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445" w:rsidRPr="00AD7445" w:rsidRDefault="00AD7445" w:rsidP="00AD7445">
      <w:pPr>
        <w:jc w:val="center"/>
        <w:rPr>
          <w:rFonts w:ascii="Cambria" w:hAnsi="Cambria"/>
          <w:b/>
          <w:bCs/>
          <w:sz w:val="40"/>
          <w:szCs w:val="40"/>
        </w:rPr>
      </w:pPr>
      <w:r w:rsidRPr="00AD7445">
        <w:rPr>
          <w:rFonts w:ascii="Cambria" w:hAnsi="Cambria"/>
          <w:b/>
          <w:bCs/>
          <w:sz w:val="40"/>
          <w:szCs w:val="40"/>
          <w:lang w:val="en-US"/>
        </w:rPr>
        <w:t>XII</w:t>
      </w:r>
      <w:r w:rsidRPr="00AD7445">
        <w:rPr>
          <w:rFonts w:ascii="Cambria" w:hAnsi="Cambria"/>
          <w:b/>
          <w:bCs/>
          <w:sz w:val="40"/>
          <w:szCs w:val="40"/>
        </w:rPr>
        <w:t> МЕЖДУНАРОДНАЯ</w:t>
      </w:r>
      <w:r w:rsidRPr="00AD7445">
        <w:rPr>
          <w:rFonts w:ascii="Cambria" w:hAnsi="Cambria"/>
          <w:b/>
          <w:bCs/>
          <w:sz w:val="40"/>
          <w:szCs w:val="40"/>
        </w:rPr>
        <w:br/>
        <w:t>НАУЧНО-ПРАКТИЧЕСКАЯ КОНФЕРЕНЦИЯ</w:t>
      </w:r>
      <w:r w:rsidRPr="00AD7445">
        <w:rPr>
          <w:rFonts w:ascii="Cambria" w:hAnsi="Cambria"/>
          <w:b/>
          <w:bCs/>
          <w:sz w:val="40"/>
          <w:szCs w:val="40"/>
        </w:rPr>
        <w:br/>
        <w:t>«РЕРИХОВСКОЕ НАСЛЕДИЕ»</w:t>
      </w:r>
    </w:p>
    <w:p w:rsidR="00AD7445" w:rsidRPr="00AD7445" w:rsidRDefault="00AD7445" w:rsidP="00AD7445"/>
    <w:p w:rsidR="00AD7445" w:rsidRPr="00AD7445" w:rsidRDefault="00AD7445" w:rsidP="00AD7445"/>
    <w:p w:rsidR="00AD7445" w:rsidRPr="00AD7445" w:rsidRDefault="00025D9C" w:rsidP="00AD7445">
      <w:pPr>
        <w:spacing w:before="120" w:after="120" w:line="240" w:lineRule="auto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noProof/>
          <w:sz w:val="28"/>
          <w:szCs w:val="28"/>
        </w:rPr>
        <w:drawing>
          <wp:inline distT="0" distB="0" distL="0" distR="0">
            <wp:extent cx="2845435" cy="3064510"/>
            <wp:effectExtent l="19050" t="0" r="0" b="0"/>
            <wp:docPr id="1" name="Рисунок 1" descr="logo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20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445" w:rsidRPr="00AD7445" w:rsidRDefault="00AD7445" w:rsidP="00AD7445">
      <w:pPr>
        <w:spacing w:before="120" w:after="120" w:line="240" w:lineRule="auto"/>
        <w:ind w:left="539" w:hanging="539"/>
        <w:jc w:val="center"/>
        <w:rPr>
          <w:rFonts w:ascii="Cambria" w:hAnsi="Cambria" w:cs="Arial"/>
          <w:b/>
          <w:sz w:val="44"/>
          <w:szCs w:val="44"/>
        </w:rPr>
      </w:pPr>
    </w:p>
    <w:p w:rsidR="00AD7445" w:rsidRPr="00AD7445" w:rsidRDefault="00AD7445" w:rsidP="00AD7445">
      <w:pPr>
        <w:spacing w:before="120" w:after="120" w:line="240" w:lineRule="auto"/>
        <w:jc w:val="center"/>
        <w:rPr>
          <w:rFonts w:ascii="Cambria" w:hAnsi="Cambria" w:cs="Arial"/>
          <w:b/>
          <w:sz w:val="72"/>
          <w:szCs w:val="72"/>
        </w:rPr>
      </w:pPr>
      <w:r w:rsidRPr="00AD7445">
        <w:rPr>
          <w:rFonts w:ascii="Cambria" w:hAnsi="Cambria" w:cs="Arial"/>
          <w:b/>
          <w:sz w:val="72"/>
          <w:szCs w:val="72"/>
        </w:rPr>
        <w:t>ТЕЗИСЫ КОНФЕРЕНЦИИ</w:t>
      </w:r>
    </w:p>
    <w:p w:rsidR="00D64689" w:rsidRDefault="00AD7445" w:rsidP="00AD7445">
      <w:pPr>
        <w:spacing w:before="120" w:after="120" w:line="240" w:lineRule="auto"/>
        <w:jc w:val="center"/>
        <w:rPr>
          <w:rFonts w:ascii="Cambria" w:hAnsi="Cambria"/>
          <w:b/>
          <w:sz w:val="40"/>
          <w:szCs w:val="40"/>
        </w:rPr>
      </w:pPr>
      <w:r w:rsidRPr="00AD7445">
        <w:rPr>
          <w:rFonts w:ascii="Cambria" w:hAnsi="Cambria"/>
          <w:b/>
          <w:sz w:val="40"/>
          <w:szCs w:val="40"/>
        </w:rPr>
        <w:t>К</w:t>
      </w:r>
      <w:r w:rsidRPr="00AD7445">
        <w:rPr>
          <w:rFonts w:ascii="Cambria" w:hAnsi="Cambria"/>
          <w:sz w:val="40"/>
          <w:szCs w:val="40"/>
        </w:rPr>
        <w:t xml:space="preserve"> </w:t>
      </w:r>
      <w:r w:rsidR="00D64689">
        <w:rPr>
          <w:rFonts w:ascii="Cambria" w:hAnsi="Cambria"/>
          <w:b/>
          <w:sz w:val="40"/>
          <w:szCs w:val="40"/>
        </w:rPr>
        <w:t>1150–летию зарождения</w:t>
      </w:r>
    </w:p>
    <w:p w:rsidR="00AD7445" w:rsidRPr="00AD7445" w:rsidRDefault="00AD7445" w:rsidP="00AD7445">
      <w:pPr>
        <w:spacing w:before="120" w:after="120" w:line="240" w:lineRule="auto"/>
        <w:jc w:val="center"/>
        <w:rPr>
          <w:rFonts w:ascii="Cambria" w:hAnsi="Cambria"/>
          <w:sz w:val="40"/>
          <w:szCs w:val="40"/>
        </w:rPr>
      </w:pPr>
      <w:r w:rsidRPr="00AD7445">
        <w:rPr>
          <w:rFonts w:ascii="Cambria" w:hAnsi="Cambria"/>
          <w:b/>
          <w:sz w:val="40"/>
          <w:szCs w:val="40"/>
        </w:rPr>
        <w:t>Росси</w:t>
      </w:r>
      <w:r w:rsidRPr="00AD7445">
        <w:rPr>
          <w:rFonts w:ascii="Cambria" w:hAnsi="Cambria"/>
          <w:b/>
          <w:sz w:val="40"/>
          <w:szCs w:val="40"/>
        </w:rPr>
        <w:t>й</w:t>
      </w:r>
      <w:r w:rsidRPr="00AD7445">
        <w:rPr>
          <w:rFonts w:ascii="Cambria" w:hAnsi="Cambria"/>
          <w:b/>
          <w:sz w:val="40"/>
          <w:szCs w:val="40"/>
        </w:rPr>
        <w:t>ской</w:t>
      </w:r>
      <w:r w:rsidR="00D64689">
        <w:rPr>
          <w:rFonts w:ascii="Cambria" w:hAnsi="Cambria"/>
          <w:b/>
          <w:sz w:val="40"/>
          <w:szCs w:val="40"/>
        </w:rPr>
        <w:t xml:space="preserve"> </w:t>
      </w:r>
      <w:r w:rsidRPr="00AD7445">
        <w:rPr>
          <w:rFonts w:ascii="Cambria" w:hAnsi="Cambria"/>
          <w:b/>
          <w:sz w:val="40"/>
          <w:szCs w:val="40"/>
        </w:rPr>
        <w:t>государственности</w:t>
      </w:r>
    </w:p>
    <w:p w:rsidR="00070008" w:rsidRDefault="00070008" w:rsidP="00AD7445">
      <w:pPr>
        <w:spacing w:before="120" w:after="120" w:line="240" w:lineRule="auto"/>
        <w:jc w:val="center"/>
        <w:rPr>
          <w:rFonts w:ascii="Cambria" w:hAnsi="Cambria"/>
          <w:b/>
          <w:bCs/>
          <w:smallCaps/>
          <w:kern w:val="28"/>
          <w:sz w:val="39"/>
          <w:szCs w:val="39"/>
        </w:rPr>
      </w:pPr>
    </w:p>
    <w:p w:rsidR="00AD7445" w:rsidRPr="00AD7445" w:rsidRDefault="00D64689" w:rsidP="00AD7445">
      <w:pPr>
        <w:spacing w:before="120" w:after="120" w:line="240" w:lineRule="auto"/>
        <w:jc w:val="center"/>
        <w:rPr>
          <w:rFonts w:ascii="Cambria" w:hAnsi="Cambria"/>
          <w:smallCaps/>
          <w:kern w:val="28"/>
          <w:sz w:val="39"/>
          <w:szCs w:val="39"/>
        </w:rPr>
      </w:pPr>
      <w:r>
        <w:rPr>
          <w:rFonts w:ascii="Cambria" w:hAnsi="Cambria"/>
          <w:b/>
          <w:bCs/>
          <w:smallCaps/>
          <w:kern w:val="28"/>
          <w:sz w:val="39"/>
          <w:szCs w:val="39"/>
        </w:rPr>
        <w:t xml:space="preserve">Начало Руси. </w:t>
      </w:r>
      <w:r w:rsidR="00AD7445" w:rsidRPr="00AD7445">
        <w:rPr>
          <w:rFonts w:ascii="Cambria" w:hAnsi="Cambria"/>
          <w:b/>
          <w:bCs/>
          <w:smallCaps/>
          <w:kern w:val="28"/>
          <w:sz w:val="39"/>
          <w:szCs w:val="39"/>
        </w:rPr>
        <w:t>Славяне и варяги</w:t>
      </w:r>
      <w:r w:rsidR="00AD7445" w:rsidRPr="00AD7445">
        <w:rPr>
          <w:rFonts w:ascii="Cambria" w:hAnsi="Cambria"/>
          <w:b/>
          <w:bCs/>
          <w:smallCaps/>
          <w:kern w:val="28"/>
          <w:sz w:val="39"/>
          <w:szCs w:val="39"/>
        </w:rPr>
        <w:br/>
        <w:t>Прошлое и будущее высокого Русского стиля</w:t>
      </w:r>
    </w:p>
    <w:p w:rsidR="00AD7445" w:rsidRPr="00AD7445" w:rsidRDefault="00AD7445" w:rsidP="00AD7445">
      <w:pPr>
        <w:spacing w:after="0" w:line="240" w:lineRule="auto"/>
        <w:jc w:val="center"/>
        <w:rPr>
          <w:rFonts w:ascii="Cambria" w:hAnsi="Cambria"/>
          <w:caps/>
          <w:smallCaps/>
          <w:sz w:val="28"/>
          <w:szCs w:val="28"/>
        </w:rPr>
      </w:pPr>
    </w:p>
    <w:p w:rsidR="00D64689" w:rsidRDefault="00D64689" w:rsidP="00AD7445">
      <w:pPr>
        <w:spacing w:before="120" w:after="120" w:line="240" w:lineRule="auto"/>
        <w:jc w:val="center"/>
        <w:rPr>
          <w:rFonts w:ascii="Cambria" w:hAnsi="Cambria"/>
          <w:sz w:val="32"/>
          <w:szCs w:val="32"/>
        </w:rPr>
      </w:pPr>
    </w:p>
    <w:p w:rsidR="00AD7445" w:rsidRPr="00AD7445" w:rsidRDefault="00AD7445" w:rsidP="00AD7445">
      <w:pPr>
        <w:spacing w:before="120" w:after="120" w:line="240" w:lineRule="auto"/>
        <w:jc w:val="center"/>
        <w:rPr>
          <w:rFonts w:ascii="Cambria" w:hAnsi="Cambria" w:cs="Arial"/>
          <w:b/>
          <w:sz w:val="44"/>
          <w:szCs w:val="44"/>
        </w:rPr>
      </w:pPr>
      <w:r w:rsidRPr="00AD7445">
        <w:rPr>
          <w:rFonts w:ascii="Cambria" w:hAnsi="Cambria"/>
          <w:sz w:val="32"/>
          <w:szCs w:val="32"/>
        </w:rPr>
        <w:t>Санкт-Петербургский государственный</w:t>
      </w:r>
      <w:r w:rsidRPr="00AD7445">
        <w:rPr>
          <w:rFonts w:ascii="Cambria" w:hAnsi="Cambria"/>
          <w:sz w:val="32"/>
          <w:szCs w:val="32"/>
        </w:rPr>
        <w:br/>
        <w:t>Музей-институт семьи Рерихов</w:t>
      </w:r>
      <w:r w:rsidRPr="00AD7445">
        <w:rPr>
          <w:rFonts w:ascii="Cambria" w:hAnsi="Cambria"/>
          <w:sz w:val="32"/>
          <w:szCs w:val="32"/>
        </w:rPr>
        <w:br/>
        <w:t>2012</w:t>
      </w:r>
    </w:p>
    <w:p w:rsidR="00AD7445" w:rsidRPr="00AD7445" w:rsidRDefault="00AD7445" w:rsidP="00AD7445">
      <w:pPr>
        <w:spacing w:before="120" w:after="120" w:line="240" w:lineRule="auto"/>
        <w:jc w:val="center"/>
        <w:rPr>
          <w:rFonts w:ascii="Cambria" w:hAnsi="Cambria" w:cs="Arial"/>
          <w:b/>
          <w:sz w:val="40"/>
          <w:szCs w:val="40"/>
        </w:rPr>
        <w:sectPr w:rsidR="00AD7445" w:rsidRPr="00AD7445" w:rsidSect="005F7CFC">
          <w:footerReference w:type="first" r:id="rId9"/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AD7445" w:rsidRPr="00AD7445" w:rsidRDefault="00AD7445" w:rsidP="00AD7445">
      <w:pPr>
        <w:jc w:val="both"/>
        <w:rPr>
          <w:rFonts w:ascii="Cambria" w:hAnsi="Cambria"/>
          <w:b/>
          <w:sz w:val="28"/>
          <w:szCs w:val="28"/>
        </w:rPr>
      </w:pPr>
    </w:p>
    <w:p w:rsidR="00AD7445" w:rsidRPr="00AD7445" w:rsidRDefault="00AD7445" w:rsidP="00AD7445">
      <w:pPr>
        <w:jc w:val="both"/>
        <w:rPr>
          <w:rFonts w:ascii="Cambria" w:hAnsi="Cambria"/>
          <w:b/>
          <w:sz w:val="28"/>
          <w:szCs w:val="28"/>
        </w:rPr>
      </w:pPr>
    </w:p>
    <w:p w:rsidR="00AD7445" w:rsidRPr="00AD7445" w:rsidRDefault="00AD7445" w:rsidP="00AD7445">
      <w:pPr>
        <w:spacing w:before="600" w:line="240" w:lineRule="auto"/>
        <w:outlineLvl w:val="0"/>
        <w:rPr>
          <w:i/>
          <w:iCs/>
          <w:sz w:val="24"/>
          <w:szCs w:val="24"/>
        </w:rPr>
      </w:pPr>
      <w:r w:rsidRPr="00AD7445">
        <w:rPr>
          <w:i/>
          <w:iCs/>
          <w:sz w:val="24"/>
          <w:szCs w:val="24"/>
        </w:rPr>
        <w:t>Печатается по решению Редакционно-издательского с</w:t>
      </w:r>
      <w:r w:rsidRPr="00AD7445">
        <w:rPr>
          <w:i/>
          <w:iCs/>
          <w:sz w:val="24"/>
          <w:szCs w:val="24"/>
        </w:rPr>
        <w:t>о</w:t>
      </w:r>
      <w:r w:rsidRPr="00AD7445">
        <w:rPr>
          <w:i/>
          <w:iCs/>
          <w:sz w:val="24"/>
          <w:szCs w:val="24"/>
        </w:rPr>
        <w:t>вета</w:t>
      </w:r>
      <w:r w:rsidRPr="00AD7445">
        <w:rPr>
          <w:i/>
          <w:iCs/>
          <w:sz w:val="24"/>
          <w:szCs w:val="24"/>
        </w:rPr>
        <w:br/>
        <w:t>Санкт-Петербургского государственного музея-института семьи Рерихов</w:t>
      </w:r>
    </w:p>
    <w:p w:rsidR="00AD7445" w:rsidRPr="00AD7445" w:rsidRDefault="00AD7445" w:rsidP="00AD7445">
      <w:pPr>
        <w:jc w:val="both"/>
        <w:rPr>
          <w:rFonts w:ascii="Cambria" w:hAnsi="Cambria"/>
          <w:b/>
          <w:sz w:val="28"/>
          <w:szCs w:val="28"/>
        </w:rPr>
      </w:pPr>
    </w:p>
    <w:p w:rsidR="00AD7445" w:rsidRPr="00AD7445" w:rsidRDefault="00AD7445" w:rsidP="00AD7445">
      <w:pPr>
        <w:jc w:val="both"/>
        <w:rPr>
          <w:rFonts w:ascii="Cambria" w:hAnsi="Cambria"/>
          <w:b/>
          <w:sz w:val="28"/>
          <w:szCs w:val="28"/>
        </w:rPr>
      </w:pPr>
    </w:p>
    <w:p w:rsidR="00AD7445" w:rsidRPr="00AD7445" w:rsidRDefault="00AD7445" w:rsidP="00AD7445">
      <w:pPr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b/>
          <w:sz w:val="28"/>
          <w:szCs w:val="28"/>
        </w:rPr>
        <w:t xml:space="preserve">Ответственные редакторы: </w:t>
      </w:r>
      <w:r w:rsidRPr="00AD7445">
        <w:rPr>
          <w:rFonts w:ascii="Cambria" w:hAnsi="Cambria"/>
          <w:sz w:val="28"/>
          <w:szCs w:val="28"/>
        </w:rPr>
        <w:t>А. А. Бондаренко, В. Л. Мельников</w:t>
      </w:r>
    </w:p>
    <w:p w:rsidR="00AD7445" w:rsidRPr="00AD7445" w:rsidRDefault="00AD7445" w:rsidP="00AD7445">
      <w:pPr>
        <w:jc w:val="both"/>
        <w:rPr>
          <w:rFonts w:ascii="Cambria" w:hAnsi="Cambria"/>
          <w:sz w:val="28"/>
          <w:szCs w:val="28"/>
        </w:rPr>
      </w:pPr>
    </w:p>
    <w:p w:rsidR="00AD7445" w:rsidRDefault="00AD7445" w:rsidP="00AD7445">
      <w:pPr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b/>
          <w:sz w:val="28"/>
          <w:szCs w:val="28"/>
        </w:rPr>
        <w:t xml:space="preserve">Редакционная коллегия: </w:t>
      </w:r>
      <w:r w:rsidRPr="00AD7445">
        <w:rPr>
          <w:rFonts w:ascii="Cambria" w:hAnsi="Cambria"/>
          <w:sz w:val="28"/>
          <w:szCs w:val="28"/>
        </w:rPr>
        <w:t>А. А. Бондаренко, И. А. Бондаренко, Ю. Ю. Будникова, П. И. Крылов, А. К. Мазаева-Каненга, В. Л. Мельников, А. А. Фесько, В. А. Шуршина</w:t>
      </w:r>
    </w:p>
    <w:p w:rsidR="00875316" w:rsidRPr="00875316" w:rsidRDefault="00875316" w:rsidP="00AD7445">
      <w:pPr>
        <w:rPr>
          <w:rFonts w:ascii="Cambria" w:hAnsi="Cambria"/>
          <w:b/>
          <w:bCs/>
          <w:sz w:val="28"/>
          <w:szCs w:val="28"/>
        </w:rPr>
      </w:pPr>
      <w:r w:rsidRPr="00875316">
        <w:rPr>
          <w:rFonts w:ascii="Cambria" w:hAnsi="Cambria"/>
          <w:b/>
          <w:bCs/>
          <w:sz w:val="28"/>
          <w:szCs w:val="28"/>
        </w:rPr>
        <w:t>Научный редактор:</w:t>
      </w:r>
      <w:r>
        <w:rPr>
          <w:rFonts w:ascii="Cambria" w:hAnsi="Cambria"/>
          <w:b/>
          <w:bCs/>
          <w:sz w:val="28"/>
          <w:szCs w:val="28"/>
        </w:rPr>
        <w:t xml:space="preserve"> </w:t>
      </w:r>
      <w:r w:rsidRPr="00AD7445">
        <w:rPr>
          <w:rFonts w:ascii="Cambria" w:hAnsi="Cambria"/>
          <w:sz w:val="28"/>
          <w:szCs w:val="28"/>
        </w:rPr>
        <w:t>В. Л. Мельников</w:t>
      </w:r>
    </w:p>
    <w:p w:rsidR="00AD7445" w:rsidRPr="00875316" w:rsidRDefault="00875316" w:rsidP="00AD7445">
      <w:pPr>
        <w:jc w:val="both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Литературный редактор</w:t>
      </w:r>
      <w:r w:rsidRPr="00AD7445">
        <w:rPr>
          <w:rFonts w:ascii="Cambria" w:hAnsi="Cambria"/>
          <w:b/>
          <w:sz w:val="28"/>
          <w:szCs w:val="28"/>
        </w:rPr>
        <w:t>:</w:t>
      </w:r>
      <w:r>
        <w:rPr>
          <w:rFonts w:ascii="Cambria" w:hAnsi="Cambria"/>
          <w:b/>
          <w:sz w:val="28"/>
          <w:szCs w:val="28"/>
        </w:rPr>
        <w:t xml:space="preserve"> </w:t>
      </w:r>
      <w:r w:rsidRPr="00875316">
        <w:rPr>
          <w:rFonts w:ascii="Cambria" w:hAnsi="Cambria"/>
          <w:bCs/>
          <w:sz w:val="28"/>
          <w:szCs w:val="28"/>
        </w:rPr>
        <w:t>Ю. Ю. Будникова</w:t>
      </w:r>
    </w:p>
    <w:p w:rsidR="00AD7445" w:rsidRPr="00AD7445" w:rsidRDefault="00AD7445" w:rsidP="00AD7445">
      <w:pPr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b/>
          <w:sz w:val="28"/>
          <w:szCs w:val="28"/>
        </w:rPr>
        <w:t>Вёрстка:</w:t>
      </w:r>
      <w:r w:rsidR="00875316">
        <w:rPr>
          <w:rFonts w:ascii="Cambria" w:hAnsi="Cambria"/>
          <w:sz w:val="28"/>
          <w:szCs w:val="28"/>
        </w:rPr>
        <w:t xml:space="preserve"> А. К. Мазаева-Каненга</w:t>
      </w:r>
      <w:r w:rsidR="00070008">
        <w:rPr>
          <w:rFonts w:ascii="Cambria" w:hAnsi="Cambria"/>
          <w:sz w:val="28"/>
          <w:szCs w:val="28"/>
        </w:rPr>
        <w:t>, В. Л. Мельников</w:t>
      </w:r>
    </w:p>
    <w:p w:rsidR="00AD7445" w:rsidRPr="00AD7445" w:rsidRDefault="00AD7445" w:rsidP="00AD7445">
      <w:pPr>
        <w:jc w:val="both"/>
        <w:rPr>
          <w:rFonts w:ascii="Cambria" w:hAnsi="Cambria"/>
          <w:sz w:val="28"/>
          <w:szCs w:val="28"/>
        </w:rPr>
      </w:pPr>
    </w:p>
    <w:p w:rsidR="00AD7445" w:rsidRPr="00AD7445" w:rsidRDefault="00AD7445" w:rsidP="00AD7445">
      <w:pPr>
        <w:rPr>
          <w:rFonts w:ascii="Cambria" w:hAnsi="Cambria"/>
          <w:bCs/>
          <w:sz w:val="28"/>
          <w:szCs w:val="28"/>
        </w:rPr>
      </w:pPr>
      <w:r w:rsidRPr="00AD7445">
        <w:rPr>
          <w:rFonts w:ascii="Cambria" w:hAnsi="Cambria"/>
          <w:b/>
          <w:sz w:val="28"/>
          <w:szCs w:val="28"/>
        </w:rPr>
        <w:t xml:space="preserve">Рериховское наследие: </w:t>
      </w:r>
      <w:r w:rsidRPr="00AD7445">
        <w:rPr>
          <w:rFonts w:ascii="Cambria" w:hAnsi="Cambria"/>
          <w:bCs/>
          <w:sz w:val="28"/>
          <w:szCs w:val="28"/>
        </w:rPr>
        <w:t xml:space="preserve">Тезисы </w:t>
      </w:r>
      <w:r w:rsidRPr="00AD7445">
        <w:rPr>
          <w:rFonts w:ascii="Cambria" w:hAnsi="Cambria"/>
          <w:bCs/>
          <w:sz w:val="28"/>
          <w:szCs w:val="28"/>
          <w:lang w:val="en-US"/>
        </w:rPr>
        <w:t>XII </w:t>
      </w:r>
      <w:r w:rsidRPr="00AD7445">
        <w:rPr>
          <w:rFonts w:ascii="Cambria" w:hAnsi="Cambria"/>
          <w:bCs/>
          <w:sz w:val="28"/>
          <w:szCs w:val="28"/>
        </w:rPr>
        <w:t>Международной научно-практической конференции. – СПб.: Изд. СПбГ</w:t>
      </w:r>
      <w:r w:rsidR="000E4758">
        <w:rPr>
          <w:rFonts w:ascii="Cambria" w:hAnsi="Cambria"/>
          <w:bCs/>
          <w:sz w:val="28"/>
          <w:szCs w:val="28"/>
        </w:rPr>
        <w:t>Б</w:t>
      </w:r>
      <w:r w:rsidRPr="00AD7445">
        <w:rPr>
          <w:rFonts w:ascii="Cambria" w:hAnsi="Cambria"/>
          <w:bCs/>
          <w:sz w:val="28"/>
          <w:szCs w:val="28"/>
        </w:rPr>
        <w:t>УК «Музей-институт семьи Рерихов»</w:t>
      </w:r>
      <w:r w:rsidRPr="00AD7445">
        <w:rPr>
          <w:rFonts w:ascii="Cambria" w:hAnsi="Cambria"/>
          <w:sz w:val="28"/>
          <w:szCs w:val="28"/>
        </w:rPr>
        <w:t xml:space="preserve">, 2012. – </w:t>
      </w:r>
      <w:r w:rsidR="00CA24C3" w:rsidRPr="00EA5192">
        <w:rPr>
          <w:rFonts w:ascii="Cambria" w:hAnsi="Cambria"/>
          <w:bCs/>
          <w:sz w:val="28"/>
          <w:szCs w:val="28"/>
        </w:rPr>
        <w:t>9</w:t>
      </w:r>
      <w:r w:rsidR="00070008">
        <w:rPr>
          <w:rFonts w:ascii="Cambria" w:hAnsi="Cambria"/>
          <w:bCs/>
          <w:sz w:val="28"/>
          <w:szCs w:val="28"/>
        </w:rPr>
        <w:t>0</w:t>
      </w:r>
      <w:r w:rsidRPr="00AD7445">
        <w:rPr>
          <w:rFonts w:ascii="Cambria" w:hAnsi="Cambria"/>
          <w:bCs/>
          <w:sz w:val="28"/>
          <w:szCs w:val="28"/>
        </w:rPr>
        <w:t> с.</w:t>
      </w:r>
    </w:p>
    <w:p w:rsidR="00AD7445" w:rsidRPr="00AD7445" w:rsidRDefault="00AD7445" w:rsidP="00AD7445">
      <w:pPr>
        <w:rPr>
          <w:rFonts w:ascii="Cambria" w:hAnsi="Cambria"/>
          <w:sz w:val="28"/>
          <w:szCs w:val="28"/>
        </w:rPr>
      </w:pPr>
    </w:p>
    <w:p w:rsidR="00AD7445" w:rsidRPr="00AD7445" w:rsidRDefault="00AD7445" w:rsidP="00AD7445">
      <w:pPr>
        <w:rPr>
          <w:rFonts w:ascii="Cambria" w:hAnsi="Cambria"/>
          <w:sz w:val="28"/>
          <w:szCs w:val="28"/>
        </w:rPr>
      </w:pPr>
    </w:p>
    <w:p w:rsidR="00AD7445" w:rsidRPr="00AD7445" w:rsidRDefault="00AD7445" w:rsidP="00AD7445">
      <w:pPr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bCs/>
          <w:sz w:val="28"/>
          <w:szCs w:val="28"/>
        </w:rPr>
        <w:t>В данном сборнике все доклады приводятся в сокращ</w:t>
      </w:r>
      <w:r w:rsidRPr="00AD7445">
        <w:rPr>
          <w:rFonts w:ascii="Cambria" w:hAnsi="Cambria"/>
          <w:bCs/>
          <w:sz w:val="28"/>
          <w:szCs w:val="28"/>
        </w:rPr>
        <w:t>е</w:t>
      </w:r>
      <w:r w:rsidRPr="00AD7445">
        <w:rPr>
          <w:rFonts w:ascii="Cambria" w:hAnsi="Cambria"/>
          <w:bCs/>
          <w:sz w:val="28"/>
          <w:szCs w:val="28"/>
        </w:rPr>
        <w:t>нии.</w:t>
      </w:r>
      <w:r w:rsidRPr="00AD7445">
        <w:rPr>
          <w:rFonts w:ascii="Cambria" w:hAnsi="Cambria"/>
          <w:bCs/>
          <w:sz w:val="28"/>
          <w:szCs w:val="28"/>
        </w:rPr>
        <w:br/>
      </w:r>
      <w:r w:rsidRPr="00AD7445">
        <w:rPr>
          <w:rFonts w:ascii="Cambria" w:hAnsi="Cambria"/>
          <w:sz w:val="28"/>
          <w:szCs w:val="28"/>
        </w:rPr>
        <w:t>Тезисы докладов даны в авторской редакции.</w:t>
      </w:r>
    </w:p>
    <w:p w:rsidR="00AD7445" w:rsidRPr="00AD7445" w:rsidRDefault="00AD7445" w:rsidP="00AD7445">
      <w:pPr>
        <w:rPr>
          <w:rFonts w:ascii="Cambria" w:hAnsi="Cambria"/>
          <w:iCs/>
          <w:sz w:val="28"/>
          <w:szCs w:val="28"/>
        </w:rPr>
      </w:pPr>
      <w:r w:rsidRPr="00AD7445">
        <w:rPr>
          <w:rFonts w:ascii="Cambria" w:hAnsi="Cambria"/>
          <w:bCs/>
          <w:iCs/>
          <w:spacing w:val="-2"/>
          <w:sz w:val="28"/>
          <w:szCs w:val="28"/>
        </w:rPr>
        <w:t>Цитаты из «Учения Живой Этики» (Агни-Йоги) даны</w:t>
      </w:r>
      <w:r w:rsidRPr="00AD7445">
        <w:rPr>
          <w:rFonts w:ascii="Cambria" w:hAnsi="Cambria"/>
          <w:bCs/>
          <w:iCs/>
          <w:spacing w:val="-2"/>
          <w:sz w:val="28"/>
          <w:szCs w:val="28"/>
        </w:rPr>
        <w:br/>
        <w:t>в текстологической редакции Общества Агни-Йоги (Нью-Йорк).</w:t>
      </w:r>
    </w:p>
    <w:p w:rsidR="00AD7445" w:rsidRPr="00AD7445" w:rsidRDefault="00AD7445" w:rsidP="00AD7445">
      <w:pPr>
        <w:rPr>
          <w:rFonts w:ascii="Cambria" w:hAnsi="Cambria"/>
          <w:sz w:val="28"/>
          <w:szCs w:val="28"/>
        </w:rPr>
      </w:pPr>
    </w:p>
    <w:p w:rsidR="00D64689" w:rsidRDefault="00D64689" w:rsidP="00AD7445">
      <w:pPr>
        <w:rPr>
          <w:rFonts w:ascii="Cambria" w:hAnsi="Cambria"/>
          <w:sz w:val="24"/>
          <w:szCs w:val="24"/>
        </w:rPr>
      </w:pPr>
    </w:p>
    <w:p w:rsidR="00AD7445" w:rsidRPr="00AD7445" w:rsidRDefault="00AD7445" w:rsidP="00AD7445">
      <w:pPr>
        <w:rPr>
          <w:sz w:val="24"/>
          <w:szCs w:val="24"/>
        </w:rPr>
      </w:pPr>
      <w:r w:rsidRPr="00AD7445">
        <w:rPr>
          <w:rFonts w:ascii="Cambria" w:hAnsi="Cambria"/>
          <w:sz w:val="24"/>
          <w:szCs w:val="24"/>
        </w:rPr>
        <w:t>© Санкт-Петербургский государственный музей-институт семьи Рерихов, 2012.</w:t>
      </w:r>
    </w:p>
    <w:p w:rsidR="00AD7445" w:rsidRPr="00AD7445" w:rsidRDefault="00AD7445" w:rsidP="00AD7445">
      <w:pPr>
        <w:spacing w:before="120" w:after="120" w:line="240" w:lineRule="auto"/>
        <w:jc w:val="center"/>
        <w:rPr>
          <w:rFonts w:ascii="Cambria" w:hAnsi="Cambria"/>
          <w:sz w:val="24"/>
          <w:szCs w:val="24"/>
        </w:rPr>
        <w:sectPr w:rsidR="00AD7445" w:rsidRPr="00AD7445" w:rsidSect="005F7CFC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0E4758" w:rsidRPr="00011D1C" w:rsidRDefault="000E4758" w:rsidP="000E4758">
      <w:pPr>
        <w:pageBreakBefore/>
        <w:pBdr>
          <w:bottom w:val="single" w:sz="12" w:space="1" w:color="auto"/>
        </w:pBdr>
        <w:spacing w:after="100" w:afterAutospacing="1" w:line="240" w:lineRule="auto"/>
        <w:ind w:right="-1"/>
        <w:jc w:val="center"/>
        <w:rPr>
          <w:rFonts w:ascii="Cambria" w:hAnsi="Cambria" w:cs="Arial"/>
          <w:b/>
          <w:spacing w:val="-2"/>
          <w:sz w:val="28"/>
          <w:szCs w:val="28"/>
        </w:rPr>
      </w:pPr>
      <w:r w:rsidRPr="002447CE">
        <w:rPr>
          <w:rFonts w:ascii="Cambria" w:hAnsi="Cambria"/>
          <w:b/>
          <w:bCs/>
          <w:caps/>
          <w:sz w:val="28"/>
          <w:szCs w:val="28"/>
        </w:rPr>
        <w:lastRenderedPageBreak/>
        <w:t>НАЧАЛО РУСИ.</w:t>
      </w:r>
      <w:r>
        <w:rPr>
          <w:rFonts w:ascii="Cambria" w:hAnsi="Cambria"/>
          <w:b/>
          <w:bCs/>
          <w:caps/>
          <w:sz w:val="28"/>
          <w:szCs w:val="28"/>
        </w:rPr>
        <w:t xml:space="preserve"> </w:t>
      </w:r>
      <w:r w:rsidRPr="00992028">
        <w:rPr>
          <w:rFonts w:ascii="Cambria" w:hAnsi="Cambria" w:cs="Arial"/>
          <w:b/>
          <w:sz w:val="28"/>
          <w:szCs w:val="28"/>
        </w:rPr>
        <w:t>СЛАВЯНЕ И ВАРЯГИ</w:t>
      </w:r>
    </w:p>
    <w:p w:rsidR="000E4758" w:rsidRPr="00011D1C" w:rsidRDefault="000E4758" w:rsidP="000E4758">
      <w:pPr>
        <w:keepNext/>
        <w:spacing w:before="100" w:beforeAutospacing="1" w:after="120" w:line="240" w:lineRule="auto"/>
        <w:jc w:val="center"/>
        <w:rPr>
          <w:rFonts w:ascii="Cambria" w:hAnsi="Cambria"/>
          <w:i/>
          <w:iCs/>
          <w:sz w:val="24"/>
          <w:szCs w:val="24"/>
        </w:rPr>
      </w:pPr>
      <w:r w:rsidRPr="00011D1C">
        <w:rPr>
          <w:rFonts w:ascii="Cambria" w:hAnsi="Cambria"/>
          <w:b/>
          <w:bCs/>
          <w:caps/>
          <w:smallCaps/>
          <w:sz w:val="24"/>
          <w:szCs w:val="24"/>
        </w:rPr>
        <w:t>в. а. шуршина</w:t>
      </w:r>
      <w:r w:rsidRPr="00011D1C">
        <w:rPr>
          <w:rFonts w:ascii="Cambria" w:hAnsi="Cambria"/>
          <w:b/>
          <w:sz w:val="28"/>
          <w:szCs w:val="28"/>
        </w:rPr>
        <w:br/>
      </w:r>
      <w:r w:rsidRPr="00011D1C">
        <w:rPr>
          <w:rFonts w:ascii="Cambria" w:hAnsi="Cambria"/>
          <w:i/>
          <w:iCs/>
          <w:sz w:val="24"/>
          <w:szCs w:val="24"/>
        </w:rPr>
        <w:t>(Музей-институт семьи Рерихов</w:t>
      </w:r>
      <w:r w:rsidR="00070008">
        <w:rPr>
          <w:rFonts w:ascii="Cambria" w:hAnsi="Cambria"/>
          <w:i/>
          <w:iCs/>
          <w:sz w:val="24"/>
          <w:szCs w:val="24"/>
        </w:rPr>
        <w:t>;</w:t>
      </w:r>
      <w:r w:rsidRPr="00011D1C">
        <w:rPr>
          <w:rFonts w:ascii="Cambria" w:hAnsi="Cambria"/>
          <w:i/>
          <w:iCs/>
          <w:sz w:val="24"/>
          <w:szCs w:val="24"/>
        </w:rPr>
        <w:t xml:space="preserve"> Санкт-Петербург)</w:t>
      </w:r>
    </w:p>
    <w:p w:rsidR="000E4758" w:rsidRPr="00011D1C" w:rsidRDefault="000E4758" w:rsidP="000E4758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11D1C">
        <w:rPr>
          <w:rFonts w:ascii="Cambria" w:hAnsi="Cambria"/>
          <w:b/>
          <w:bCs/>
          <w:caps/>
          <w:sz w:val="28"/>
          <w:szCs w:val="28"/>
        </w:rPr>
        <w:t xml:space="preserve">Круг тем выставки </w:t>
      </w:r>
      <w:r w:rsidRPr="002447CE">
        <w:rPr>
          <w:rFonts w:ascii="Cambria" w:hAnsi="Cambria"/>
          <w:b/>
          <w:bCs/>
          <w:caps/>
          <w:sz w:val="28"/>
          <w:szCs w:val="28"/>
        </w:rPr>
        <w:t>«НАЧАЛО РУСИ. СЛАВЯНЕ И ВАРЯГИ»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t>В этом в году в России отмечается 1150-й юбилей зарождения госуда</w:t>
      </w:r>
      <w:r w:rsidRPr="00011D1C">
        <w:rPr>
          <w:rFonts w:ascii="Cambria" w:hAnsi="Cambria"/>
          <w:bCs/>
          <w:spacing w:val="-2"/>
          <w:sz w:val="28"/>
          <w:szCs w:val="28"/>
        </w:rPr>
        <w:t>р</w:t>
      </w:r>
      <w:r w:rsidRPr="00011D1C">
        <w:rPr>
          <w:rFonts w:ascii="Cambria" w:hAnsi="Cambria"/>
          <w:bCs/>
          <w:spacing w:val="-2"/>
          <w:sz w:val="28"/>
          <w:szCs w:val="28"/>
        </w:rPr>
        <w:t>ственности. Выставка, организованная Музеем-институтом в юб</w:t>
      </w:r>
      <w:r w:rsidRPr="00011D1C">
        <w:rPr>
          <w:rFonts w:ascii="Cambria" w:hAnsi="Cambria"/>
          <w:bCs/>
          <w:spacing w:val="-2"/>
          <w:sz w:val="28"/>
          <w:szCs w:val="28"/>
        </w:rPr>
        <w:t>и</w:t>
      </w:r>
      <w:r w:rsidRPr="00011D1C">
        <w:rPr>
          <w:rFonts w:ascii="Cambria" w:hAnsi="Cambria"/>
          <w:bCs/>
          <w:spacing w:val="-2"/>
          <w:sz w:val="28"/>
          <w:szCs w:val="28"/>
        </w:rPr>
        <w:t>лейный год, затронула некоторые темы в рамках так называемого, «варяжского в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проса». Вопрос об этническом происхождении первых русских князей, а, следовательно, и государственной власти на Руси всегда был одним из с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мых острых в начальной русской истории. Летописное пред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ние о варягах, о том «</w:t>
      </w:r>
      <w:r w:rsidRPr="00011D1C">
        <w:rPr>
          <w:rFonts w:ascii="Cambria" w:hAnsi="Cambria"/>
          <w:bCs/>
          <w:i/>
          <w:spacing w:val="-2"/>
          <w:sz w:val="28"/>
          <w:szCs w:val="28"/>
        </w:rPr>
        <w:t>откуда есть пошла Русская Земля</w:t>
      </w:r>
      <w:r w:rsidRPr="00011D1C">
        <w:rPr>
          <w:rFonts w:ascii="Cambria" w:hAnsi="Cambria"/>
          <w:bCs/>
          <w:spacing w:val="-2"/>
          <w:sz w:val="28"/>
          <w:szCs w:val="28"/>
        </w:rPr>
        <w:t>» (Повесть временных лет) стало предметом дискуссий со вр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мён первых русских историков В. Н. Татищева и М. В. Ломоносова. В XVIII в</w:t>
      </w:r>
      <w:r w:rsidR="00EA5192">
        <w:rPr>
          <w:rFonts w:ascii="Cambria" w:hAnsi="Cambria"/>
          <w:bCs/>
          <w:spacing w:val="-2"/>
          <w:sz w:val="28"/>
          <w:szCs w:val="28"/>
        </w:rPr>
        <w:t>.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 в русской историографии сформировалось две противоположные позиции.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t>Споры между сторонниками этих точек зр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ния длятся уже три столетия. Вехами их истории стали три публичных дискуссии: М. В. Ломоносова с Г. Ф. Миллером (XVIII в.), Н. И. Костомарова с М. П. Погодиным (XIX в.), И. П. Шаскольского с Л. С. Клейном (XX в.). Во многом эти сп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ры имели под собой политическую основу, связывались с определёнными государстве</w:t>
      </w:r>
      <w:r w:rsidRPr="00011D1C">
        <w:rPr>
          <w:rFonts w:ascii="Cambria" w:hAnsi="Cambria"/>
          <w:bCs/>
          <w:spacing w:val="-2"/>
          <w:sz w:val="28"/>
          <w:szCs w:val="28"/>
        </w:rPr>
        <w:t>н</w:t>
      </w:r>
      <w:r w:rsidRPr="00011D1C">
        <w:rPr>
          <w:rFonts w:ascii="Cambria" w:hAnsi="Cambria"/>
          <w:bCs/>
          <w:spacing w:val="-2"/>
          <w:sz w:val="28"/>
          <w:szCs w:val="28"/>
        </w:rPr>
        <w:t>ными задачами в России. Только с развитием отечественной археологич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ской науки наступил качественно новый этап в осмысл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нии «варяжского вопроса». Самыми значительными в этой области были исследования сл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вянских курганов Л. К. Ивановского, вскрывшего около шести тысяч кург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нов на территории Древней Водской Пят</w:t>
      </w:r>
      <w:r w:rsidRPr="00011D1C">
        <w:rPr>
          <w:rFonts w:ascii="Cambria" w:hAnsi="Cambria"/>
          <w:bCs/>
          <w:spacing w:val="-2"/>
          <w:sz w:val="28"/>
          <w:szCs w:val="28"/>
        </w:rPr>
        <w:t>и</w:t>
      </w:r>
      <w:r w:rsidRPr="00011D1C">
        <w:rPr>
          <w:rFonts w:ascii="Cambria" w:hAnsi="Cambria"/>
          <w:bCs/>
          <w:spacing w:val="-2"/>
          <w:sz w:val="28"/>
          <w:szCs w:val="28"/>
        </w:rPr>
        <w:t>ны Великого Новгорода, раскопки Н. Е. Бранденбурга в Старой Ладоге, работы А. А. Спицына и его ученика Н. К. Рериха, кот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рым первым по курганным находкам и летописям удалось проследить расселение древнерусских племён. Археологические исслед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вания, проводимые в конце XIX – начале XX в</w:t>
      </w:r>
      <w:r w:rsidR="00EA5192">
        <w:rPr>
          <w:rFonts w:ascii="Cambria" w:hAnsi="Cambria"/>
          <w:bCs/>
          <w:spacing w:val="-2"/>
          <w:sz w:val="28"/>
          <w:szCs w:val="28"/>
        </w:rPr>
        <w:t>.</w:t>
      </w:r>
      <w:r w:rsidRPr="00011D1C">
        <w:rPr>
          <w:rFonts w:ascii="Cambria" w:hAnsi="Cambria"/>
          <w:bCs/>
          <w:spacing w:val="-2"/>
          <w:sz w:val="28"/>
          <w:szCs w:val="28"/>
        </w:rPr>
        <w:t>, показали, какие ценные р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зультаты могут дать раскопки сл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вянских курганов по изучению истории Древней Руси, пр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чтению рукописных памятников, пониманию старинных легенд и пр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даний.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t>События древней русской истории перерабатывались и интерпретир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вались не только в науке, но и в литературе и искусстве. Многие художники обращались к изображению этих исторических событий, чаще всего вставая на одну из позиций историографии. Интересный цикл медалей – иллюстр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ций к сочинениям Екатерины II, был создан русским гравёром Г. Т. Ха</w:t>
      </w:r>
      <w:r w:rsidR="00070008">
        <w:rPr>
          <w:rFonts w:ascii="Cambria" w:hAnsi="Cambria"/>
          <w:bCs/>
          <w:spacing w:val="-2"/>
          <w:sz w:val="28"/>
          <w:szCs w:val="28"/>
        </w:rPr>
        <w:softHyphen/>
      </w:r>
      <w:r w:rsidRPr="00011D1C">
        <w:rPr>
          <w:rFonts w:ascii="Cambria" w:hAnsi="Cambria"/>
          <w:bCs/>
          <w:spacing w:val="-2"/>
          <w:sz w:val="28"/>
          <w:szCs w:val="28"/>
        </w:rPr>
        <w:t>ритоновым, в работах которого просматривается доктрина «Москва – Тр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тий Рим». Художники-классицисты неоднократно воспроизводили на своих полотнах события начала русского государства, уподобляя своих героев греческим или римским образцам, подобно тому, как это можно в</w:t>
      </w:r>
      <w:r w:rsidRPr="00011D1C">
        <w:rPr>
          <w:rFonts w:ascii="Cambria" w:hAnsi="Cambria"/>
          <w:bCs/>
          <w:spacing w:val="-2"/>
          <w:sz w:val="28"/>
          <w:szCs w:val="28"/>
        </w:rPr>
        <w:t>и</w:t>
      </w:r>
      <w:r w:rsidRPr="00011D1C">
        <w:rPr>
          <w:rFonts w:ascii="Cambria" w:hAnsi="Cambria"/>
          <w:bCs/>
          <w:spacing w:val="-2"/>
          <w:sz w:val="28"/>
          <w:szCs w:val="28"/>
        </w:rPr>
        <w:t>деть на полотнах П. В. Басина и В. Г. Малышева, представленных на выста</w:t>
      </w:r>
      <w:r w:rsidRPr="00011D1C">
        <w:rPr>
          <w:rFonts w:ascii="Cambria" w:hAnsi="Cambria"/>
          <w:bCs/>
          <w:spacing w:val="-2"/>
          <w:sz w:val="28"/>
          <w:szCs w:val="28"/>
        </w:rPr>
        <w:t>в</w:t>
      </w:r>
      <w:r w:rsidRPr="00011D1C">
        <w:rPr>
          <w:rFonts w:ascii="Cambria" w:hAnsi="Cambria"/>
          <w:bCs/>
          <w:spacing w:val="-2"/>
          <w:sz w:val="28"/>
          <w:szCs w:val="28"/>
        </w:rPr>
        <w:t>ке.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lastRenderedPageBreak/>
        <w:t>Дальнейшее развитие темы связано с зарождением в XIX в</w:t>
      </w:r>
      <w:r w:rsidR="00EA5192">
        <w:rPr>
          <w:rFonts w:ascii="Cambria" w:hAnsi="Cambria"/>
          <w:bCs/>
          <w:spacing w:val="-2"/>
          <w:sz w:val="28"/>
          <w:szCs w:val="28"/>
        </w:rPr>
        <w:t>.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 так называ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мой «художественной археологии», родоначальником которой принято считать художника Ф. Г. Солнцева. В результате его многочисленных пое</w:t>
      </w:r>
      <w:r w:rsidRPr="00011D1C">
        <w:rPr>
          <w:rFonts w:ascii="Cambria" w:hAnsi="Cambria"/>
          <w:bCs/>
          <w:spacing w:val="-2"/>
          <w:sz w:val="28"/>
          <w:szCs w:val="28"/>
        </w:rPr>
        <w:t>з</w:t>
      </w:r>
      <w:r w:rsidRPr="00011D1C">
        <w:rPr>
          <w:rFonts w:ascii="Cambria" w:hAnsi="Cambria"/>
          <w:bCs/>
          <w:spacing w:val="-2"/>
          <w:sz w:val="28"/>
          <w:szCs w:val="28"/>
        </w:rPr>
        <w:t>док по старинным русским городам и монастырям многие памятники ист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рии и культуры были тщательно зафиксированы в п</w:t>
      </w:r>
      <w:r w:rsidRPr="00011D1C">
        <w:rPr>
          <w:rFonts w:ascii="Cambria" w:hAnsi="Cambria"/>
          <w:bCs/>
          <w:spacing w:val="-2"/>
          <w:sz w:val="28"/>
          <w:szCs w:val="28"/>
        </w:rPr>
        <w:t>я</w:t>
      </w:r>
      <w:r w:rsidRPr="00011D1C">
        <w:rPr>
          <w:rFonts w:ascii="Cambria" w:hAnsi="Cambria"/>
          <w:bCs/>
          <w:spacing w:val="-2"/>
          <w:sz w:val="28"/>
          <w:szCs w:val="28"/>
        </w:rPr>
        <w:t>ти тысячах акварелей и р</w:t>
      </w:r>
      <w:r w:rsidRPr="00011D1C">
        <w:rPr>
          <w:rFonts w:ascii="Cambria" w:hAnsi="Cambria"/>
          <w:bCs/>
          <w:spacing w:val="-2"/>
          <w:sz w:val="28"/>
          <w:szCs w:val="28"/>
        </w:rPr>
        <w:t>и</w:t>
      </w:r>
      <w:r w:rsidRPr="00011D1C">
        <w:rPr>
          <w:rFonts w:ascii="Cambria" w:hAnsi="Cambria"/>
          <w:bCs/>
          <w:spacing w:val="-2"/>
          <w:sz w:val="28"/>
          <w:szCs w:val="28"/>
        </w:rPr>
        <w:t>сунков. Часть их вошла в издание «Древности Российского государства» 1849–1853 г</w:t>
      </w:r>
      <w:r w:rsidR="00EA5192">
        <w:rPr>
          <w:rFonts w:ascii="Cambria" w:hAnsi="Cambria"/>
          <w:bCs/>
          <w:spacing w:val="-2"/>
          <w:sz w:val="28"/>
          <w:szCs w:val="28"/>
        </w:rPr>
        <w:t>г</w:t>
      </w:r>
      <w:r w:rsidRPr="00011D1C">
        <w:rPr>
          <w:rFonts w:ascii="Cambria" w:hAnsi="Cambria"/>
          <w:bCs/>
          <w:spacing w:val="-2"/>
          <w:sz w:val="28"/>
          <w:szCs w:val="28"/>
        </w:rPr>
        <w:t>. В этом же направлении развивалась деятельность ста</w:t>
      </w:r>
      <w:r w:rsidRPr="00011D1C">
        <w:rPr>
          <w:rFonts w:ascii="Cambria" w:hAnsi="Cambria"/>
          <w:bCs/>
          <w:spacing w:val="-2"/>
          <w:sz w:val="28"/>
          <w:szCs w:val="28"/>
        </w:rPr>
        <w:t>р</w:t>
      </w:r>
      <w:r w:rsidRPr="00011D1C">
        <w:rPr>
          <w:rFonts w:ascii="Cambria" w:hAnsi="Cambria"/>
          <w:bCs/>
          <w:spacing w:val="-2"/>
          <w:sz w:val="28"/>
          <w:szCs w:val="28"/>
        </w:rPr>
        <w:t>ших современников Н. К. Рериха, работы которых представлены на выставке: архитектора, археолога В. В. Суслова, автора проекта реставрации Софи</w:t>
      </w:r>
      <w:r w:rsidRPr="00011D1C">
        <w:rPr>
          <w:rFonts w:ascii="Cambria" w:hAnsi="Cambria"/>
          <w:bCs/>
          <w:spacing w:val="-2"/>
          <w:sz w:val="28"/>
          <w:szCs w:val="28"/>
        </w:rPr>
        <w:t>й</w:t>
      </w:r>
      <w:r w:rsidRPr="00011D1C">
        <w:rPr>
          <w:rFonts w:ascii="Cambria" w:hAnsi="Cambria"/>
          <w:bCs/>
          <w:spacing w:val="-2"/>
          <w:sz w:val="28"/>
          <w:szCs w:val="28"/>
        </w:rPr>
        <w:t>ского собора в Великом Новгороде и Г. Г. Шмидта – художника, ост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вившего нам изображения хр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мов Москвы и Поволжья.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t>Обращение Н. К. Рериха к начальной истории славянских народов имело принципиальное значение для становления его творческого направления в искусстве. Его первым учителем был скульптор М. О. Микешин – автор п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мятника Тысячелетию России в Новгороде, – воплотивший в своём творч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стве события истории славянских народов. Важным источником художес</w:t>
      </w:r>
      <w:r w:rsidRPr="00011D1C">
        <w:rPr>
          <w:rFonts w:ascii="Cambria" w:hAnsi="Cambria"/>
          <w:bCs/>
          <w:spacing w:val="-2"/>
          <w:sz w:val="28"/>
          <w:szCs w:val="28"/>
        </w:rPr>
        <w:t>т</w:t>
      </w:r>
      <w:r w:rsidRPr="00011D1C">
        <w:rPr>
          <w:rFonts w:ascii="Cambria" w:hAnsi="Cambria"/>
          <w:bCs/>
          <w:spacing w:val="-2"/>
          <w:sz w:val="28"/>
          <w:szCs w:val="28"/>
        </w:rPr>
        <w:t>венного вдохновения Н. К. Рериха была археология. Совсем юным худо</w:t>
      </w:r>
      <w:r w:rsidRPr="00011D1C">
        <w:rPr>
          <w:rFonts w:ascii="Cambria" w:hAnsi="Cambria"/>
          <w:bCs/>
          <w:spacing w:val="-2"/>
          <w:sz w:val="28"/>
          <w:szCs w:val="28"/>
        </w:rPr>
        <w:t>ж</w:t>
      </w:r>
      <w:r w:rsidRPr="00011D1C">
        <w:rPr>
          <w:rFonts w:ascii="Cambria" w:hAnsi="Cambria"/>
          <w:bCs/>
          <w:spacing w:val="-2"/>
          <w:sz w:val="28"/>
          <w:szCs w:val="28"/>
        </w:rPr>
        <w:t>ник участвовал в раскопках древних поселений славян в окрестностях семейн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го имения в Изваре. Будучи в последнем классе гимназии, в 1892 г</w:t>
      </w:r>
      <w:r w:rsidR="00EA5192">
        <w:rPr>
          <w:rFonts w:ascii="Cambria" w:hAnsi="Cambria"/>
          <w:bCs/>
          <w:spacing w:val="-2"/>
          <w:sz w:val="28"/>
          <w:szCs w:val="28"/>
        </w:rPr>
        <w:t>.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 Николай Рерих произвёл первые самостоятельные раскопки курганов между пого</w:t>
      </w:r>
      <w:r w:rsidRPr="00011D1C">
        <w:rPr>
          <w:rFonts w:ascii="Cambria" w:hAnsi="Cambria"/>
          <w:bCs/>
          <w:spacing w:val="-2"/>
          <w:sz w:val="28"/>
          <w:szCs w:val="28"/>
        </w:rPr>
        <w:t>с</w:t>
      </w:r>
      <w:r w:rsidRPr="00011D1C">
        <w:rPr>
          <w:rFonts w:ascii="Cambria" w:hAnsi="Cambria"/>
          <w:bCs/>
          <w:spacing w:val="-2"/>
          <w:sz w:val="28"/>
          <w:szCs w:val="28"/>
        </w:rPr>
        <w:t>том Грызовым и деревней Озертицы бывшего Царскосельского уезда Санкт-Петербургской губернии. Ещё учась в университете, Николай Рерих, по рекомендациям А. А. Спицына и С. Ф. Платонова, к тому времени хорошо знакомым с результатами его почти десятилетней работы в области архе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логии, становится действительным членом Императорского Русского А</w:t>
      </w:r>
      <w:r w:rsidRPr="00011D1C">
        <w:rPr>
          <w:rFonts w:ascii="Cambria" w:hAnsi="Cambria"/>
          <w:bCs/>
          <w:spacing w:val="-2"/>
          <w:sz w:val="28"/>
          <w:szCs w:val="28"/>
        </w:rPr>
        <w:t>р</w:t>
      </w:r>
      <w:r w:rsidRPr="00011D1C">
        <w:rPr>
          <w:rFonts w:ascii="Cambria" w:hAnsi="Cambria"/>
          <w:bCs/>
          <w:spacing w:val="-2"/>
          <w:sz w:val="28"/>
          <w:szCs w:val="28"/>
        </w:rPr>
        <w:t>хеологического общества (</w:t>
      </w:r>
      <w:r w:rsidRPr="00011D1C">
        <w:rPr>
          <w:rFonts w:ascii="Cambria" w:hAnsi="Cambria"/>
          <w:bCs/>
          <w:i/>
          <w:iCs/>
          <w:spacing w:val="-2"/>
          <w:sz w:val="28"/>
          <w:szCs w:val="28"/>
        </w:rPr>
        <w:t>ИРАО</w:t>
      </w:r>
      <w:r w:rsidRPr="00011D1C">
        <w:rPr>
          <w:rFonts w:ascii="Cambria" w:hAnsi="Cambria"/>
          <w:bCs/>
          <w:spacing w:val="-2"/>
          <w:sz w:val="28"/>
          <w:szCs w:val="28"/>
        </w:rPr>
        <w:t>). С тех пор исследование древностей ст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новится делом всей жизни Н. К. Рериха. В течение многих лет, вплоть до 1907 г</w:t>
      </w:r>
      <w:r w:rsidR="00EA5192">
        <w:rPr>
          <w:rFonts w:ascii="Cambria" w:hAnsi="Cambria"/>
          <w:bCs/>
          <w:spacing w:val="-2"/>
          <w:sz w:val="28"/>
          <w:szCs w:val="28"/>
        </w:rPr>
        <w:t>.</w:t>
      </w:r>
      <w:r w:rsidRPr="00011D1C">
        <w:rPr>
          <w:rFonts w:ascii="Cambria" w:hAnsi="Cambria"/>
          <w:bCs/>
          <w:spacing w:val="-2"/>
          <w:sz w:val="28"/>
          <w:szCs w:val="28"/>
        </w:rPr>
        <w:t>, он принимал самое активное участие в деятельности ИРАО: прои</w:t>
      </w:r>
      <w:r w:rsidRPr="00011D1C">
        <w:rPr>
          <w:rFonts w:ascii="Cambria" w:hAnsi="Cambria"/>
          <w:bCs/>
          <w:spacing w:val="-2"/>
          <w:sz w:val="28"/>
          <w:szCs w:val="28"/>
        </w:rPr>
        <w:t>з</w:t>
      </w:r>
      <w:r w:rsidRPr="00011D1C">
        <w:rPr>
          <w:rFonts w:ascii="Cambria" w:hAnsi="Cambria"/>
          <w:bCs/>
          <w:spacing w:val="-2"/>
          <w:sz w:val="28"/>
          <w:szCs w:val="28"/>
        </w:rPr>
        <w:t>водил раскопки и разведочные работы по заданию общества, выступал с докладами о проведённых исследованиях, выносил на обсуждение разраб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танные им методы археологических раскопок и реконструкций, датиров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ния и интерпретации памятников. В 1899</w:t>
      </w:r>
      <w:r w:rsidR="00752F85">
        <w:rPr>
          <w:rFonts w:ascii="Cambria" w:hAnsi="Cambria"/>
          <w:bCs/>
          <w:spacing w:val="-2"/>
          <w:sz w:val="28"/>
          <w:szCs w:val="28"/>
        </w:rPr>
        <w:t> г.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 Н. К. Рерих по поруч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нию ИРАО первым среди археологов обследовал современное состояние объектов а</w:t>
      </w:r>
      <w:r w:rsidRPr="00011D1C">
        <w:rPr>
          <w:rFonts w:ascii="Cambria" w:hAnsi="Cambria"/>
          <w:bCs/>
          <w:spacing w:val="-2"/>
          <w:sz w:val="28"/>
          <w:szCs w:val="28"/>
        </w:rPr>
        <w:t>р</w:t>
      </w:r>
      <w:r w:rsidRPr="00011D1C">
        <w:rPr>
          <w:rFonts w:ascii="Cambria" w:hAnsi="Cambria"/>
          <w:bCs/>
          <w:spacing w:val="-2"/>
          <w:sz w:val="28"/>
          <w:szCs w:val="28"/>
        </w:rPr>
        <w:t>хеологии, расположенных на Великом торговом пути «из Варяг в Греки». Его научные изыскания были весьма плодотворными и давали ему богатый материал для творч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ской деятельности.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t>С первых же художественных произведений Н. К. Рерих ставит перед с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бой цель – «пролитие света, иллюстрацию родной истории». К 1897 г</w:t>
      </w:r>
      <w:r w:rsidR="00752F85">
        <w:rPr>
          <w:rFonts w:ascii="Cambria" w:hAnsi="Cambria"/>
          <w:bCs/>
          <w:spacing w:val="-2"/>
          <w:sz w:val="28"/>
          <w:szCs w:val="28"/>
        </w:rPr>
        <w:t>.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 скл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дывается замысел большой стройной серии «Начало Руси. Славяне». Рерих на основе новых научных открытий, археологических находок, богатой творческой фантазии взялся за решение задач широкого, эпохального п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каза жизни славян.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lastRenderedPageBreak/>
        <w:t>С одной стороны, художник-археолог и историк стремится с историч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ской точностью воспроизвести события, связанные с зарождением госуда</w:t>
      </w:r>
      <w:r w:rsidRPr="00011D1C">
        <w:rPr>
          <w:rFonts w:ascii="Cambria" w:hAnsi="Cambria"/>
          <w:bCs/>
          <w:spacing w:val="-2"/>
          <w:sz w:val="28"/>
          <w:szCs w:val="28"/>
        </w:rPr>
        <w:t>р</w:t>
      </w:r>
      <w:r w:rsidRPr="00011D1C">
        <w:rPr>
          <w:rFonts w:ascii="Cambria" w:hAnsi="Cambria"/>
          <w:bCs/>
          <w:spacing w:val="-2"/>
          <w:sz w:val="28"/>
          <w:szCs w:val="28"/>
        </w:rPr>
        <w:t>ства на Руси. Поэтому на картинах «Г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нец. Восста род на род», «Заморские гости», «Красные паруса. Поход Владимира на Корсунь» можно найти столько археол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гических деталей и даже интуитивных открытий. С другой стороны, художника-философа и поэта интересует мир духовных предста</w:t>
      </w:r>
      <w:r w:rsidRPr="00011D1C">
        <w:rPr>
          <w:rFonts w:ascii="Cambria" w:hAnsi="Cambria"/>
          <w:bCs/>
          <w:spacing w:val="-2"/>
          <w:sz w:val="28"/>
          <w:szCs w:val="28"/>
        </w:rPr>
        <w:t>в</w:t>
      </w:r>
      <w:r w:rsidRPr="00011D1C">
        <w:rPr>
          <w:rFonts w:ascii="Cambria" w:hAnsi="Cambria"/>
          <w:bCs/>
          <w:spacing w:val="-2"/>
          <w:sz w:val="28"/>
          <w:szCs w:val="28"/>
        </w:rPr>
        <w:t>лений, выраженный в преданиях и обрядах народов, задействованных в этом историческом процессе. К славянской сюите примыкают такие прои</w:t>
      </w:r>
      <w:r w:rsidRPr="00011D1C">
        <w:rPr>
          <w:rFonts w:ascii="Cambria" w:hAnsi="Cambria"/>
          <w:bCs/>
          <w:spacing w:val="-2"/>
          <w:sz w:val="28"/>
          <w:szCs w:val="28"/>
        </w:rPr>
        <w:t>з</w:t>
      </w:r>
      <w:r w:rsidRPr="00011D1C">
        <w:rPr>
          <w:rFonts w:ascii="Cambria" w:hAnsi="Cambria"/>
          <w:bCs/>
          <w:spacing w:val="-2"/>
          <w:sz w:val="28"/>
          <w:szCs w:val="28"/>
        </w:rPr>
        <w:t>ведения Н. К. Рериха, как «Языческое капище», «Добрые травы (Василиса Премудрая)», «У дивьего камня неведомый старик поселился» и др</w:t>
      </w:r>
      <w:r w:rsidRPr="00011D1C">
        <w:rPr>
          <w:rFonts w:ascii="Cambria" w:hAnsi="Cambria"/>
          <w:bCs/>
          <w:spacing w:val="-2"/>
          <w:sz w:val="28"/>
          <w:szCs w:val="28"/>
        </w:rPr>
        <w:t>у</w:t>
      </w:r>
      <w:r w:rsidRPr="00011D1C">
        <w:rPr>
          <w:rFonts w:ascii="Cambria" w:hAnsi="Cambria"/>
          <w:bCs/>
          <w:spacing w:val="-2"/>
          <w:sz w:val="28"/>
          <w:szCs w:val="28"/>
        </w:rPr>
        <w:t>гие, в которых художник использует сказочные, мифические представления о старине, дополняет их своей фантазией и создаёт своеобразную живопи</w:t>
      </w:r>
      <w:r w:rsidRPr="00011D1C">
        <w:rPr>
          <w:rFonts w:ascii="Cambria" w:hAnsi="Cambria"/>
          <w:bCs/>
          <w:spacing w:val="-2"/>
          <w:sz w:val="28"/>
          <w:szCs w:val="28"/>
        </w:rPr>
        <w:t>с</w:t>
      </w:r>
      <w:r w:rsidRPr="00011D1C">
        <w:rPr>
          <w:rFonts w:ascii="Cambria" w:hAnsi="Cambria"/>
          <w:bCs/>
          <w:spacing w:val="-2"/>
          <w:sz w:val="28"/>
          <w:szCs w:val="28"/>
        </w:rPr>
        <w:t>ную «сказку Севера», в которой истинное переплетается с поэтическим, вымышленным. Пр</w:t>
      </w:r>
      <w:r w:rsidRPr="00011D1C">
        <w:rPr>
          <w:rFonts w:ascii="Cambria" w:hAnsi="Cambria"/>
          <w:bCs/>
          <w:spacing w:val="-2"/>
          <w:sz w:val="28"/>
          <w:szCs w:val="28"/>
        </w:rPr>
        <w:t>и</w:t>
      </w:r>
      <w:r w:rsidRPr="00011D1C">
        <w:rPr>
          <w:rFonts w:ascii="Cambria" w:hAnsi="Cambria"/>
          <w:bCs/>
          <w:spacing w:val="-2"/>
          <w:sz w:val="28"/>
          <w:szCs w:val="28"/>
        </w:rPr>
        <w:t>чём художника интересовал как славянский духовный мир, так и скандинавский. В это же время им создаются полотна «За морями земли великие», «Дочь викинга», «Варяжское море». К художественным о</w:t>
      </w:r>
      <w:r w:rsidRPr="00011D1C">
        <w:rPr>
          <w:rFonts w:ascii="Cambria" w:hAnsi="Cambria"/>
          <w:bCs/>
          <w:spacing w:val="-2"/>
          <w:sz w:val="28"/>
          <w:szCs w:val="28"/>
        </w:rPr>
        <w:t>б</w:t>
      </w:r>
      <w:r w:rsidRPr="00011D1C">
        <w:rPr>
          <w:rFonts w:ascii="Cambria" w:hAnsi="Cambria"/>
          <w:bCs/>
          <w:spacing w:val="-2"/>
          <w:sz w:val="28"/>
          <w:szCs w:val="28"/>
        </w:rPr>
        <w:t>разам примыкают и литературные произвед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ния Н. К. Рериха.</w:t>
      </w:r>
    </w:p>
    <w:p w:rsidR="000E4758" w:rsidRDefault="000E4758" w:rsidP="000E4758">
      <w:pPr>
        <w:keepNext/>
        <w:spacing w:before="480" w:after="120" w:line="240" w:lineRule="auto"/>
        <w:jc w:val="center"/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sectPr w:rsidR="000E4758" w:rsidSect="00070008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pgSz w:w="11906" w:h="16838" w:code="9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:rsidR="000E4758" w:rsidRPr="00011D1C" w:rsidRDefault="000E4758" w:rsidP="000E4758">
      <w:pPr>
        <w:keepNext/>
        <w:spacing w:before="480" w:after="120" w:line="240" w:lineRule="auto"/>
        <w:jc w:val="center"/>
        <w:rPr>
          <w:rFonts w:ascii="Cambria" w:eastAsia="Calibri" w:hAnsi="Cambria"/>
          <w:sz w:val="28"/>
          <w:szCs w:val="28"/>
          <w:lang w:eastAsia="en-US"/>
        </w:rPr>
      </w:pP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lastRenderedPageBreak/>
        <w:t>Е.</w:t>
      </w: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val="en-US" w:eastAsia="en-US"/>
        </w:rPr>
        <w:t> </w:t>
      </w: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t>п.</w:t>
      </w: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val="en-US" w:eastAsia="en-US"/>
        </w:rPr>
        <w:t> </w:t>
      </w: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t>маточкин</w:t>
      </w: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br/>
      </w:r>
      <w:r w:rsidRPr="00011D1C">
        <w:rPr>
          <w:rFonts w:ascii="Cambria" w:eastAsia="Calibri" w:hAnsi="Cambria"/>
          <w:i/>
          <w:iCs/>
          <w:sz w:val="24"/>
          <w:szCs w:val="24"/>
          <w:lang w:eastAsia="en-US"/>
        </w:rPr>
        <w:t>(Новосибирск)</w:t>
      </w:r>
    </w:p>
    <w:p w:rsidR="000E4758" w:rsidRPr="00011D1C" w:rsidRDefault="000E4758" w:rsidP="000E4758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11D1C">
        <w:rPr>
          <w:rFonts w:ascii="Cambria" w:hAnsi="Cambria"/>
          <w:b/>
          <w:bCs/>
          <w:caps/>
          <w:sz w:val="28"/>
          <w:szCs w:val="28"/>
        </w:rPr>
        <w:t>Н. К. Рерих: Варяжское море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t>Любовь к Северу, к его далёкому прошлому была у Николая Констант</w:t>
      </w:r>
      <w:r w:rsidRPr="00011D1C">
        <w:rPr>
          <w:rFonts w:ascii="Cambria" w:hAnsi="Cambria"/>
          <w:bCs/>
          <w:spacing w:val="-2"/>
          <w:sz w:val="28"/>
          <w:szCs w:val="28"/>
        </w:rPr>
        <w:t>и</w:t>
      </w:r>
      <w:r w:rsidRPr="00011D1C">
        <w:rPr>
          <w:rFonts w:ascii="Cambria" w:hAnsi="Cambria"/>
          <w:bCs/>
          <w:spacing w:val="-2"/>
          <w:sz w:val="28"/>
          <w:szCs w:val="28"/>
        </w:rPr>
        <w:t>новича Рериха в крови. С юности его интересовали сведения о смелых и бесстрашных варягах – путешес</w:t>
      </w:r>
      <w:r w:rsidRPr="00011D1C">
        <w:rPr>
          <w:rFonts w:ascii="Cambria" w:hAnsi="Cambria"/>
          <w:bCs/>
          <w:spacing w:val="-2"/>
          <w:sz w:val="28"/>
          <w:szCs w:val="28"/>
        </w:rPr>
        <w:t>т</w:t>
      </w:r>
      <w:r w:rsidRPr="00011D1C">
        <w:rPr>
          <w:rFonts w:ascii="Cambria" w:hAnsi="Cambria"/>
          <w:bCs/>
          <w:spacing w:val="-2"/>
          <w:sz w:val="28"/>
          <w:szCs w:val="28"/>
        </w:rPr>
        <w:t>венниках, неутомимых искателях новых земель и воинской славы. Художник в своих замыслах возрождал не о</w:t>
      </w:r>
      <w:r w:rsidRPr="00011D1C">
        <w:rPr>
          <w:rFonts w:ascii="Cambria" w:hAnsi="Cambria"/>
          <w:bCs/>
          <w:spacing w:val="-2"/>
          <w:sz w:val="28"/>
          <w:szCs w:val="28"/>
        </w:rPr>
        <w:t>т</w:t>
      </w:r>
      <w:r w:rsidRPr="00011D1C">
        <w:rPr>
          <w:rFonts w:ascii="Cambria" w:hAnsi="Cambria"/>
          <w:bCs/>
          <w:spacing w:val="-2"/>
          <w:sz w:val="28"/>
          <w:szCs w:val="28"/>
        </w:rPr>
        <w:t>дельные частности, а сам дух того времени. Созданные им в начале ХХ в</w:t>
      </w:r>
      <w:r w:rsidR="00752F85">
        <w:rPr>
          <w:rFonts w:ascii="Cambria" w:hAnsi="Cambria"/>
          <w:bCs/>
          <w:spacing w:val="-2"/>
          <w:sz w:val="28"/>
          <w:szCs w:val="28"/>
        </w:rPr>
        <w:t>.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 произведения были восприняты как свежая струя в русском искусстве, пл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нявшая красотой и бодростью.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t>Самые ранние полотна о варягах окрашены трагическими интонациями и посвящены теме прощания (На чужом берегу, 1897). Однако с начала 1900-х</w:t>
      </w:r>
      <w:r w:rsidR="00070008">
        <w:rPr>
          <w:rFonts w:ascii="Cambria" w:hAnsi="Cambria"/>
          <w:bCs/>
          <w:spacing w:val="-2"/>
          <w:sz w:val="28"/>
          <w:szCs w:val="28"/>
        </w:rPr>
        <w:t> </w:t>
      </w:r>
      <w:r w:rsidRPr="00011D1C">
        <w:rPr>
          <w:rFonts w:ascii="Cambria" w:hAnsi="Cambria"/>
          <w:bCs/>
          <w:spacing w:val="-2"/>
          <w:sz w:val="28"/>
          <w:szCs w:val="28"/>
        </w:rPr>
        <w:t>г</w:t>
      </w:r>
      <w:r w:rsidR="00070008">
        <w:rPr>
          <w:rFonts w:ascii="Cambria" w:hAnsi="Cambria"/>
          <w:bCs/>
          <w:spacing w:val="-2"/>
          <w:sz w:val="28"/>
          <w:szCs w:val="28"/>
        </w:rPr>
        <w:t>г.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 ожившая история вид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лась в звонкой цветовой гамме.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t>Считается, что в «Варяжском море» (1909) художник</w:t>
      </w:r>
      <w:r w:rsidRPr="00011D1C">
        <w:rPr>
          <w:rFonts w:ascii="Cambria" w:hAnsi="Cambria"/>
          <w:bCs/>
          <w:i/>
          <w:spacing w:val="-2"/>
          <w:sz w:val="28"/>
          <w:szCs w:val="28"/>
        </w:rPr>
        <w:t xml:space="preserve"> </w:t>
      </w:r>
      <w:r w:rsidRPr="00011D1C">
        <w:rPr>
          <w:rFonts w:ascii="Cambria" w:hAnsi="Cambria"/>
          <w:bCs/>
          <w:spacing w:val="-2"/>
          <w:sz w:val="28"/>
          <w:szCs w:val="28"/>
        </w:rPr>
        <w:t>изобразил сцену «вручения единс</w:t>
      </w:r>
      <w:r w:rsidRPr="00011D1C">
        <w:rPr>
          <w:rFonts w:ascii="Cambria" w:hAnsi="Cambria"/>
          <w:bCs/>
          <w:spacing w:val="-2"/>
          <w:sz w:val="28"/>
          <w:szCs w:val="28"/>
        </w:rPr>
        <w:t>т</w:t>
      </w:r>
      <w:r w:rsidRPr="00011D1C">
        <w:rPr>
          <w:rFonts w:ascii="Cambria" w:hAnsi="Cambria"/>
          <w:bCs/>
          <w:spacing w:val="-2"/>
          <w:sz w:val="28"/>
          <w:szCs w:val="28"/>
        </w:rPr>
        <w:t>венной дочери приплывшему из-за моря жениху-чужестранцу» (</w:t>
      </w:r>
      <w:r w:rsidRPr="00011D1C">
        <w:rPr>
          <w:rFonts w:ascii="Cambria" w:hAnsi="Cambria"/>
          <w:bCs/>
          <w:i/>
          <w:spacing w:val="-2"/>
          <w:sz w:val="28"/>
          <w:szCs w:val="28"/>
        </w:rPr>
        <w:t>Рамазанова Г., 1998</w:t>
      </w:r>
      <w:r w:rsidRPr="00011D1C">
        <w:rPr>
          <w:rFonts w:ascii="Cambria" w:hAnsi="Cambria"/>
          <w:bCs/>
          <w:spacing w:val="-2"/>
          <w:sz w:val="28"/>
          <w:szCs w:val="28"/>
        </w:rPr>
        <w:t>). Во всём у Рериха просматривается ве</w:t>
      </w:r>
      <w:r w:rsidRPr="00011D1C">
        <w:rPr>
          <w:rFonts w:ascii="Cambria" w:hAnsi="Cambria"/>
          <w:bCs/>
          <w:spacing w:val="-2"/>
          <w:sz w:val="28"/>
          <w:szCs w:val="28"/>
        </w:rPr>
        <w:t>р</w:t>
      </w:r>
      <w:r w:rsidRPr="00011D1C">
        <w:rPr>
          <w:rFonts w:ascii="Cambria" w:hAnsi="Cambria"/>
          <w:bCs/>
          <w:spacing w:val="-2"/>
          <w:sz w:val="28"/>
          <w:szCs w:val="28"/>
        </w:rPr>
        <w:t>ность историческим реалиям. С некоторыми изменениями предстаёт фра</w:t>
      </w:r>
      <w:r w:rsidRPr="00011D1C">
        <w:rPr>
          <w:rFonts w:ascii="Cambria" w:hAnsi="Cambria"/>
          <w:bCs/>
          <w:spacing w:val="-2"/>
          <w:sz w:val="28"/>
          <w:szCs w:val="28"/>
        </w:rPr>
        <w:t>г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мент ковра </w:t>
      </w:r>
      <w:r w:rsidRPr="00011D1C">
        <w:rPr>
          <w:rFonts w:ascii="Cambria" w:hAnsi="Cambria"/>
          <w:bCs/>
          <w:spacing w:val="-2"/>
          <w:sz w:val="28"/>
          <w:szCs w:val="28"/>
          <w:lang w:val="en-US"/>
        </w:rPr>
        <w:t>XI</w:t>
      </w:r>
      <w:r w:rsidRPr="00011D1C">
        <w:rPr>
          <w:rFonts w:ascii="Cambria" w:hAnsi="Cambria"/>
          <w:bCs/>
          <w:spacing w:val="-2"/>
          <w:sz w:val="28"/>
          <w:szCs w:val="28"/>
        </w:rPr>
        <w:t> в</w:t>
      </w:r>
      <w:r w:rsidR="00752F85">
        <w:rPr>
          <w:rFonts w:ascii="Cambria" w:hAnsi="Cambria"/>
          <w:bCs/>
          <w:spacing w:val="-2"/>
          <w:sz w:val="28"/>
          <w:szCs w:val="28"/>
        </w:rPr>
        <w:t>.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 из Байё</w:t>
      </w:r>
      <w:r w:rsidRPr="00011D1C">
        <w:rPr>
          <w:rFonts w:ascii="Cambria" w:hAnsi="Cambria"/>
          <w:bCs/>
          <w:i/>
          <w:iCs/>
          <w:spacing w:val="-2"/>
          <w:sz w:val="28"/>
          <w:szCs w:val="28"/>
        </w:rPr>
        <w:t xml:space="preserve"> </w:t>
      </w:r>
      <w:r w:rsidRPr="00011D1C">
        <w:rPr>
          <w:rFonts w:ascii="Cambria" w:hAnsi="Cambria"/>
          <w:bCs/>
          <w:iCs/>
          <w:spacing w:val="-2"/>
          <w:sz w:val="28"/>
          <w:szCs w:val="28"/>
        </w:rPr>
        <w:t>(</w:t>
      </w:r>
      <w:r w:rsidRPr="00011D1C">
        <w:rPr>
          <w:rFonts w:ascii="Cambria" w:hAnsi="Cambria"/>
          <w:bCs/>
          <w:iCs/>
          <w:spacing w:val="-2"/>
          <w:sz w:val="28"/>
          <w:szCs w:val="28"/>
          <w:lang/>
        </w:rPr>
        <w:t>Bayeux</w:t>
      </w:r>
      <w:r w:rsidRPr="00011D1C">
        <w:rPr>
          <w:rFonts w:ascii="Cambria" w:hAnsi="Cambria"/>
          <w:bCs/>
          <w:iCs/>
          <w:spacing w:val="-2"/>
          <w:sz w:val="28"/>
          <w:szCs w:val="28"/>
        </w:rPr>
        <w:t xml:space="preserve"> </w:t>
      </w:r>
      <w:r w:rsidRPr="00011D1C">
        <w:rPr>
          <w:rFonts w:ascii="Cambria" w:hAnsi="Cambria"/>
          <w:bCs/>
          <w:iCs/>
          <w:spacing w:val="-2"/>
          <w:sz w:val="28"/>
          <w:szCs w:val="28"/>
          <w:lang/>
        </w:rPr>
        <w:t>Tapestry</w:t>
      </w:r>
      <w:r w:rsidRPr="00011D1C">
        <w:rPr>
          <w:rFonts w:ascii="Cambria" w:hAnsi="Cambria"/>
          <w:bCs/>
          <w:iCs/>
          <w:spacing w:val="-2"/>
          <w:sz w:val="28"/>
          <w:szCs w:val="28"/>
        </w:rPr>
        <w:t xml:space="preserve">) </w:t>
      </w:r>
      <w:r w:rsidRPr="00011D1C">
        <w:rPr>
          <w:rFonts w:ascii="Cambria" w:hAnsi="Cambria"/>
          <w:bCs/>
          <w:spacing w:val="-2"/>
          <w:sz w:val="28"/>
          <w:szCs w:val="28"/>
        </w:rPr>
        <w:t>с наблюдателем, прикрыва</w:t>
      </w:r>
      <w:r w:rsidRPr="00011D1C">
        <w:rPr>
          <w:rFonts w:ascii="Cambria" w:hAnsi="Cambria"/>
          <w:bCs/>
          <w:spacing w:val="-2"/>
          <w:sz w:val="28"/>
          <w:szCs w:val="28"/>
        </w:rPr>
        <w:t>ю</w:t>
      </w:r>
      <w:r w:rsidRPr="00011D1C">
        <w:rPr>
          <w:rFonts w:ascii="Cambria" w:hAnsi="Cambria"/>
          <w:bCs/>
          <w:spacing w:val="-2"/>
          <w:sz w:val="28"/>
          <w:szCs w:val="28"/>
        </w:rPr>
        <w:t>щим глаза от солнца. Персонаж, написанный рядом с ма</w:t>
      </w:r>
      <w:r w:rsidRPr="00011D1C">
        <w:rPr>
          <w:rFonts w:ascii="Cambria" w:hAnsi="Cambria"/>
          <w:bCs/>
          <w:spacing w:val="-2"/>
          <w:sz w:val="28"/>
          <w:szCs w:val="28"/>
        </w:rPr>
        <w:t>ч</w:t>
      </w:r>
      <w:r w:rsidRPr="00011D1C">
        <w:rPr>
          <w:rFonts w:ascii="Cambria" w:hAnsi="Cambria"/>
          <w:bCs/>
          <w:spacing w:val="-2"/>
          <w:sz w:val="28"/>
          <w:szCs w:val="28"/>
        </w:rPr>
        <w:t>той, под парусом, столь же близок воину вышитого гоб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лена, который, стоя, раскинув руки, словно дирижирует хором варяжской дружины. От древнего памятника в живоп</w:t>
      </w:r>
      <w:r w:rsidRPr="00011D1C">
        <w:rPr>
          <w:rFonts w:ascii="Cambria" w:hAnsi="Cambria"/>
          <w:bCs/>
          <w:spacing w:val="-2"/>
          <w:sz w:val="28"/>
          <w:szCs w:val="28"/>
        </w:rPr>
        <w:t>и</w:t>
      </w:r>
      <w:r w:rsidRPr="00011D1C">
        <w:rPr>
          <w:rFonts w:ascii="Cambria" w:hAnsi="Cambria"/>
          <w:bCs/>
          <w:spacing w:val="-2"/>
          <w:sz w:val="28"/>
          <w:szCs w:val="28"/>
        </w:rPr>
        <w:t>си – и характерная а</w:t>
      </w:r>
      <w:r w:rsidRPr="00011D1C">
        <w:rPr>
          <w:rFonts w:ascii="Cambria" w:hAnsi="Cambria"/>
          <w:bCs/>
          <w:spacing w:val="-2"/>
          <w:sz w:val="28"/>
          <w:szCs w:val="28"/>
        </w:rPr>
        <w:t>п</w:t>
      </w:r>
      <w:r w:rsidRPr="00011D1C">
        <w:rPr>
          <w:rFonts w:ascii="Cambria" w:hAnsi="Cambria"/>
          <w:bCs/>
          <w:spacing w:val="-2"/>
          <w:sz w:val="28"/>
          <w:szCs w:val="28"/>
        </w:rPr>
        <w:t>пликативность цвета.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t>Замысел крупного произведения «Выступление в поход (Варяжское м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ре)» (1910) некоторые исследователи связывают со сватовством норве</w:t>
      </w:r>
      <w:r w:rsidRPr="00011D1C">
        <w:rPr>
          <w:rFonts w:ascii="Cambria" w:hAnsi="Cambria"/>
          <w:bCs/>
          <w:spacing w:val="-2"/>
          <w:sz w:val="28"/>
          <w:szCs w:val="28"/>
        </w:rPr>
        <w:t>ж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ского конунга Харальда Сурового к дочери Ярослава Мудрого Елизавете </w:t>
      </w:r>
      <w:r w:rsidRPr="00011D1C">
        <w:rPr>
          <w:rFonts w:ascii="Cambria" w:hAnsi="Cambria"/>
          <w:bCs/>
          <w:spacing w:val="-2"/>
          <w:sz w:val="28"/>
          <w:szCs w:val="28"/>
        </w:rPr>
        <w:lastRenderedPageBreak/>
        <w:t>(</w:t>
      </w:r>
      <w:r w:rsidRPr="00011D1C">
        <w:rPr>
          <w:rFonts w:ascii="Cambria" w:hAnsi="Cambria"/>
          <w:bCs/>
          <w:i/>
          <w:spacing w:val="-2"/>
          <w:sz w:val="28"/>
          <w:szCs w:val="28"/>
        </w:rPr>
        <w:t>Сойни Е. Г., 2001</w:t>
      </w:r>
      <w:r w:rsidRPr="00011D1C">
        <w:rPr>
          <w:rFonts w:ascii="Cambria" w:hAnsi="Cambria"/>
          <w:bCs/>
          <w:spacing w:val="-2"/>
          <w:sz w:val="28"/>
          <w:szCs w:val="28"/>
        </w:rPr>
        <w:t>). Другие видят сцену «прощания» тех же героев (</w:t>
      </w:r>
      <w:r w:rsidRPr="00011D1C">
        <w:rPr>
          <w:rFonts w:ascii="Cambria" w:hAnsi="Cambria"/>
          <w:bCs/>
          <w:i/>
          <w:spacing w:val="-2"/>
          <w:sz w:val="28"/>
          <w:szCs w:val="28"/>
        </w:rPr>
        <w:t>Иван</w:t>
      </w:r>
      <w:r w:rsidRPr="00011D1C">
        <w:rPr>
          <w:rFonts w:ascii="Cambria" w:hAnsi="Cambria"/>
          <w:bCs/>
          <w:i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i/>
          <w:spacing w:val="-2"/>
          <w:sz w:val="28"/>
          <w:szCs w:val="28"/>
        </w:rPr>
        <w:t>ва Т. А., 2010</w:t>
      </w:r>
      <w:r w:rsidRPr="00011D1C">
        <w:rPr>
          <w:rFonts w:ascii="Cambria" w:hAnsi="Cambria"/>
          <w:bCs/>
          <w:spacing w:val="-2"/>
          <w:sz w:val="28"/>
          <w:szCs w:val="28"/>
        </w:rPr>
        <w:t>).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t>Произведения Рериха, как правило, многозначны, символичны. Вероя</w:t>
      </w:r>
      <w:r w:rsidRPr="00011D1C">
        <w:rPr>
          <w:rFonts w:ascii="Cambria" w:hAnsi="Cambria"/>
          <w:bCs/>
          <w:spacing w:val="-2"/>
          <w:sz w:val="28"/>
          <w:szCs w:val="28"/>
        </w:rPr>
        <w:t>т</w:t>
      </w:r>
      <w:r w:rsidRPr="00011D1C">
        <w:rPr>
          <w:rFonts w:ascii="Cambria" w:hAnsi="Cambria"/>
          <w:bCs/>
          <w:spacing w:val="-2"/>
          <w:sz w:val="28"/>
          <w:szCs w:val="28"/>
        </w:rPr>
        <w:t>но, и здесь худож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ственный образ не сводится только к жанровому сюжету; он значительно глубже, шире. Главное в нём – само Варяжское море, во</w:t>
      </w:r>
      <w:r w:rsidRPr="00011D1C">
        <w:rPr>
          <w:rFonts w:ascii="Cambria" w:hAnsi="Cambria"/>
          <w:bCs/>
          <w:spacing w:val="-2"/>
          <w:sz w:val="28"/>
          <w:szCs w:val="28"/>
        </w:rPr>
        <w:t>с</w:t>
      </w:r>
      <w:r w:rsidRPr="00011D1C">
        <w:rPr>
          <w:rFonts w:ascii="Cambria" w:hAnsi="Cambria"/>
          <w:bCs/>
          <w:spacing w:val="-2"/>
          <w:sz w:val="28"/>
          <w:szCs w:val="28"/>
        </w:rPr>
        <w:t>принимаемое в его временном, историческом и в планетарном, географич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ском масштабах. Это море знало и яркие победные страницы, и драматич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ские, окончившиеся для викингов и Харальда Сурового поражением. Пре</w:t>
      </w:r>
      <w:r w:rsidRPr="00011D1C">
        <w:rPr>
          <w:rFonts w:ascii="Cambria" w:hAnsi="Cambria"/>
          <w:bCs/>
          <w:spacing w:val="-2"/>
          <w:sz w:val="28"/>
          <w:szCs w:val="28"/>
        </w:rPr>
        <w:t>д</w:t>
      </w:r>
      <w:r w:rsidRPr="00011D1C">
        <w:rPr>
          <w:rFonts w:ascii="Cambria" w:hAnsi="Cambria"/>
          <w:bCs/>
          <w:spacing w:val="-2"/>
          <w:sz w:val="28"/>
          <w:szCs w:val="28"/>
        </w:rPr>
        <w:t>чувствие гибели передано художн</w:t>
      </w:r>
      <w:r w:rsidRPr="00011D1C">
        <w:rPr>
          <w:rFonts w:ascii="Cambria" w:hAnsi="Cambria"/>
          <w:bCs/>
          <w:spacing w:val="-2"/>
          <w:sz w:val="28"/>
          <w:szCs w:val="28"/>
        </w:rPr>
        <w:t>и</w:t>
      </w:r>
      <w:r w:rsidRPr="00011D1C">
        <w:rPr>
          <w:rFonts w:ascii="Cambria" w:hAnsi="Cambria"/>
          <w:bCs/>
          <w:spacing w:val="-2"/>
          <w:sz w:val="28"/>
          <w:szCs w:val="28"/>
        </w:rPr>
        <w:t>ком иносказательно – взглядом героини и старца на выделенное белым цветом остриё копья, указывающее на рис</w:t>
      </w:r>
      <w:r w:rsidRPr="00011D1C">
        <w:rPr>
          <w:rFonts w:ascii="Cambria" w:hAnsi="Cambria"/>
          <w:bCs/>
          <w:spacing w:val="-2"/>
          <w:sz w:val="28"/>
          <w:szCs w:val="28"/>
        </w:rPr>
        <w:t>у</w:t>
      </w:r>
      <w:r w:rsidRPr="00011D1C">
        <w:rPr>
          <w:rFonts w:ascii="Cambria" w:hAnsi="Cambria"/>
          <w:bCs/>
          <w:spacing w:val="-2"/>
          <w:sz w:val="28"/>
          <w:szCs w:val="28"/>
        </w:rPr>
        <w:t>нок ладьи (буквальное повторение петроглифов и гравировок на орнаме</w:t>
      </w:r>
      <w:r w:rsidRPr="00011D1C">
        <w:rPr>
          <w:rFonts w:ascii="Cambria" w:hAnsi="Cambria"/>
          <w:bCs/>
          <w:spacing w:val="-2"/>
          <w:sz w:val="28"/>
          <w:szCs w:val="28"/>
        </w:rPr>
        <w:t>н</w:t>
      </w:r>
      <w:r w:rsidRPr="00011D1C">
        <w:rPr>
          <w:rFonts w:ascii="Cambria" w:hAnsi="Cambria"/>
          <w:bCs/>
          <w:spacing w:val="-2"/>
          <w:sz w:val="28"/>
          <w:szCs w:val="28"/>
        </w:rPr>
        <w:t>тированных бритвах из Дании эпохи бронзы). Архе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логи интерпретируют подобные изображения как образы кораблей, направляющихся в страну мёртвых. Конунг словно отплывает на этой ладье смерти, написанной я</w:t>
      </w:r>
      <w:r w:rsidRPr="00011D1C">
        <w:rPr>
          <w:rFonts w:ascii="Cambria" w:hAnsi="Cambria"/>
          <w:bCs/>
          <w:spacing w:val="-2"/>
          <w:sz w:val="28"/>
          <w:szCs w:val="28"/>
        </w:rPr>
        <w:t>р</w:t>
      </w:r>
      <w:r w:rsidRPr="00011D1C">
        <w:rPr>
          <w:rFonts w:ascii="Cambria" w:hAnsi="Cambria"/>
          <w:bCs/>
          <w:spacing w:val="-2"/>
          <w:sz w:val="28"/>
          <w:szCs w:val="28"/>
        </w:rPr>
        <w:t>ким кра</w:t>
      </w:r>
      <w:r w:rsidRPr="00011D1C">
        <w:rPr>
          <w:rFonts w:ascii="Cambria" w:hAnsi="Cambria"/>
          <w:bCs/>
          <w:spacing w:val="-2"/>
          <w:sz w:val="28"/>
          <w:szCs w:val="28"/>
        </w:rPr>
        <w:t>с</w:t>
      </w:r>
      <w:r w:rsidRPr="00011D1C">
        <w:rPr>
          <w:rFonts w:ascii="Cambria" w:hAnsi="Cambria"/>
          <w:bCs/>
          <w:spacing w:val="-2"/>
          <w:sz w:val="28"/>
          <w:szCs w:val="28"/>
        </w:rPr>
        <w:t>ным в траурном обрамлении.</w:t>
      </w:r>
    </w:p>
    <w:p w:rsidR="000E475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t>Живопись произведения, богатая оттенками, тяготеет к триаде трёх о</w:t>
      </w:r>
      <w:r w:rsidRPr="00011D1C">
        <w:rPr>
          <w:rFonts w:ascii="Cambria" w:hAnsi="Cambria"/>
          <w:bCs/>
          <w:spacing w:val="-2"/>
          <w:sz w:val="28"/>
          <w:szCs w:val="28"/>
        </w:rPr>
        <w:t>с</w:t>
      </w:r>
      <w:r w:rsidRPr="00011D1C">
        <w:rPr>
          <w:rFonts w:ascii="Cambria" w:hAnsi="Cambria"/>
          <w:bCs/>
          <w:spacing w:val="-2"/>
          <w:sz w:val="28"/>
          <w:szCs w:val="28"/>
        </w:rPr>
        <w:t>новных цветов, что сближает полотно Рериха с работами старых мастеров. Сама композиция следует карт</w:t>
      </w:r>
      <w:r w:rsidRPr="00011D1C">
        <w:rPr>
          <w:rFonts w:ascii="Cambria" w:hAnsi="Cambria"/>
          <w:bCs/>
          <w:spacing w:val="-2"/>
          <w:sz w:val="28"/>
          <w:szCs w:val="28"/>
        </w:rPr>
        <w:t>и</w:t>
      </w:r>
      <w:r w:rsidRPr="00011D1C">
        <w:rPr>
          <w:rFonts w:ascii="Cambria" w:hAnsi="Cambria"/>
          <w:bCs/>
          <w:spacing w:val="-2"/>
          <w:sz w:val="28"/>
          <w:szCs w:val="28"/>
        </w:rPr>
        <w:t>нам художников кватроченто: выделенный экран сценической коробки с главными героями и дальний план, построе</w:t>
      </w:r>
      <w:r w:rsidRPr="00011D1C">
        <w:rPr>
          <w:rFonts w:ascii="Cambria" w:hAnsi="Cambria"/>
          <w:bCs/>
          <w:spacing w:val="-2"/>
          <w:sz w:val="28"/>
          <w:szCs w:val="28"/>
        </w:rPr>
        <w:t>н</w:t>
      </w:r>
      <w:r w:rsidRPr="00011D1C">
        <w:rPr>
          <w:rFonts w:ascii="Cambria" w:hAnsi="Cambria"/>
          <w:bCs/>
          <w:spacing w:val="-2"/>
          <w:sz w:val="28"/>
          <w:szCs w:val="28"/>
        </w:rPr>
        <w:t>ный по правилам линейной перспективы. Богато украшенная одежда г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роини и конунга вызывает в памяти узорочье Джентиле да Фабриано или Б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ноццо Гоццоли, а мелкая зыбь на воде – боттичеллиевские волны. Рерих, недавно совершивший паломничество по Италии, несомненно, был под впечатлением от ш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девров эпохи Возрождения. Их мощный дух явственно ощущается в его полотне. У Николая Константиновича он усилен бескра</w:t>
      </w:r>
      <w:r w:rsidRPr="00011D1C">
        <w:rPr>
          <w:rFonts w:ascii="Cambria" w:hAnsi="Cambria"/>
          <w:bCs/>
          <w:spacing w:val="-2"/>
          <w:sz w:val="28"/>
          <w:szCs w:val="28"/>
        </w:rPr>
        <w:t>й</w:t>
      </w:r>
      <w:r w:rsidRPr="00011D1C">
        <w:rPr>
          <w:rFonts w:ascii="Cambria" w:hAnsi="Cambria"/>
          <w:bCs/>
          <w:spacing w:val="-2"/>
          <w:sz w:val="28"/>
          <w:szCs w:val="28"/>
        </w:rPr>
        <w:t>ней панорамой неба и моря. Там, на горизонте всё блещет радостным со</w:t>
      </w:r>
      <w:r w:rsidRPr="00011D1C">
        <w:rPr>
          <w:rFonts w:ascii="Cambria" w:hAnsi="Cambria"/>
          <w:bCs/>
          <w:spacing w:val="-2"/>
          <w:sz w:val="28"/>
          <w:szCs w:val="28"/>
        </w:rPr>
        <w:t>л</w:t>
      </w:r>
      <w:r w:rsidRPr="00011D1C">
        <w:rPr>
          <w:rFonts w:ascii="Cambria" w:hAnsi="Cambria"/>
          <w:bCs/>
          <w:spacing w:val="-2"/>
          <w:sz w:val="28"/>
          <w:szCs w:val="28"/>
        </w:rPr>
        <w:t>нечным светом. Дали пространства и времени смыкаются. В цельном то</w:t>
      </w:r>
      <w:r w:rsidRPr="00011D1C">
        <w:rPr>
          <w:rFonts w:ascii="Cambria" w:hAnsi="Cambria"/>
          <w:bCs/>
          <w:spacing w:val="-2"/>
          <w:sz w:val="28"/>
          <w:szCs w:val="28"/>
        </w:rPr>
        <w:t>р</w:t>
      </w:r>
      <w:r w:rsidRPr="00011D1C">
        <w:rPr>
          <w:rFonts w:ascii="Cambria" w:hAnsi="Cambria"/>
          <w:bCs/>
          <w:spacing w:val="-2"/>
          <w:sz w:val="28"/>
          <w:szCs w:val="28"/>
        </w:rPr>
        <w:t>жественном восприятии истории и природы – символика рериховского п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лотна</w:t>
      </w:r>
      <w:r>
        <w:rPr>
          <w:rFonts w:ascii="Cambria" w:hAnsi="Cambria"/>
          <w:bCs/>
          <w:spacing w:val="-2"/>
          <w:sz w:val="28"/>
          <w:szCs w:val="28"/>
        </w:rPr>
        <w:t>.</w:t>
      </w:r>
    </w:p>
    <w:p w:rsidR="000E4758" w:rsidRDefault="000E4758" w:rsidP="000E4758">
      <w:pPr>
        <w:keepNext/>
        <w:spacing w:before="480" w:after="120" w:line="240" w:lineRule="auto"/>
        <w:jc w:val="center"/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sectPr w:rsidR="000E4758" w:rsidSect="000E4758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E4758" w:rsidRPr="00992028" w:rsidRDefault="000E4758" w:rsidP="000E4758">
      <w:pPr>
        <w:keepNext/>
        <w:spacing w:before="480" w:after="120" w:line="240" w:lineRule="auto"/>
        <w:jc w:val="center"/>
        <w:rPr>
          <w:rFonts w:ascii="Cambria" w:eastAsia="Calibri" w:hAnsi="Cambria"/>
          <w:sz w:val="28"/>
          <w:szCs w:val="28"/>
          <w:lang w:eastAsia="en-US"/>
        </w:rPr>
      </w:pPr>
      <w:r w:rsidRPr="00992028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lastRenderedPageBreak/>
        <w:t>о.</w:t>
      </w:r>
      <w:r w:rsidRPr="00992028">
        <w:rPr>
          <w:rFonts w:ascii="Cambria" w:eastAsia="Calibri" w:hAnsi="Cambria"/>
          <w:b/>
          <w:bCs/>
          <w:caps/>
          <w:smallCaps/>
          <w:sz w:val="24"/>
          <w:szCs w:val="24"/>
          <w:lang w:val="en-US" w:eastAsia="en-US"/>
        </w:rPr>
        <w:t> </w:t>
      </w:r>
      <w:r w:rsidRPr="00992028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t>в.</w:t>
      </w:r>
      <w:r w:rsidRPr="00992028">
        <w:rPr>
          <w:rFonts w:ascii="Cambria" w:eastAsia="Calibri" w:hAnsi="Cambria"/>
          <w:b/>
          <w:bCs/>
          <w:caps/>
          <w:smallCaps/>
          <w:sz w:val="24"/>
          <w:szCs w:val="24"/>
          <w:lang w:val="en-US" w:eastAsia="en-US"/>
        </w:rPr>
        <w:t> </w:t>
      </w:r>
      <w:r w:rsidRPr="00992028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t>Киреева</w:t>
      </w:r>
      <w:r w:rsidRPr="00992028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br/>
      </w:r>
      <w:r w:rsidRPr="00992028">
        <w:rPr>
          <w:rFonts w:ascii="Cambria" w:eastAsia="Calibri" w:hAnsi="Cambria"/>
          <w:i/>
          <w:iCs/>
          <w:sz w:val="24"/>
          <w:szCs w:val="24"/>
          <w:lang w:eastAsia="en-US"/>
        </w:rPr>
        <w:t>(Кафедра философии и социально-гуманитарных наук</w:t>
      </w:r>
      <w:r w:rsidR="00070008">
        <w:rPr>
          <w:rFonts w:ascii="Cambria" w:eastAsia="Calibri" w:hAnsi="Cambria"/>
          <w:i/>
          <w:iCs/>
          <w:sz w:val="24"/>
          <w:szCs w:val="24"/>
          <w:lang w:eastAsia="en-US"/>
        </w:rPr>
        <w:br/>
      </w:r>
      <w:r w:rsidRPr="00992028">
        <w:rPr>
          <w:rFonts w:ascii="Cambria" w:eastAsia="Calibri" w:hAnsi="Cambria"/>
          <w:i/>
          <w:iCs/>
          <w:sz w:val="24"/>
          <w:szCs w:val="24"/>
          <w:lang w:eastAsia="en-US"/>
        </w:rPr>
        <w:t>Государственной Полярной ак</w:t>
      </w:r>
      <w:r w:rsidRPr="00992028">
        <w:rPr>
          <w:rFonts w:ascii="Cambria" w:eastAsia="Calibri" w:hAnsi="Cambria"/>
          <w:i/>
          <w:iCs/>
          <w:sz w:val="24"/>
          <w:szCs w:val="24"/>
          <w:lang w:eastAsia="en-US"/>
        </w:rPr>
        <w:t>а</w:t>
      </w:r>
      <w:r w:rsidRPr="00992028">
        <w:rPr>
          <w:rFonts w:ascii="Cambria" w:eastAsia="Calibri" w:hAnsi="Cambria"/>
          <w:i/>
          <w:iCs/>
          <w:sz w:val="24"/>
          <w:szCs w:val="24"/>
          <w:lang w:eastAsia="en-US"/>
        </w:rPr>
        <w:t>демии; Санкт-Петербург)</w:t>
      </w:r>
    </w:p>
    <w:p w:rsidR="000E4758" w:rsidRPr="00011D1C" w:rsidRDefault="000E4758" w:rsidP="000E4758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992028">
        <w:rPr>
          <w:rFonts w:ascii="Cambria" w:hAnsi="Cambria"/>
          <w:b/>
          <w:bCs/>
          <w:caps/>
          <w:sz w:val="28"/>
          <w:szCs w:val="28"/>
        </w:rPr>
        <w:t>Варяги и начало городов русских</w:t>
      </w:r>
    </w:p>
    <w:p w:rsidR="00F27165" w:rsidRPr="00F27165" w:rsidRDefault="00F27165" w:rsidP="00F27165">
      <w:pPr>
        <w:spacing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F27165">
        <w:rPr>
          <w:rFonts w:ascii="Cambria" w:hAnsi="Cambria"/>
          <w:bCs/>
          <w:spacing w:val="-2"/>
          <w:sz w:val="28"/>
          <w:szCs w:val="28"/>
        </w:rPr>
        <w:t>Возник ли город, если бы не от кого было отгораживаться, защищать свою жизнь и имущество, как если бы не было этнического и культурного разнообразия и противодействия? Ответ будет отрицательным, т. к. город, как и любой другой феномен культуры, рождается при взаимодействии ч</w:t>
      </w:r>
      <w:r w:rsidRPr="00F27165">
        <w:rPr>
          <w:rFonts w:ascii="Cambria" w:hAnsi="Cambria"/>
          <w:bCs/>
          <w:spacing w:val="-2"/>
          <w:sz w:val="28"/>
          <w:szCs w:val="28"/>
        </w:rPr>
        <w:t>е</w:t>
      </w:r>
      <w:r w:rsidRPr="00F27165">
        <w:rPr>
          <w:rFonts w:ascii="Cambria" w:hAnsi="Cambria"/>
          <w:bCs/>
          <w:spacing w:val="-2"/>
          <w:sz w:val="28"/>
          <w:szCs w:val="28"/>
        </w:rPr>
        <w:t>ловека с природой, либо человека с человеком как носителя различных культурных традиций. Так и «диалог между субъектами города ведёт к культуротворчеству»</w:t>
      </w:r>
      <w:r w:rsidRPr="00F27165">
        <w:rPr>
          <w:rFonts w:ascii="Cambria" w:hAnsi="Cambria"/>
          <w:bCs/>
          <w:spacing w:val="-2"/>
          <w:sz w:val="28"/>
          <w:szCs w:val="28"/>
          <w:vertAlign w:val="superscript"/>
        </w:rPr>
        <w:endnoteReference w:id="2"/>
      </w:r>
      <w:r w:rsidRPr="00F27165">
        <w:rPr>
          <w:rFonts w:ascii="Cambria" w:hAnsi="Cambria"/>
          <w:bCs/>
          <w:spacing w:val="-2"/>
          <w:sz w:val="28"/>
          <w:szCs w:val="28"/>
        </w:rPr>
        <w:t>. Столкновения оседлых и кочевых культур (соотве</w:t>
      </w:r>
      <w:r w:rsidRPr="00F27165">
        <w:rPr>
          <w:rFonts w:ascii="Cambria" w:hAnsi="Cambria"/>
          <w:bCs/>
          <w:spacing w:val="-2"/>
          <w:sz w:val="28"/>
          <w:szCs w:val="28"/>
        </w:rPr>
        <w:t>т</w:t>
      </w:r>
      <w:r w:rsidRPr="00F27165">
        <w:rPr>
          <w:rFonts w:ascii="Cambria" w:hAnsi="Cambria"/>
          <w:bCs/>
          <w:spacing w:val="-2"/>
          <w:sz w:val="28"/>
          <w:szCs w:val="28"/>
        </w:rPr>
        <w:t>ственно земледельческих и скотоводческих), а также взаимодействия вну</w:t>
      </w:r>
      <w:r w:rsidRPr="00F27165">
        <w:rPr>
          <w:rFonts w:ascii="Cambria" w:hAnsi="Cambria"/>
          <w:bCs/>
          <w:spacing w:val="-2"/>
          <w:sz w:val="28"/>
          <w:szCs w:val="28"/>
        </w:rPr>
        <w:t>т</w:t>
      </w:r>
      <w:r w:rsidRPr="00F27165">
        <w:rPr>
          <w:rFonts w:ascii="Cambria" w:hAnsi="Cambria"/>
          <w:bCs/>
          <w:spacing w:val="-2"/>
          <w:sz w:val="28"/>
          <w:szCs w:val="28"/>
        </w:rPr>
        <w:lastRenderedPageBreak/>
        <w:t>ри племён одной культурной общности вынуждают народы оберегать свои материальные ценности. Таким образом, стремление людей защититься становится одним из факторов образования огороженных поселений и о</w:t>
      </w:r>
      <w:r w:rsidRPr="00F27165">
        <w:rPr>
          <w:rFonts w:ascii="Cambria" w:hAnsi="Cambria"/>
          <w:bCs/>
          <w:spacing w:val="-2"/>
          <w:sz w:val="28"/>
          <w:szCs w:val="28"/>
        </w:rPr>
        <w:t>г</w:t>
      </w:r>
      <w:r w:rsidRPr="00F27165">
        <w:rPr>
          <w:rFonts w:ascii="Cambria" w:hAnsi="Cambria"/>
          <w:bCs/>
          <w:spacing w:val="-2"/>
          <w:sz w:val="28"/>
          <w:szCs w:val="28"/>
        </w:rPr>
        <w:t>раждённости как одного из признаков будущего города. Осёдлость в кул</w:t>
      </w:r>
      <w:r w:rsidRPr="00F27165">
        <w:rPr>
          <w:rFonts w:ascii="Cambria" w:hAnsi="Cambria"/>
          <w:bCs/>
          <w:spacing w:val="-2"/>
          <w:sz w:val="28"/>
          <w:szCs w:val="28"/>
        </w:rPr>
        <w:t>ь</w:t>
      </w:r>
      <w:r w:rsidRPr="00F27165">
        <w:rPr>
          <w:rFonts w:ascii="Cambria" w:hAnsi="Cambria"/>
          <w:bCs/>
          <w:spacing w:val="-2"/>
          <w:sz w:val="28"/>
          <w:szCs w:val="28"/>
        </w:rPr>
        <w:t>туре (осёдлый вид хозяйствования) – также один из первичных факт</w:t>
      </w:r>
      <w:r w:rsidRPr="00F27165">
        <w:rPr>
          <w:rFonts w:ascii="Cambria" w:hAnsi="Cambria"/>
          <w:bCs/>
          <w:spacing w:val="-2"/>
          <w:sz w:val="28"/>
          <w:szCs w:val="28"/>
        </w:rPr>
        <w:t>о</w:t>
      </w:r>
      <w:r w:rsidRPr="00F27165">
        <w:rPr>
          <w:rFonts w:ascii="Cambria" w:hAnsi="Cambria"/>
          <w:bCs/>
          <w:spacing w:val="-2"/>
          <w:sz w:val="28"/>
          <w:szCs w:val="28"/>
        </w:rPr>
        <w:t>ров возникновения города. У варваров средневековой Европы только тогда появилась потребность в замках, феодах, градах и т. д., когда им необходимо было закрепить за собой завоёванные территории, а значит и «осесть» на них.</w:t>
      </w:r>
    </w:p>
    <w:p w:rsidR="00F27165" w:rsidRPr="00F27165" w:rsidRDefault="00F27165" w:rsidP="00F27165">
      <w:pPr>
        <w:spacing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F27165">
        <w:rPr>
          <w:rFonts w:ascii="Cambria" w:hAnsi="Cambria"/>
          <w:bCs/>
          <w:spacing w:val="-2"/>
          <w:sz w:val="28"/>
          <w:szCs w:val="28"/>
        </w:rPr>
        <w:t>Города появились задолго до прихода варягов на Русь, а культура во</w:t>
      </w:r>
      <w:r w:rsidRPr="00F27165">
        <w:rPr>
          <w:rFonts w:ascii="Cambria" w:hAnsi="Cambria"/>
          <w:bCs/>
          <w:spacing w:val="-2"/>
          <w:sz w:val="28"/>
          <w:szCs w:val="28"/>
        </w:rPr>
        <w:t>ж</w:t>
      </w:r>
      <w:r w:rsidRPr="00F27165">
        <w:rPr>
          <w:rFonts w:ascii="Cambria" w:hAnsi="Cambria"/>
          <w:bCs/>
          <w:spacing w:val="-2"/>
          <w:sz w:val="28"/>
          <w:szCs w:val="28"/>
        </w:rPr>
        <w:t>дя-предводителя, впоследствии названная княжеской, сложилась до вн</w:t>
      </w:r>
      <w:r w:rsidRPr="00F27165">
        <w:rPr>
          <w:rFonts w:ascii="Cambria" w:hAnsi="Cambria"/>
          <w:bCs/>
          <w:spacing w:val="-2"/>
          <w:sz w:val="28"/>
          <w:szCs w:val="28"/>
        </w:rPr>
        <w:t>е</w:t>
      </w:r>
      <w:r w:rsidRPr="00F27165">
        <w:rPr>
          <w:rFonts w:ascii="Cambria" w:hAnsi="Cambria"/>
          <w:bCs/>
          <w:spacing w:val="-2"/>
          <w:sz w:val="28"/>
          <w:szCs w:val="28"/>
        </w:rPr>
        <w:t>дрения в славянскую среду варяжского компонента, однако невозможно недооценивать роль наших скандинавских соседей в культурной дифф</w:t>
      </w:r>
      <w:r w:rsidRPr="00F27165">
        <w:rPr>
          <w:rFonts w:ascii="Cambria" w:hAnsi="Cambria"/>
          <w:bCs/>
          <w:spacing w:val="-2"/>
          <w:sz w:val="28"/>
          <w:szCs w:val="28"/>
        </w:rPr>
        <w:t>е</w:t>
      </w:r>
      <w:r w:rsidRPr="00F27165">
        <w:rPr>
          <w:rFonts w:ascii="Cambria" w:hAnsi="Cambria"/>
          <w:bCs/>
          <w:spacing w:val="-2"/>
          <w:sz w:val="28"/>
          <w:szCs w:val="28"/>
        </w:rPr>
        <w:t>ренциации городского пространства, а также в формировании особого типа городов на Руси.</w:t>
      </w:r>
    </w:p>
    <w:p w:rsidR="00F27165" w:rsidRPr="00F27165" w:rsidRDefault="00F27165" w:rsidP="00F27165">
      <w:pPr>
        <w:spacing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F27165">
        <w:rPr>
          <w:rFonts w:ascii="Cambria" w:hAnsi="Cambria"/>
          <w:bCs/>
          <w:spacing w:val="-2"/>
          <w:sz w:val="28"/>
          <w:szCs w:val="28"/>
        </w:rPr>
        <w:t>Обращаясь к истокам древнерусских протогородов, необходимо отм</w:t>
      </w:r>
      <w:r w:rsidRPr="00F27165">
        <w:rPr>
          <w:rFonts w:ascii="Cambria" w:hAnsi="Cambria"/>
          <w:bCs/>
          <w:spacing w:val="-2"/>
          <w:sz w:val="28"/>
          <w:szCs w:val="28"/>
        </w:rPr>
        <w:t>е</w:t>
      </w:r>
      <w:r w:rsidRPr="00F27165">
        <w:rPr>
          <w:rFonts w:ascii="Cambria" w:hAnsi="Cambria"/>
          <w:bCs/>
          <w:spacing w:val="-2"/>
          <w:sz w:val="28"/>
          <w:szCs w:val="28"/>
        </w:rPr>
        <w:t>тить, что одним из факторов формирования городской культуры была н</w:t>
      </w:r>
      <w:r w:rsidRPr="00F27165">
        <w:rPr>
          <w:rFonts w:ascii="Cambria" w:hAnsi="Cambria"/>
          <w:bCs/>
          <w:spacing w:val="-2"/>
          <w:sz w:val="28"/>
          <w:szCs w:val="28"/>
        </w:rPr>
        <w:t>е</w:t>
      </w:r>
      <w:r w:rsidRPr="00F27165">
        <w:rPr>
          <w:rFonts w:ascii="Cambria" w:hAnsi="Cambria"/>
          <w:bCs/>
          <w:spacing w:val="-2"/>
          <w:sz w:val="28"/>
          <w:szCs w:val="28"/>
        </w:rPr>
        <w:t>обходимость в укреплении поселений окончательно осевших на земле кр</w:t>
      </w:r>
      <w:r w:rsidRPr="00F27165">
        <w:rPr>
          <w:rFonts w:ascii="Cambria" w:hAnsi="Cambria"/>
          <w:bCs/>
          <w:spacing w:val="-2"/>
          <w:sz w:val="28"/>
          <w:szCs w:val="28"/>
        </w:rPr>
        <w:t>е</w:t>
      </w:r>
      <w:r w:rsidRPr="00F27165">
        <w:rPr>
          <w:rFonts w:ascii="Cambria" w:hAnsi="Cambria"/>
          <w:bCs/>
          <w:spacing w:val="-2"/>
          <w:sz w:val="28"/>
          <w:szCs w:val="28"/>
        </w:rPr>
        <w:t>стьян. В соответствии с этим возникает следующая картина зарождения г</w:t>
      </w:r>
      <w:r w:rsidRPr="00F27165">
        <w:rPr>
          <w:rFonts w:ascii="Cambria" w:hAnsi="Cambria"/>
          <w:bCs/>
          <w:spacing w:val="-2"/>
          <w:sz w:val="28"/>
          <w:szCs w:val="28"/>
        </w:rPr>
        <w:t>о</w:t>
      </w:r>
      <w:r w:rsidRPr="00F27165">
        <w:rPr>
          <w:rFonts w:ascii="Cambria" w:hAnsi="Cambria"/>
          <w:bCs/>
          <w:spacing w:val="-2"/>
          <w:sz w:val="28"/>
          <w:szCs w:val="28"/>
        </w:rPr>
        <w:t>рода. В период родоплеменного строя славянин жил как часть коллект</w:t>
      </w:r>
      <w:r w:rsidRPr="00F27165">
        <w:rPr>
          <w:rFonts w:ascii="Cambria" w:hAnsi="Cambria"/>
          <w:bCs/>
          <w:spacing w:val="-2"/>
          <w:sz w:val="28"/>
          <w:szCs w:val="28"/>
        </w:rPr>
        <w:t>и</w:t>
      </w:r>
      <w:r w:rsidRPr="00F27165">
        <w:rPr>
          <w:rFonts w:ascii="Cambria" w:hAnsi="Cambria"/>
          <w:bCs/>
          <w:spacing w:val="-2"/>
          <w:sz w:val="28"/>
          <w:szCs w:val="28"/>
        </w:rPr>
        <w:t>ва на открытых либо укреплённых поселениях, занимался животново</w:t>
      </w:r>
      <w:r w:rsidRPr="00F27165">
        <w:rPr>
          <w:rFonts w:ascii="Cambria" w:hAnsi="Cambria"/>
          <w:bCs/>
          <w:spacing w:val="-2"/>
          <w:sz w:val="28"/>
          <w:szCs w:val="28"/>
        </w:rPr>
        <w:t>д</w:t>
      </w:r>
      <w:r w:rsidRPr="00F27165">
        <w:rPr>
          <w:rFonts w:ascii="Cambria" w:hAnsi="Cambria"/>
          <w:bCs/>
          <w:spacing w:val="-2"/>
          <w:sz w:val="28"/>
          <w:szCs w:val="28"/>
        </w:rPr>
        <w:t>ством, земледелием, а в свободное от сезонных работ время – ремеслом. Совоку</w:t>
      </w:r>
      <w:r w:rsidRPr="00F27165">
        <w:rPr>
          <w:rFonts w:ascii="Cambria" w:hAnsi="Cambria"/>
          <w:bCs/>
          <w:spacing w:val="-2"/>
          <w:sz w:val="28"/>
          <w:szCs w:val="28"/>
        </w:rPr>
        <w:t>п</w:t>
      </w:r>
      <w:r w:rsidRPr="00F27165">
        <w:rPr>
          <w:rFonts w:ascii="Cambria" w:hAnsi="Cambria"/>
          <w:bCs/>
          <w:spacing w:val="-2"/>
          <w:sz w:val="28"/>
          <w:szCs w:val="28"/>
        </w:rPr>
        <w:t>ность родов образовывала племя, в котором выделялся свой вождь, обесп</w:t>
      </w:r>
      <w:r w:rsidRPr="00F27165">
        <w:rPr>
          <w:rFonts w:ascii="Cambria" w:hAnsi="Cambria"/>
          <w:bCs/>
          <w:spacing w:val="-2"/>
          <w:sz w:val="28"/>
          <w:szCs w:val="28"/>
        </w:rPr>
        <w:t>е</w:t>
      </w:r>
      <w:r w:rsidRPr="00F27165">
        <w:rPr>
          <w:rFonts w:ascii="Cambria" w:hAnsi="Cambria"/>
          <w:bCs/>
          <w:spacing w:val="-2"/>
          <w:sz w:val="28"/>
          <w:szCs w:val="28"/>
        </w:rPr>
        <w:t>чивающий безопасность племени и политическую стабильность в общес</w:t>
      </w:r>
      <w:r w:rsidRPr="00F27165">
        <w:rPr>
          <w:rFonts w:ascii="Cambria" w:hAnsi="Cambria"/>
          <w:bCs/>
          <w:spacing w:val="-2"/>
          <w:sz w:val="28"/>
          <w:szCs w:val="28"/>
        </w:rPr>
        <w:t>т</w:t>
      </w:r>
      <w:r w:rsidRPr="00F27165">
        <w:rPr>
          <w:rFonts w:ascii="Cambria" w:hAnsi="Cambria"/>
          <w:bCs/>
          <w:spacing w:val="-2"/>
          <w:sz w:val="28"/>
          <w:szCs w:val="28"/>
        </w:rPr>
        <w:t>ве. Источниками подтверждается наличие власти у славян: помимо старе</w:t>
      </w:r>
      <w:r w:rsidRPr="00F27165">
        <w:rPr>
          <w:rFonts w:ascii="Cambria" w:hAnsi="Cambria"/>
          <w:bCs/>
          <w:spacing w:val="-2"/>
          <w:sz w:val="28"/>
          <w:szCs w:val="28"/>
        </w:rPr>
        <w:t>й</w:t>
      </w:r>
      <w:r w:rsidRPr="00F27165">
        <w:rPr>
          <w:rFonts w:ascii="Cambria" w:hAnsi="Cambria"/>
          <w:bCs/>
          <w:spacing w:val="-2"/>
          <w:sz w:val="28"/>
          <w:szCs w:val="28"/>
        </w:rPr>
        <w:t>шин, упоминаемых Феофилактом Симокаттой в нач. 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VII</w:t>
      </w:r>
      <w:r w:rsidRPr="00F27165">
        <w:rPr>
          <w:rFonts w:ascii="Cambria" w:hAnsi="Cambria"/>
          <w:bCs/>
          <w:spacing w:val="-2"/>
          <w:sz w:val="28"/>
          <w:szCs w:val="28"/>
        </w:rPr>
        <w:t> в. н. э.</w:t>
      </w:r>
      <w:r w:rsidRPr="00F27165">
        <w:rPr>
          <w:rFonts w:ascii="Cambria" w:hAnsi="Cambria"/>
          <w:bCs/>
          <w:spacing w:val="-2"/>
          <w:sz w:val="28"/>
          <w:szCs w:val="28"/>
          <w:vertAlign w:val="superscript"/>
        </w:rPr>
        <w:endnoteReference w:id="3"/>
      </w:r>
      <w:r w:rsidRPr="00F27165">
        <w:rPr>
          <w:rFonts w:ascii="Cambria" w:hAnsi="Cambria"/>
          <w:bCs/>
          <w:spacing w:val="-2"/>
          <w:sz w:val="28"/>
          <w:szCs w:val="28"/>
        </w:rPr>
        <w:t>, упоминаю</w:t>
      </w:r>
      <w:r w:rsidRPr="00F27165">
        <w:rPr>
          <w:rFonts w:ascii="Cambria" w:hAnsi="Cambria"/>
          <w:bCs/>
          <w:spacing w:val="-2"/>
          <w:sz w:val="28"/>
          <w:szCs w:val="28"/>
        </w:rPr>
        <w:t>т</w:t>
      </w:r>
      <w:r w:rsidRPr="00F27165">
        <w:rPr>
          <w:rFonts w:ascii="Cambria" w:hAnsi="Cambria"/>
          <w:bCs/>
          <w:spacing w:val="-2"/>
          <w:sz w:val="28"/>
          <w:szCs w:val="28"/>
        </w:rPr>
        <w:t>ся также вожди племени или союза племён со славянскими именами Ард</w:t>
      </w:r>
      <w:r w:rsidRPr="00F27165">
        <w:rPr>
          <w:rFonts w:ascii="Cambria" w:hAnsi="Cambria"/>
          <w:bCs/>
          <w:spacing w:val="-2"/>
          <w:sz w:val="28"/>
          <w:szCs w:val="28"/>
        </w:rPr>
        <w:t>а</w:t>
      </w:r>
      <w:r w:rsidRPr="00F27165">
        <w:rPr>
          <w:rFonts w:ascii="Cambria" w:hAnsi="Cambria"/>
          <w:bCs/>
          <w:spacing w:val="-2"/>
          <w:sz w:val="28"/>
          <w:szCs w:val="28"/>
        </w:rPr>
        <w:t>гасть, Божь и др., стоящие во главе славянских войск. Старейшины родов сходились на народные собрания, называемые в летописях вечем, для о</w:t>
      </w:r>
      <w:r w:rsidRPr="00F27165">
        <w:rPr>
          <w:rFonts w:ascii="Cambria" w:hAnsi="Cambria"/>
          <w:bCs/>
          <w:spacing w:val="-2"/>
          <w:sz w:val="28"/>
          <w:szCs w:val="28"/>
        </w:rPr>
        <w:t>б</w:t>
      </w:r>
      <w:r w:rsidRPr="00F27165">
        <w:rPr>
          <w:rFonts w:ascii="Cambria" w:hAnsi="Cambria"/>
          <w:bCs/>
          <w:spacing w:val="-2"/>
          <w:sz w:val="28"/>
          <w:szCs w:val="28"/>
        </w:rPr>
        <w:t>суждения важнейших вопросов. Вождь племени выполнял функцию вое</w:t>
      </w:r>
      <w:r w:rsidRPr="00F27165">
        <w:rPr>
          <w:rFonts w:ascii="Cambria" w:hAnsi="Cambria"/>
          <w:bCs/>
          <w:spacing w:val="-2"/>
          <w:sz w:val="28"/>
          <w:szCs w:val="28"/>
        </w:rPr>
        <w:t>н</w:t>
      </w:r>
      <w:r w:rsidRPr="00F27165">
        <w:rPr>
          <w:rFonts w:ascii="Cambria" w:hAnsi="Cambria"/>
          <w:bCs/>
          <w:spacing w:val="-2"/>
          <w:sz w:val="28"/>
          <w:szCs w:val="28"/>
        </w:rPr>
        <w:t>ного и религиозного предводителя. В военных делах ему помогала друж</w:t>
      </w:r>
      <w:r w:rsidRPr="00F27165">
        <w:rPr>
          <w:rFonts w:ascii="Cambria" w:hAnsi="Cambria"/>
          <w:bCs/>
          <w:spacing w:val="-2"/>
          <w:sz w:val="28"/>
          <w:szCs w:val="28"/>
        </w:rPr>
        <w:t>и</w:t>
      </w:r>
      <w:r w:rsidRPr="00F27165">
        <w:rPr>
          <w:rFonts w:ascii="Cambria" w:hAnsi="Cambria"/>
          <w:bCs/>
          <w:spacing w:val="-2"/>
          <w:sz w:val="28"/>
          <w:szCs w:val="28"/>
        </w:rPr>
        <w:t>на, набранная из молодого населения племени. В моменты опасности нео</w:t>
      </w:r>
      <w:r w:rsidRPr="00F27165">
        <w:rPr>
          <w:rFonts w:ascii="Cambria" w:hAnsi="Cambria"/>
          <w:bCs/>
          <w:spacing w:val="-2"/>
          <w:sz w:val="28"/>
          <w:szCs w:val="28"/>
        </w:rPr>
        <w:t>б</w:t>
      </w:r>
      <w:r w:rsidRPr="00F27165">
        <w:rPr>
          <w:rFonts w:ascii="Cambria" w:hAnsi="Cambria"/>
          <w:bCs/>
          <w:spacing w:val="-2"/>
          <w:sz w:val="28"/>
          <w:szCs w:val="28"/>
        </w:rPr>
        <w:t>ходим был созыв народного войска, решение о созыве принималось на со</w:t>
      </w:r>
      <w:r w:rsidRPr="00F27165">
        <w:rPr>
          <w:rFonts w:ascii="Cambria" w:hAnsi="Cambria"/>
          <w:bCs/>
          <w:spacing w:val="-2"/>
          <w:sz w:val="28"/>
          <w:szCs w:val="28"/>
        </w:rPr>
        <w:t>б</w:t>
      </w:r>
      <w:r w:rsidRPr="00F27165">
        <w:rPr>
          <w:rFonts w:ascii="Cambria" w:hAnsi="Cambria"/>
          <w:bCs/>
          <w:spacing w:val="-2"/>
          <w:sz w:val="28"/>
          <w:szCs w:val="28"/>
        </w:rPr>
        <w:t>рании. Город, огороженное поселение, главным признаком которого явл</w:t>
      </w:r>
      <w:r w:rsidRPr="00F27165">
        <w:rPr>
          <w:rFonts w:ascii="Cambria" w:hAnsi="Cambria"/>
          <w:bCs/>
          <w:spacing w:val="-2"/>
          <w:sz w:val="28"/>
          <w:szCs w:val="28"/>
        </w:rPr>
        <w:t>я</w:t>
      </w:r>
      <w:r w:rsidRPr="00F27165">
        <w:rPr>
          <w:rFonts w:ascii="Cambria" w:hAnsi="Cambria"/>
          <w:bCs/>
          <w:spacing w:val="-2"/>
          <w:sz w:val="28"/>
          <w:szCs w:val="28"/>
        </w:rPr>
        <w:t>лась защищённость, использовался как место, куда в моменты опасности могло укрыться сельское население вместе с продовольственными запас</w:t>
      </w:r>
      <w:r w:rsidRPr="00F27165">
        <w:rPr>
          <w:rFonts w:ascii="Cambria" w:hAnsi="Cambria"/>
          <w:bCs/>
          <w:spacing w:val="-2"/>
          <w:sz w:val="28"/>
          <w:szCs w:val="28"/>
        </w:rPr>
        <w:t>а</w:t>
      </w:r>
      <w:r w:rsidRPr="00F27165">
        <w:rPr>
          <w:rFonts w:ascii="Cambria" w:hAnsi="Cambria"/>
          <w:bCs/>
          <w:spacing w:val="-2"/>
          <w:sz w:val="28"/>
          <w:szCs w:val="28"/>
        </w:rPr>
        <w:t>ми, ремесленной продукцией, одним словом, место, где можно было спр</w:t>
      </w:r>
      <w:r w:rsidRPr="00F27165">
        <w:rPr>
          <w:rFonts w:ascii="Cambria" w:hAnsi="Cambria"/>
          <w:bCs/>
          <w:spacing w:val="-2"/>
          <w:sz w:val="28"/>
          <w:szCs w:val="28"/>
        </w:rPr>
        <w:t>я</w:t>
      </w:r>
      <w:r w:rsidRPr="00F27165">
        <w:rPr>
          <w:rFonts w:ascii="Cambria" w:hAnsi="Cambria"/>
          <w:bCs/>
          <w:spacing w:val="-2"/>
          <w:sz w:val="28"/>
          <w:szCs w:val="28"/>
        </w:rPr>
        <w:t>тать самое ценное. Если воспринимать князя как одного из старейшин, т</w:t>
      </w:r>
      <w:r w:rsidRPr="00F27165">
        <w:rPr>
          <w:rFonts w:ascii="Cambria" w:hAnsi="Cambria"/>
          <w:bCs/>
          <w:spacing w:val="-2"/>
          <w:sz w:val="28"/>
          <w:szCs w:val="28"/>
        </w:rPr>
        <w:t>о</w:t>
      </w:r>
      <w:r w:rsidRPr="00F27165">
        <w:rPr>
          <w:rFonts w:ascii="Cambria" w:hAnsi="Cambria"/>
          <w:bCs/>
          <w:spacing w:val="-2"/>
          <w:sz w:val="28"/>
          <w:szCs w:val="28"/>
        </w:rPr>
        <w:t>гда становится понятным, почему города ставили именно князья-вожди. Однако если же присваивать князю только военную функцию, то тогда он не имел права на такую инициативу, т. е. на решение о создании города. В</w:t>
      </w:r>
      <w:r w:rsidRPr="00F27165">
        <w:rPr>
          <w:rFonts w:ascii="Cambria" w:hAnsi="Cambria"/>
          <w:bCs/>
          <w:spacing w:val="-2"/>
          <w:sz w:val="28"/>
          <w:szCs w:val="28"/>
        </w:rPr>
        <w:t>о</w:t>
      </w:r>
      <w:r w:rsidRPr="00F27165">
        <w:rPr>
          <w:rFonts w:ascii="Cambria" w:hAnsi="Cambria"/>
          <w:bCs/>
          <w:spacing w:val="-2"/>
          <w:sz w:val="28"/>
          <w:szCs w:val="28"/>
        </w:rPr>
        <w:t xml:space="preserve">прос о строительстве городов, очевидно, изначально решался на народном </w:t>
      </w:r>
      <w:r w:rsidRPr="00F27165">
        <w:rPr>
          <w:rFonts w:ascii="Cambria" w:hAnsi="Cambria"/>
          <w:bCs/>
          <w:spacing w:val="-2"/>
          <w:sz w:val="28"/>
          <w:szCs w:val="28"/>
        </w:rPr>
        <w:lastRenderedPageBreak/>
        <w:t>собрании с участием старейшин и вождя племени. Говоря о княжеском эл</w:t>
      </w:r>
      <w:r w:rsidRPr="00F27165">
        <w:rPr>
          <w:rFonts w:ascii="Cambria" w:hAnsi="Cambria"/>
          <w:bCs/>
          <w:spacing w:val="-2"/>
          <w:sz w:val="28"/>
          <w:szCs w:val="28"/>
        </w:rPr>
        <w:t>е</w:t>
      </w:r>
      <w:r w:rsidRPr="00F27165">
        <w:rPr>
          <w:rFonts w:ascii="Cambria" w:hAnsi="Cambria"/>
          <w:bCs/>
          <w:spacing w:val="-2"/>
          <w:sz w:val="28"/>
          <w:szCs w:val="28"/>
        </w:rPr>
        <w:t>менте древнерусской культуры, необходимо выделять доваряжский пер</w:t>
      </w:r>
      <w:r w:rsidRPr="00F27165">
        <w:rPr>
          <w:rFonts w:ascii="Cambria" w:hAnsi="Cambria"/>
          <w:bCs/>
          <w:spacing w:val="-2"/>
          <w:sz w:val="28"/>
          <w:szCs w:val="28"/>
        </w:rPr>
        <w:t>и</w:t>
      </w:r>
      <w:r w:rsidRPr="00F27165">
        <w:rPr>
          <w:rFonts w:ascii="Cambria" w:hAnsi="Cambria"/>
          <w:bCs/>
          <w:spacing w:val="-2"/>
          <w:sz w:val="28"/>
          <w:szCs w:val="28"/>
        </w:rPr>
        <w:t>од, когда не было ещё самого слова «князь», а были вожди племён и союза племён, и, собственно, период после внедрения в древнерусские админис</w:t>
      </w:r>
      <w:r w:rsidRPr="00F27165">
        <w:rPr>
          <w:rFonts w:ascii="Cambria" w:hAnsi="Cambria"/>
          <w:bCs/>
          <w:spacing w:val="-2"/>
          <w:sz w:val="28"/>
          <w:szCs w:val="28"/>
        </w:rPr>
        <w:t>т</w:t>
      </w:r>
      <w:r w:rsidRPr="00F27165">
        <w:rPr>
          <w:rFonts w:ascii="Cambria" w:hAnsi="Cambria"/>
          <w:bCs/>
          <w:spacing w:val="-2"/>
          <w:sz w:val="28"/>
          <w:szCs w:val="28"/>
        </w:rPr>
        <w:t>ративные круги варяжского субстрата.</w:t>
      </w:r>
    </w:p>
    <w:p w:rsidR="00F27165" w:rsidRPr="00F27165" w:rsidRDefault="00F27165" w:rsidP="00F27165">
      <w:pPr>
        <w:spacing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F27165">
        <w:rPr>
          <w:rFonts w:ascii="Cambria" w:hAnsi="Cambria"/>
          <w:bCs/>
          <w:spacing w:val="-2"/>
          <w:sz w:val="28"/>
          <w:szCs w:val="28"/>
        </w:rPr>
        <w:t>Изначально, в общинно-племенной среде князь выделился как старе</w:t>
      </w:r>
      <w:r w:rsidRPr="00F27165">
        <w:rPr>
          <w:rFonts w:ascii="Cambria" w:hAnsi="Cambria"/>
          <w:bCs/>
          <w:spacing w:val="-2"/>
          <w:sz w:val="28"/>
          <w:szCs w:val="28"/>
        </w:rPr>
        <w:t>й</w:t>
      </w:r>
      <w:r w:rsidRPr="00F27165">
        <w:rPr>
          <w:rFonts w:ascii="Cambria" w:hAnsi="Cambria"/>
          <w:bCs/>
          <w:spacing w:val="-2"/>
          <w:sz w:val="28"/>
          <w:szCs w:val="28"/>
        </w:rPr>
        <w:t>шина рода, а позднее и племени (в болгарском языке «кнез» – «старейш</w:t>
      </w:r>
      <w:r w:rsidRPr="00F27165">
        <w:rPr>
          <w:rFonts w:ascii="Cambria" w:hAnsi="Cambria"/>
          <w:bCs/>
          <w:spacing w:val="-2"/>
          <w:sz w:val="28"/>
          <w:szCs w:val="28"/>
        </w:rPr>
        <w:t>и</w:t>
      </w:r>
      <w:r w:rsidRPr="00F27165">
        <w:rPr>
          <w:rFonts w:ascii="Cambria" w:hAnsi="Cambria"/>
          <w:bCs/>
          <w:spacing w:val="-2"/>
          <w:sz w:val="28"/>
          <w:szCs w:val="28"/>
        </w:rPr>
        <w:t>на», ср.: герм. «</w:t>
      </w:r>
      <w:r w:rsidRPr="00F27165">
        <w:rPr>
          <w:rFonts w:ascii="Cambria" w:hAnsi="Cambria"/>
          <w:bCs/>
          <w:spacing w:val="-2"/>
          <w:sz w:val="28"/>
          <w:szCs w:val="28"/>
          <w:lang w:val="fr-FR"/>
        </w:rPr>
        <w:t>kuning</w:t>
      </w:r>
      <w:r w:rsidRPr="00F27165">
        <w:rPr>
          <w:rFonts w:ascii="Cambria" w:hAnsi="Cambria"/>
          <w:bCs/>
          <w:spacing w:val="-2"/>
          <w:sz w:val="28"/>
          <w:szCs w:val="28"/>
        </w:rPr>
        <w:t>» первоначально означало старейшину рода)</w:t>
      </w:r>
      <w:r w:rsidRPr="00F27165">
        <w:rPr>
          <w:rFonts w:ascii="Cambria" w:hAnsi="Cambria"/>
          <w:bCs/>
          <w:spacing w:val="-2"/>
          <w:sz w:val="28"/>
          <w:szCs w:val="28"/>
          <w:vertAlign w:val="superscript"/>
        </w:rPr>
        <w:endnoteReference w:id="4"/>
      </w:r>
      <w:r w:rsidRPr="00F27165">
        <w:rPr>
          <w:rFonts w:ascii="Cambria" w:hAnsi="Cambria"/>
          <w:bCs/>
          <w:spacing w:val="-2"/>
          <w:sz w:val="28"/>
          <w:szCs w:val="28"/>
        </w:rPr>
        <w:t>. В сл</w:t>
      </w:r>
      <w:r w:rsidRPr="00F27165">
        <w:rPr>
          <w:rFonts w:ascii="Cambria" w:hAnsi="Cambria"/>
          <w:bCs/>
          <w:spacing w:val="-2"/>
          <w:sz w:val="28"/>
          <w:szCs w:val="28"/>
        </w:rPr>
        <w:t>а</w:t>
      </w:r>
      <w:r w:rsidRPr="00F27165">
        <w:rPr>
          <w:rFonts w:ascii="Cambria" w:hAnsi="Cambria"/>
          <w:bCs/>
          <w:spacing w:val="-2"/>
          <w:sz w:val="28"/>
          <w:szCs w:val="28"/>
        </w:rPr>
        <w:t>вянской культуре, как и в скандинавской, основной привилегией князя и</w:t>
      </w:r>
      <w:r w:rsidRPr="00F27165">
        <w:rPr>
          <w:rFonts w:ascii="Cambria" w:hAnsi="Cambria"/>
          <w:bCs/>
          <w:spacing w:val="-2"/>
          <w:sz w:val="28"/>
          <w:szCs w:val="28"/>
        </w:rPr>
        <w:t>з</w:t>
      </w:r>
      <w:r w:rsidRPr="00F27165">
        <w:rPr>
          <w:rFonts w:ascii="Cambria" w:hAnsi="Cambria"/>
          <w:bCs/>
          <w:spacing w:val="-2"/>
          <w:sz w:val="28"/>
          <w:szCs w:val="28"/>
        </w:rPr>
        <w:t>начально было право на распределение добычи и первоочередное право получения своей доли. На заре своего существования это воинское сословие вобрало в себя многие элементы других национальных культур: помимо славянского наследия оно включало восточные, нордические, византи</w:t>
      </w:r>
      <w:r w:rsidRPr="00F27165">
        <w:rPr>
          <w:rFonts w:ascii="Cambria" w:hAnsi="Cambria"/>
          <w:bCs/>
          <w:spacing w:val="-2"/>
          <w:sz w:val="28"/>
          <w:szCs w:val="28"/>
        </w:rPr>
        <w:t>й</w:t>
      </w:r>
      <w:r w:rsidRPr="00F27165">
        <w:rPr>
          <w:rFonts w:ascii="Cambria" w:hAnsi="Cambria"/>
          <w:bCs/>
          <w:spacing w:val="-2"/>
          <w:sz w:val="28"/>
          <w:szCs w:val="28"/>
        </w:rPr>
        <w:t>ские элементы.</w:t>
      </w:r>
    </w:p>
    <w:p w:rsidR="00F27165" w:rsidRPr="00F27165" w:rsidRDefault="00F27165" w:rsidP="00F27165">
      <w:pPr>
        <w:spacing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F27165">
        <w:rPr>
          <w:rFonts w:ascii="Cambria" w:hAnsi="Cambria"/>
          <w:bCs/>
          <w:spacing w:val="-2"/>
          <w:sz w:val="28"/>
          <w:szCs w:val="28"/>
        </w:rPr>
        <w:t>Особого описания заслуживает процесс образования городов у самих с</w:t>
      </w:r>
      <w:r w:rsidRPr="00F27165">
        <w:rPr>
          <w:rFonts w:ascii="Cambria" w:hAnsi="Cambria"/>
          <w:bCs/>
          <w:spacing w:val="-2"/>
          <w:sz w:val="28"/>
          <w:szCs w:val="28"/>
        </w:rPr>
        <w:t>е</w:t>
      </w:r>
      <w:r w:rsidRPr="00F27165">
        <w:rPr>
          <w:rFonts w:ascii="Cambria" w:hAnsi="Cambria"/>
          <w:bCs/>
          <w:spacing w:val="-2"/>
          <w:sz w:val="28"/>
          <w:szCs w:val="28"/>
        </w:rPr>
        <w:t xml:space="preserve">верных соседей славян – варягов. Скандинавы, носители так называемой ясторфской культуры, после миграции 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II</w:t>
      </w:r>
      <w:r w:rsidRPr="00F27165">
        <w:rPr>
          <w:rFonts w:ascii="Cambria" w:hAnsi="Cambria"/>
          <w:bCs/>
          <w:spacing w:val="-2"/>
          <w:sz w:val="28"/>
          <w:szCs w:val="28"/>
        </w:rPr>
        <w:t>–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IV</w:t>
      </w:r>
      <w:r w:rsidRPr="00F27165">
        <w:rPr>
          <w:rFonts w:ascii="Cambria" w:hAnsi="Cambria"/>
          <w:bCs/>
          <w:spacing w:val="-2"/>
          <w:sz w:val="28"/>
          <w:szCs w:val="28"/>
        </w:rPr>
        <w:t> вв. н. э. к сер. 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I</w:t>
      </w:r>
      <w:r w:rsidRPr="00F27165">
        <w:rPr>
          <w:rFonts w:ascii="Cambria" w:hAnsi="Cambria"/>
          <w:bCs/>
          <w:spacing w:val="-2"/>
          <w:sz w:val="28"/>
          <w:szCs w:val="28"/>
        </w:rPr>
        <w:t> тыс. переходят к пашенному земледелию. Население занимается также скотоводством, ох</w:t>
      </w:r>
      <w:r w:rsidRPr="00F27165">
        <w:rPr>
          <w:rFonts w:ascii="Cambria" w:hAnsi="Cambria"/>
          <w:bCs/>
          <w:spacing w:val="-2"/>
          <w:sz w:val="28"/>
          <w:szCs w:val="28"/>
        </w:rPr>
        <w:t>о</w:t>
      </w:r>
      <w:r w:rsidRPr="00F27165">
        <w:rPr>
          <w:rFonts w:ascii="Cambria" w:hAnsi="Cambria"/>
          <w:bCs/>
          <w:spacing w:val="-2"/>
          <w:sz w:val="28"/>
          <w:szCs w:val="28"/>
        </w:rPr>
        <w:t>той, рыболовством, добычей и обработкой металлов, их поселения пре</w:t>
      </w:r>
      <w:r w:rsidRPr="00F27165">
        <w:rPr>
          <w:rFonts w:ascii="Cambria" w:hAnsi="Cambria"/>
          <w:bCs/>
          <w:spacing w:val="-2"/>
          <w:sz w:val="28"/>
          <w:szCs w:val="28"/>
        </w:rPr>
        <w:t>д</w:t>
      </w:r>
      <w:r w:rsidRPr="00F27165">
        <w:rPr>
          <w:rFonts w:ascii="Cambria" w:hAnsi="Cambria"/>
          <w:bCs/>
          <w:spacing w:val="-2"/>
          <w:sz w:val="28"/>
          <w:szCs w:val="28"/>
        </w:rPr>
        <w:t>ставляют собой большие хуторские дворы численностью 50–100 человек</w:t>
      </w:r>
      <w:r w:rsidRPr="00F27165">
        <w:rPr>
          <w:rFonts w:ascii="Cambria" w:hAnsi="Cambria"/>
          <w:bCs/>
          <w:spacing w:val="-2"/>
          <w:sz w:val="28"/>
          <w:szCs w:val="28"/>
          <w:vertAlign w:val="superscript"/>
        </w:rPr>
        <w:endnoteReference w:id="5"/>
      </w:r>
      <w:r w:rsidRPr="00F27165">
        <w:rPr>
          <w:rFonts w:ascii="Cambria" w:hAnsi="Cambria"/>
          <w:bCs/>
          <w:spacing w:val="-2"/>
          <w:sz w:val="28"/>
          <w:szCs w:val="28"/>
        </w:rPr>
        <w:t>. Усадьба и прилегающие к ней территории: пашни, луга, лесные и водные угодья; наследственные владения общины, носят название «одаль». Орг</w:t>
      </w:r>
      <w:r w:rsidRPr="00F27165">
        <w:rPr>
          <w:rFonts w:ascii="Cambria" w:hAnsi="Cambria"/>
          <w:bCs/>
          <w:spacing w:val="-2"/>
          <w:sz w:val="28"/>
          <w:szCs w:val="28"/>
        </w:rPr>
        <w:t>а</w:t>
      </w:r>
      <w:r w:rsidRPr="00F27165">
        <w:rPr>
          <w:rFonts w:ascii="Cambria" w:hAnsi="Cambria"/>
          <w:bCs/>
          <w:spacing w:val="-2"/>
          <w:sz w:val="28"/>
          <w:szCs w:val="28"/>
        </w:rPr>
        <w:t>ном власти является народное собрание – тинг (коллективный орган род</w:t>
      </w:r>
      <w:r w:rsidRPr="00F27165">
        <w:rPr>
          <w:rFonts w:ascii="Cambria" w:hAnsi="Cambria"/>
          <w:bCs/>
          <w:spacing w:val="-2"/>
          <w:sz w:val="28"/>
          <w:szCs w:val="28"/>
        </w:rPr>
        <w:t>о</w:t>
      </w:r>
      <w:r w:rsidRPr="00F27165">
        <w:rPr>
          <w:rFonts w:ascii="Cambria" w:hAnsi="Cambria"/>
          <w:bCs/>
          <w:spacing w:val="-2"/>
          <w:sz w:val="28"/>
          <w:szCs w:val="28"/>
        </w:rPr>
        <w:t>вых союзов). Тинг можно сопоставить с древнерусскими собраниями ст</w:t>
      </w:r>
      <w:r w:rsidRPr="00F27165">
        <w:rPr>
          <w:rFonts w:ascii="Cambria" w:hAnsi="Cambria"/>
          <w:bCs/>
          <w:spacing w:val="-2"/>
          <w:sz w:val="28"/>
          <w:szCs w:val="28"/>
        </w:rPr>
        <w:t>а</w:t>
      </w:r>
      <w:r w:rsidRPr="00F27165">
        <w:rPr>
          <w:rFonts w:ascii="Cambria" w:hAnsi="Cambria"/>
          <w:bCs/>
          <w:spacing w:val="-2"/>
          <w:sz w:val="28"/>
          <w:szCs w:val="28"/>
        </w:rPr>
        <w:t xml:space="preserve">рейшин (позднее вече), которые также играли административно-правовую роль в родоплеменной среде. На территории Скандинавии к 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V</w:t>
      </w:r>
      <w:r w:rsidRPr="00F27165">
        <w:rPr>
          <w:rFonts w:ascii="Cambria" w:hAnsi="Cambria"/>
          <w:bCs/>
          <w:spacing w:val="-2"/>
          <w:sz w:val="28"/>
          <w:szCs w:val="28"/>
        </w:rPr>
        <w:t> в. относятся клады золота и каменные общинные укрепления, что свидетельствует о необходимости обороняться от внешней опасности. Так же, как и на Руси, основополагающим фактором протогородских поселений здесь выступает стремление защититься. Первое поселение неаграрного типа здесь зафи</w:t>
      </w:r>
      <w:r w:rsidRPr="00F27165">
        <w:rPr>
          <w:rFonts w:ascii="Cambria" w:hAnsi="Cambria"/>
          <w:bCs/>
          <w:spacing w:val="-2"/>
          <w:sz w:val="28"/>
          <w:szCs w:val="28"/>
        </w:rPr>
        <w:t>к</w:t>
      </w:r>
      <w:r w:rsidRPr="00F27165">
        <w:rPr>
          <w:rFonts w:ascii="Cambria" w:hAnsi="Cambria"/>
          <w:bCs/>
          <w:spacing w:val="-2"/>
          <w:sz w:val="28"/>
          <w:szCs w:val="28"/>
        </w:rPr>
        <w:t xml:space="preserve">сировано на о. Хельге в Упланде, которое, примерно с 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V</w:t>
      </w:r>
      <w:r w:rsidRPr="00F27165">
        <w:rPr>
          <w:rFonts w:ascii="Cambria" w:hAnsi="Cambria"/>
          <w:bCs/>
          <w:spacing w:val="-2"/>
          <w:sz w:val="28"/>
          <w:szCs w:val="28"/>
        </w:rPr>
        <w:t> в., становится то</w:t>
      </w:r>
      <w:r w:rsidRPr="00F27165">
        <w:rPr>
          <w:rFonts w:ascii="Cambria" w:hAnsi="Cambria"/>
          <w:bCs/>
          <w:spacing w:val="-2"/>
          <w:sz w:val="28"/>
          <w:szCs w:val="28"/>
        </w:rPr>
        <w:t>р</w:t>
      </w:r>
      <w:r w:rsidRPr="00F27165">
        <w:rPr>
          <w:rFonts w:ascii="Cambria" w:hAnsi="Cambria"/>
          <w:bCs/>
          <w:spacing w:val="-2"/>
          <w:sz w:val="28"/>
          <w:szCs w:val="28"/>
        </w:rPr>
        <w:t>гово-ремесленным центром. Интересно также, что позднее, в эпоху вики</w:t>
      </w:r>
      <w:r w:rsidRPr="00F27165">
        <w:rPr>
          <w:rFonts w:ascii="Cambria" w:hAnsi="Cambria"/>
          <w:bCs/>
          <w:spacing w:val="-2"/>
          <w:sz w:val="28"/>
          <w:szCs w:val="28"/>
        </w:rPr>
        <w:t>н</w:t>
      </w:r>
      <w:r w:rsidRPr="00F27165">
        <w:rPr>
          <w:rFonts w:ascii="Cambria" w:hAnsi="Cambria"/>
          <w:bCs/>
          <w:spacing w:val="-2"/>
          <w:sz w:val="28"/>
          <w:szCs w:val="28"/>
        </w:rPr>
        <w:t xml:space="preserve">гов в 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VIII</w:t>
      </w:r>
      <w:r w:rsidRPr="00F27165">
        <w:rPr>
          <w:rFonts w:ascii="Cambria" w:hAnsi="Cambria"/>
          <w:bCs/>
          <w:spacing w:val="-2"/>
          <w:sz w:val="28"/>
          <w:szCs w:val="28"/>
        </w:rPr>
        <w:t>–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XI</w:t>
      </w:r>
      <w:r w:rsidRPr="00F27165">
        <w:rPr>
          <w:rFonts w:ascii="Cambria" w:hAnsi="Cambria"/>
          <w:bCs/>
          <w:spacing w:val="-2"/>
          <w:sz w:val="28"/>
          <w:szCs w:val="28"/>
        </w:rPr>
        <w:t xml:space="preserve"> вв., единицей социальной общности считается двор – 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h</w:t>
      </w:r>
      <w:r w:rsidRPr="00F27165">
        <w:rPr>
          <w:rFonts w:ascii="Cambria" w:hAnsi="Cambria"/>
          <w:bCs/>
          <w:spacing w:val="-2"/>
          <w:sz w:val="28"/>
          <w:szCs w:val="28"/>
        </w:rPr>
        <w:t>ú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s</w:t>
      </w:r>
      <w:r w:rsidRPr="00F27165">
        <w:rPr>
          <w:rFonts w:ascii="Cambria" w:hAnsi="Cambria"/>
          <w:bCs/>
          <w:spacing w:val="-2"/>
          <w:sz w:val="28"/>
          <w:szCs w:val="28"/>
        </w:rPr>
        <w:t xml:space="preserve"> или 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gar</w:t>
      </w:r>
      <w:r w:rsidRPr="00F27165">
        <w:rPr>
          <w:rFonts w:ascii="Cambria" w:hAnsi="Cambria"/>
          <w:bCs/>
          <w:spacing w:val="-2"/>
          <w:sz w:val="28"/>
          <w:szCs w:val="28"/>
        </w:rPr>
        <w:t>đ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r</w:t>
      </w:r>
      <w:r w:rsidRPr="00F27165">
        <w:rPr>
          <w:rFonts w:ascii="Cambria" w:hAnsi="Cambria"/>
          <w:bCs/>
          <w:spacing w:val="-2"/>
          <w:sz w:val="28"/>
          <w:szCs w:val="28"/>
        </w:rPr>
        <w:t> – «усадьба», «ограда». Таким образом, первоначальное огороженное поселение у скандинавов отождествлялось с имением родовой общины, так же</w:t>
      </w:r>
      <w:r w:rsidR="00752F85">
        <w:rPr>
          <w:rFonts w:ascii="Cambria" w:hAnsi="Cambria"/>
          <w:bCs/>
          <w:spacing w:val="-2"/>
          <w:sz w:val="28"/>
          <w:szCs w:val="28"/>
        </w:rPr>
        <w:t>,</w:t>
      </w:r>
      <w:r w:rsidRPr="00F27165">
        <w:rPr>
          <w:rFonts w:ascii="Cambria" w:hAnsi="Cambria"/>
          <w:bCs/>
          <w:spacing w:val="-2"/>
          <w:sz w:val="28"/>
          <w:szCs w:val="28"/>
        </w:rPr>
        <w:t xml:space="preserve"> как и у восточных славян Древней Руси.</w:t>
      </w:r>
    </w:p>
    <w:p w:rsidR="00F27165" w:rsidRPr="00F27165" w:rsidRDefault="00F27165" w:rsidP="00F27165">
      <w:pPr>
        <w:spacing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F27165">
        <w:rPr>
          <w:rFonts w:ascii="Cambria" w:hAnsi="Cambria"/>
          <w:bCs/>
          <w:spacing w:val="-2"/>
          <w:sz w:val="28"/>
          <w:szCs w:val="28"/>
        </w:rPr>
        <w:t xml:space="preserve">В 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VIII</w:t>
      </w:r>
      <w:r w:rsidRPr="00F27165">
        <w:rPr>
          <w:rFonts w:ascii="Cambria" w:hAnsi="Cambria"/>
          <w:bCs/>
          <w:spacing w:val="-2"/>
          <w:sz w:val="28"/>
          <w:szCs w:val="28"/>
        </w:rPr>
        <w:t>–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XI</w:t>
      </w:r>
      <w:r w:rsidRPr="00F27165">
        <w:rPr>
          <w:rFonts w:ascii="Cambria" w:hAnsi="Cambria"/>
          <w:bCs/>
          <w:spacing w:val="-2"/>
          <w:sz w:val="28"/>
          <w:szCs w:val="28"/>
        </w:rPr>
        <w:t> вв. в Древней Руси из агломерации поселений сельского типа начинают вырастать крупнейшие города. Р. Г. Скрынников, исследуя истоки Древней Руси, приписывает огромную роль в формировании русских гор</w:t>
      </w:r>
      <w:r w:rsidRPr="00F27165">
        <w:rPr>
          <w:rFonts w:ascii="Cambria" w:hAnsi="Cambria"/>
          <w:bCs/>
          <w:spacing w:val="-2"/>
          <w:sz w:val="28"/>
          <w:szCs w:val="28"/>
        </w:rPr>
        <w:t>о</w:t>
      </w:r>
      <w:r w:rsidRPr="00F27165">
        <w:rPr>
          <w:rFonts w:ascii="Cambria" w:hAnsi="Cambria"/>
          <w:bCs/>
          <w:spacing w:val="-2"/>
          <w:sz w:val="28"/>
          <w:szCs w:val="28"/>
        </w:rPr>
        <w:t>дов именно норманнам. Он пишет, что на захваченных славянских землях норманны-руссы заводили «торговые места» – вики, которые стали ист</w:t>
      </w:r>
      <w:r w:rsidRPr="00F27165">
        <w:rPr>
          <w:rFonts w:ascii="Cambria" w:hAnsi="Cambria"/>
          <w:bCs/>
          <w:spacing w:val="-2"/>
          <w:sz w:val="28"/>
          <w:szCs w:val="28"/>
        </w:rPr>
        <w:t>о</w:t>
      </w:r>
      <w:r w:rsidRPr="00F27165">
        <w:rPr>
          <w:rFonts w:ascii="Cambria" w:hAnsi="Cambria"/>
          <w:bCs/>
          <w:spacing w:val="-2"/>
          <w:sz w:val="28"/>
          <w:szCs w:val="28"/>
        </w:rPr>
        <w:t>рическими предшественниками городов в Северной Европе</w:t>
      </w:r>
      <w:r w:rsidRPr="00F27165">
        <w:rPr>
          <w:rFonts w:ascii="Cambria" w:hAnsi="Cambria"/>
          <w:bCs/>
          <w:spacing w:val="-2"/>
          <w:sz w:val="28"/>
          <w:szCs w:val="28"/>
          <w:vertAlign w:val="superscript"/>
        </w:rPr>
        <w:endnoteReference w:id="6"/>
      </w:r>
      <w:r w:rsidRPr="00F27165">
        <w:rPr>
          <w:rFonts w:ascii="Cambria" w:hAnsi="Cambria"/>
          <w:bCs/>
          <w:spacing w:val="-2"/>
          <w:sz w:val="28"/>
          <w:szCs w:val="28"/>
        </w:rPr>
        <w:t>. Вики – это о</w:t>
      </w:r>
      <w:r w:rsidRPr="00F27165">
        <w:rPr>
          <w:rFonts w:ascii="Cambria" w:hAnsi="Cambria"/>
          <w:bCs/>
          <w:spacing w:val="-2"/>
          <w:sz w:val="28"/>
          <w:szCs w:val="28"/>
        </w:rPr>
        <w:t>т</w:t>
      </w:r>
      <w:r w:rsidRPr="00F27165">
        <w:rPr>
          <w:rFonts w:ascii="Cambria" w:hAnsi="Cambria"/>
          <w:bCs/>
          <w:spacing w:val="-2"/>
          <w:sz w:val="28"/>
          <w:szCs w:val="28"/>
        </w:rPr>
        <w:lastRenderedPageBreak/>
        <w:t>крытые торгово-ремесленные поселения на севере и востоке Европы, не имеющие укреплений. Скрынников приводит в качестве примеров Ладогу, Тимерево (ок. будущего Ярославля) на Волге, Рюриково городище на Во</w:t>
      </w:r>
      <w:r w:rsidRPr="00F27165">
        <w:rPr>
          <w:rFonts w:ascii="Cambria" w:hAnsi="Cambria"/>
          <w:bCs/>
          <w:spacing w:val="-2"/>
          <w:sz w:val="28"/>
          <w:szCs w:val="28"/>
        </w:rPr>
        <w:t>л</w:t>
      </w:r>
      <w:r w:rsidRPr="00F27165">
        <w:rPr>
          <w:rFonts w:ascii="Cambria" w:hAnsi="Cambria"/>
          <w:bCs/>
          <w:spacing w:val="-2"/>
          <w:sz w:val="28"/>
          <w:szCs w:val="28"/>
        </w:rPr>
        <w:t>хове под Новгородом и Гнёздово на Днепре под Смоленском. Но сведения археологии говорят о масштабном появлении викингов в районе Старой Ладоги только в сер. 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VIII</w:t>
      </w:r>
      <w:r w:rsidRPr="00F27165">
        <w:rPr>
          <w:rFonts w:ascii="Cambria" w:hAnsi="Cambria"/>
          <w:bCs/>
          <w:spacing w:val="-2"/>
          <w:sz w:val="28"/>
          <w:szCs w:val="28"/>
        </w:rPr>
        <w:t> в.</w:t>
      </w:r>
      <w:r w:rsidRPr="00F27165">
        <w:rPr>
          <w:rFonts w:ascii="Cambria" w:hAnsi="Cambria"/>
          <w:bCs/>
          <w:spacing w:val="-2"/>
          <w:sz w:val="28"/>
          <w:szCs w:val="28"/>
          <w:vertAlign w:val="superscript"/>
        </w:rPr>
        <w:endnoteReference w:id="7"/>
      </w:r>
      <w:r w:rsidRPr="00F27165">
        <w:rPr>
          <w:rFonts w:ascii="Cambria" w:hAnsi="Cambria"/>
          <w:bCs/>
          <w:spacing w:val="-2"/>
          <w:sz w:val="28"/>
          <w:szCs w:val="28"/>
        </w:rPr>
        <w:t xml:space="preserve">, а основание городища – Ладоги относят к концу 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VII</w:t>
      </w:r>
      <w:r w:rsidRPr="00F27165">
        <w:rPr>
          <w:rFonts w:ascii="Cambria" w:hAnsi="Cambria"/>
          <w:bCs/>
          <w:spacing w:val="-2"/>
          <w:sz w:val="28"/>
          <w:szCs w:val="28"/>
        </w:rPr>
        <w:t> – нач. 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VIII</w:t>
      </w:r>
      <w:r w:rsidRPr="00F27165">
        <w:rPr>
          <w:rFonts w:ascii="Cambria" w:hAnsi="Cambria"/>
          <w:bCs/>
          <w:spacing w:val="-2"/>
          <w:sz w:val="28"/>
          <w:szCs w:val="28"/>
        </w:rPr>
        <w:t> вв. Неоспоримо влияние, оказанное скандинавской культурой на древнерусскую, но с наряжкой можно говорить о норманнских виках как о прообразе русских городов. Дополняет данные археологии и лингвистика: в условиях славяно-скандинавских контактов возникла особая модель н</w:t>
      </w:r>
      <w:r w:rsidRPr="00F27165">
        <w:rPr>
          <w:rFonts w:ascii="Cambria" w:hAnsi="Cambria"/>
          <w:bCs/>
          <w:spacing w:val="-2"/>
          <w:sz w:val="28"/>
          <w:szCs w:val="28"/>
        </w:rPr>
        <w:t>а</w:t>
      </w:r>
      <w:r w:rsidRPr="00F27165">
        <w:rPr>
          <w:rFonts w:ascii="Cambria" w:hAnsi="Cambria"/>
          <w:bCs/>
          <w:spacing w:val="-2"/>
          <w:sz w:val="28"/>
          <w:szCs w:val="28"/>
        </w:rPr>
        <w:t>звания древнерусских топонимов – Х-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gardr</w:t>
      </w:r>
      <w:r w:rsidRPr="00F27165">
        <w:rPr>
          <w:rFonts w:ascii="Cambria" w:hAnsi="Cambria"/>
          <w:bCs/>
          <w:spacing w:val="-2"/>
          <w:sz w:val="28"/>
          <w:szCs w:val="28"/>
        </w:rPr>
        <w:t>. Ни в Скандинавии, ни в Запа</w:t>
      </w:r>
      <w:r w:rsidRPr="00F27165">
        <w:rPr>
          <w:rFonts w:ascii="Cambria" w:hAnsi="Cambria"/>
          <w:bCs/>
          <w:spacing w:val="-2"/>
          <w:sz w:val="28"/>
          <w:szCs w:val="28"/>
        </w:rPr>
        <w:t>д</w:t>
      </w:r>
      <w:r w:rsidRPr="00F27165">
        <w:rPr>
          <w:rFonts w:ascii="Cambria" w:hAnsi="Cambria"/>
          <w:bCs/>
          <w:spacing w:val="-2"/>
          <w:sz w:val="28"/>
          <w:szCs w:val="28"/>
        </w:rPr>
        <w:t xml:space="preserve">ной Европе названия городов, построенные по этой модели, неизвестны. Так скандинавы называли Новгород – 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Homgardr</w:t>
      </w:r>
      <w:r w:rsidRPr="00F27165">
        <w:rPr>
          <w:rFonts w:ascii="Cambria" w:hAnsi="Cambria"/>
          <w:bCs/>
          <w:spacing w:val="-2"/>
          <w:sz w:val="28"/>
          <w:szCs w:val="28"/>
        </w:rPr>
        <w:t xml:space="preserve">, Киев – 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Kaenugardr</w:t>
      </w:r>
      <w:r w:rsidRPr="00F27165">
        <w:rPr>
          <w:rFonts w:ascii="Cambria" w:hAnsi="Cambria"/>
          <w:bCs/>
          <w:spacing w:val="-2"/>
          <w:sz w:val="28"/>
          <w:szCs w:val="28"/>
        </w:rPr>
        <w:t xml:space="preserve">, по этой же модели образовано название Константинополя – 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Miklagardr</w:t>
      </w:r>
      <w:r w:rsidRPr="00F27165">
        <w:rPr>
          <w:rFonts w:ascii="Cambria" w:hAnsi="Cambria"/>
          <w:bCs/>
          <w:spacing w:val="-2"/>
          <w:sz w:val="28"/>
          <w:szCs w:val="28"/>
        </w:rPr>
        <w:t xml:space="preserve"> («в</w:t>
      </w:r>
      <w:r w:rsidRPr="00F27165">
        <w:rPr>
          <w:rFonts w:ascii="Cambria" w:hAnsi="Cambria"/>
          <w:bCs/>
          <w:spacing w:val="-2"/>
          <w:sz w:val="28"/>
          <w:szCs w:val="28"/>
        </w:rPr>
        <w:t>е</w:t>
      </w:r>
      <w:r w:rsidRPr="00F27165">
        <w:rPr>
          <w:rFonts w:ascii="Cambria" w:hAnsi="Cambria"/>
          <w:bCs/>
          <w:spacing w:val="-2"/>
          <w:sz w:val="28"/>
          <w:szCs w:val="28"/>
        </w:rPr>
        <w:t xml:space="preserve">ликий город»). Ладогу же называли 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Aldeigjuborg</w:t>
      </w:r>
      <w:r w:rsidRPr="00F27165">
        <w:rPr>
          <w:rFonts w:ascii="Cambria" w:hAnsi="Cambria"/>
          <w:bCs/>
          <w:spacing w:val="-2"/>
          <w:sz w:val="28"/>
          <w:szCs w:val="28"/>
        </w:rPr>
        <w:t>, по скандинавской модели Х-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borg</w:t>
      </w:r>
      <w:r w:rsidRPr="00F27165">
        <w:rPr>
          <w:rFonts w:ascii="Cambria" w:hAnsi="Cambria"/>
          <w:bCs/>
          <w:spacing w:val="-2"/>
          <w:sz w:val="28"/>
          <w:szCs w:val="28"/>
        </w:rPr>
        <w:t>, т. к. Ладогу норманны, скорее всего, освоили раньше остальных городов Древней Руси (скорее всего, исходный гидроним – финск.*Alode-jogi (joki) – «Нижняя река», от древнего названия р. Ладожки).</w:t>
      </w:r>
    </w:p>
    <w:p w:rsidR="00F27165" w:rsidRPr="00F27165" w:rsidRDefault="00F27165" w:rsidP="00F27165">
      <w:pPr>
        <w:spacing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F27165">
        <w:rPr>
          <w:rFonts w:ascii="Cambria" w:hAnsi="Cambria"/>
          <w:bCs/>
          <w:spacing w:val="-2"/>
          <w:sz w:val="28"/>
          <w:szCs w:val="28"/>
        </w:rPr>
        <w:t>Большинство древнерусских стольных городов образовалось по модели сращивания из нескольких поселений или, как их называет ряд авторов, «концов»</w:t>
      </w:r>
      <w:r w:rsidRPr="00F27165">
        <w:rPr>
          <w:rFonts w:ascii="Cambria" w:hAnsi="Cambria"/>
          <w:bCs/>
          <w:spacing w:val="-2"/>
          <w:sz w:val="28"/>
          <w:szCs w:val="28"/>
          <w:vertAlign w:val="superscript"/>
        </w:rPr>
        <w:endnoteReference w:id="8"/>
      </w:r>
      <w:r w:rsidRPr="00F27165">
        <w:rPr>
          <w:rFonts w:ascii="Cambria" w:hAnsi="Cambria"/>
          <w:bCs/>
          <w:spacing w:val="-2"/>
          <w:sz w:val="28"/>
          <w:szCs w:val="28"/>
        </w:rPr>
        <w:t>. В дальнейшем после прихода варягов на Русь города строились по другой модели. Они не вырастали из открытых поселений, а «ставились» специально для административного контроля над территорией. Недаром в датированной части «Повести временных лет» можно встретить высказ</w:t>
      </w:r>
      <w:r w:rsidRPr="00F27165">
        <w:rPr>
          <w:rFonts w:ascii="Cambria" w:hAnsi="Cambria"/>
          <w:bCs/>
          <w:spacing w:val="-2"/>
          <w:sz w:val="28"/>
          <w:szCs w:val="28"/>
        </w:rPr>
        <w:t>ы</w:t>
      </w:r>
      <w:r w:rsidRPr="00F27165">
        <w:rPr>
          <w:rFonts w:ascii="Cambria" w:hAnsi="Cambria"/>
          <w:bCs/>
          <w:spacing w:val="-2"/>
          <w:sz w:val="28"/>
          <w:szCs w:val="28"/>
        </w:rPr>
        <w:t>вания о том, что князья «нача города ставити»</w:t>
      </w:r>
      <w:r w:rsidRPr="00F27165">
        <w:rPr>
          <w:rFonts w:ascii="Cambria" w:hAnsi="Cambria"/>
          <w:bCs/>
          <w:spacing w:val="-2"/>
          <w:sz w:val="28"/>
          <w:szCs w:val="28"/>
          <w:vertAlign w:val="superscript"/>
        </w:rPr>
        <w:endnoteReference w:id="9"/>
      </w:r>
      <w:r w:rsidRPr="00F27165">
        <w:rPr>
          <w:rFonts w:ascii="Cambria" w:hAnsi="Cambria"/>
          <w:bCs/>
          <w:spacing w:val="-2"/>
          <w:sz w:val="28"/>
          <w:szCs w:val="28"/>
        </w:rPr>
        <w:t>. Таким образом, такой тип городов образовывался как административный центр, пограничный пункт и т. д. В результате чего складывалась прямо противоположная по сравн</w:t>
      </w:r>
      <w:r w:rsidRPr="00F27165">
        <w:rPr>
          <w:rFonts w:ascii="Cambria" w:hAnsi="Cambria"/>
          <w:bCs/>
          <w:spacing w:val="-2"/>
          <w:sz w:val="28"/>
          <w:szCs w:val="28"/>
        </w:rPr>
        <w:t>е</w:t>
      </w:r>
      <w:r w:rsidRPr="00F27165">
        <w:rPr>
          <w:rFonts w:ascii="Cambria" w:hAnsi="Cambria"/>
          <w:bCs/>
          <w:spacing w:val="-2"/>
          <w:sz w:val="28"/>
          <w:szCs w:val="28"/>
        </w:rPr>
        <w:t xml:space="preserve">нию со сращиванием модель, т. е. сначала закладывался город, затем к нему прирастал окольный град и посад. Такие города появляются с 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X</w:t>
      </w:r>
      <w:r w:rsidRPr="00F27165">
        <w:rPr>
          <w:rFonts w:ascii="Cambria" w:hAnsi="Cambria"/>
          <w:bCs/>
          <w:spacing w:val="-2"/>
          <w:sz w:val="28"/>
          <w:szCs w:val="28"/>
        </w:rPr>
        <w:t> в. и нач</w:t>
      </w:r>
      <w:r w:rsidRPr="00F27165">
        <w:rPr>
          <w:rFonts w:ascii="Cambria" w:hAnsi="Cambria"/>
          <w:bCs/>
          <w:spacing w:val="-2"/>
          <w:sz w:val="28"/>
          <w:szCs w:val="28"/>
        </w:rPr>
        <w:t>и</w:t>
      </w:r>
      <w:r w:rsidRPr="00F27165">
        <w:rPr>
          <w:rFonts w:ascii="Cambria" w:hAnsi="Cambria"/>
          <w:bCs/>
          <w:spacing w:val="-2"/>
          <w:sz w:val="28"/>
          <w:szCs w:val="28"/>
        </w:rPr>
        <w:t>нают составлять превалирующую модель образования древнерусского г</w:t>
      </w:r>
      <w:r w:rsidRPr="00F27165">
        <w:rPr>
          <w:rFonts w:ascii="Cambria" w:hAnsi="Cambria"/>
          <w:bCs/>
          <w:spacing w:val="-2"/>
          <w:sz w:val="28"/>
          <w:szCs w:val="28"/>
        </w:rPr>
        <w:t>о</w:t>
      </w:r>
      <w:r w:rsidRPr="00F27165">
        <w:rPr>
          <w:rFonts w:ascii="Cambria" w:hAnsi="Cambria"/>
          <w:bCs/>
          <w:spacing w:val="-2"/>
          <w:sz w:val="28"/>
          <w:szCs w:val="28"/>
        </w:rPr>
        <w:t>рода. В этом, бесспорно, есть заслуга князей варяжского происхождения. Будучи изначально представителями чужеродной культуры, варяги вз</w:t>
      </w:r>
      <w:r w:rsidRPr="00F27165">
        <w:rPr>
          <w:rFonts w:ascii="Cambria" w:hAnsi="Cambria"/>
          <w:bCs/>
          <w:spacing w:val="-2"/>
          <w:sz w:val="28"/>
          <w:szCs w:val="28"/>
        </w:rPr>
        <w:t>я</w:t>
      </w:r>
      <w:r w:rsidRPr="00F27165">
        <w:rPr>
          <w:rFonts w:ascii="Cambria" w:hAnsi="Cambria"/>
          <w:bCs/>
          <w:spacing w:val="-2"/>
          <w:sz w:val="28"/>
          <w:szCs w:val="28"/>
        </w:rPr>
        <w:t>лись за покорение русских земель со всей амбициозностью людей, не св</w:t>
      </w:r>
      <w:r w:rsidRPr="00F27165">
        <w:rPr>
          <w:rFonts w:ascii="Cambria" w:hAnsi="Cambria"/>
          <w:bCs/>
          <w:spacing w:val="-2"/>
          <w:sz w:val="28"/>
          <w:szCs w:val="28"/>
        </w:rPr>
        <w:t>я</w:t>
      </w:r>
      <w:r w:rsidRPr="00F27165">
        <w:rPr>
          <w:rFonts w:ascii="Cambria" w:hAnsi="Cambria"/>
          <w:bCs/>
          <w:spacing w:val="-2"/>
          <w:sz w:val="28"/>
          <w:szCs w:val="28"/>
        </w:rPr>
        <w:t>занных с местным населением кровно-родственными интересами. В дал</w:t>
      </w:r>
      <w:r w:rsidRPr="00F27165">
        <w:rPr>
          <w:rFonts w:ascii="Cambria" w:hAnsi="Cambria"/>
          <w:bCs/>
          <w:spacing w:val="-2"/>
          <w:sz w:val="28"/>
          <w:szCs w:val="28"/>
        </w:rPr>
        <w:t>ь</w:t>
      </w:r>
      <w:r w:rsidRPr="00F27165">
        <w:rPr>
          <w:rFonts w:ascii="Cambria" w:hAnsi="Cambria"/>
          <w:bCs/>
          <w:spacing w:val="-2"/>
          <w:sz w:val="28"/>
          <w:szCs w:val="28"/>
        </w:rPr>
        <w:t>нейшем новые для Руси особенности административного устройства гор</w:t>
      </w:r>
      <w:r w:rsidRPr="00F27165">
        <w:rPr>
          <w:rFonts w:ascii="Cambria" w:hAnsi="Cambria"/>
          <w:bCs/>
          <w:spacing w:val="-2"/>
          <w:sz w:val="28"/>
          <w:szCs w:val="28"/>
        </w:rPr>
        <w:t>о</w:t>
      </w:r>
      <w:r w:rsidRPr="00F27165">
        <w:rPr>
          <w:rFonts w:ascii="Cambria" w:hAnsi="Cambria"/>
          <w:bCs/>
          <w:spacing w:val="-2"/>
          <w:sz w:val="28"/>
          <w:szCs w:val="28"/>
        </w:rPr>
        <w:t>дов прослеживаются в период правления обрусевших потомков Рюрика уже как культурная традиция.</w:t>
      </w:r>
    </w:p>
    <w:p w:rsidR="00F27165" w:rsidRPr="00F27165" w:rsidRDefault="00F27165" w:rsidP="00F27165">
      <w:pPr>
        <w:spacing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F27165">
        <w:rPr>
          <w:rFonts w:ascii="Cambria" w:hAnsi="Cambria"/>
          <w:bCs/>
          <w:spacing w:val="-2"/>
          <w:sz w:val="28"/>
          <w:szCs w:val="28"/>
        </w:rPr>
        <w:t>Появление княжеской и дружинной культур в составе городской кул</w:t>
      </w:r>
      <w:r w:rsidRPr="00F27165">
        <w:rPr>
          <w:rFonts w:ascii="Cambria" w:hAnsi="Cambria"/>
          <w:bCs/>
          <w:spacing w:val="-2"/>
          <w:sz w:val="28"/>
          <w:szCs w:val="28"/>
        </w:rPr>
        <w:t>ь</w:t>
      </w:r>
      <w:r w:rsidRPr="00F27165">
        <w:rPr>
          <w:rFonts w:ascii="Cambria" w:hAnsi="Cambria"/>
          <w:bCs/>
          <w:spacing w:val="-2"/>
          <w:sz w:val="28"/>
          <w:szCs w:val="28"/>
        </w:rPr>
        <w:t>туры ознаменовало собой рождение нового типа личности: человека-воина, защитника города, которому покровительствуют небесные силы. Именно такой образ князя и его дружины складывается на основе русского были</w:t>
      </w:r>
      <w:r w:rsidRPr="00F27165">
        <w:rPr>
          <w:rFonts w:ascii="Cambria" w:hAnsi="Cambria"/>
          <w:bCs/>
          <w:spacing w:val="-2"/>
          <w:sz w:val="28"/>
          <w:szCs w:val="28"/>
        </w:rPr>
        <w:t>н</w:t>
      </w:r>
      <w:r w:rsidRPr="00F27165">
        <w:rPr>
          <w:rFonts w:ascii="Cambria" w:hAnsi="Cambria"/>
          <w:bCs/>
          <w:spacing w:val="-2"/>
          <w:sz w:val="28"/>
          <w:szCs w:val="28"/>
        </w:rPr>
        <w:t xml:space="preserve">ного эпоса, закрепившего народную славу и признательность за сохранение </w:t>
      </w:r>
      <w:r w:rsidRPr="00F27165">
        <w:rPr>
          <w:rFonts w:ascii="Cambria" w:hAnsi="Cambria"/>
          <w:bCs/>
          <w:spacing w:val="-2"/>
          <w:sz w:val="28"/>
          <w:szCs w:val="28"/>
        </w:rPr>
        <w:lastRenderedPageBreak/>
        <w:t>мира и спокойствия в государстве. Однако стоит заметить, что далеко не все князья заслужили народную благодарность и любовь, в былинах не упоминаются князья-нарушители традиций, как, например, Святополк Ок</w:t>
      </w:r>
      <w:r w:rsidRPr="00F27165">
        <w:rPr>
          <w:rFonts w:ascii="Cambria" w:hAnsi="Cambria"/>
          <w:bCs/>
          <w:spacing w:val="-2"/>
          <w:sz w:val="28"/>
          <w:szCs w:val="28"/>
        </w:rPr>
        <w:t>а</w:t>
      </w:r>
      <w:r w:rsidRPr="00F27165">
        <w:rPr>
          <w:rFonts w:ascii="Cambria" w:hAnsi="Cambria"/>
          <w:bCs/>
          <w:spacing w:val="-2"/>
          <w:sz w:val="28"/>
          <w:szCs w:val="28"/>
        </w:rPr>
        <w:t>янный, совершивший братоубийство, чтобы взойти на престол, или Свят</w:t>
      </w:r>
      <w:r w:rsidRPr="00F27165">
        <w:rPr>
          <w:rFonts w:ascii="Cambria" w:hAnsi="Cambria"/>
          <w:bCs/>
          <w:spacing w:val="-2"/>
          <w:sz w:val="28"/>
          <w:szCs w:val="28"/>
        </w:rPr>
        <w:t>о</w:t>
      </w:r>
      <w:r w:rsidRPr="00F27165">
        <w:rPr>
          <w:rFonts w:ascii="Cambria" w:hAnsi="Cambria"/>
          <w:bCs/>
          <w:spacing w:val="-2"/>
          <w:sz w:val="28"/>
          <w:szCs w:val="28"/>
        </w:rPr>
        <w:t>слав Игоревич, не защитивший свой город в трудную минуту. Княжеская культура в период становления городов Древней Руси претерпевает знач</w:t>
      </w:r>
      <w:r w:rsidRPr="00F27165">
        <w:rPr>
          <w:rFonts w:ascii="Cambria" w:hAnsi="Cambria"/>
          <w:bCs/>
          <w:spacing w:val="-2"/>
          <w:sz w:val="28"/>
          <w:szCs w:val="28"/>
        </w:rPr>
        <w:t>и</w:t>
      </w:r>
      <w:r w:rsidRPr="00F27165">
        <w:rPr>
          <w:rFonts w:ascii="Cambria" w:hAnsi="Cambria"/>
          <w:bCs/>
          <w:spacing w:val="-2"/>
          <w:sz w:val="28"/>
          <w:szCs w:val="28"/>
        </w:rPr>
        <w:t>тельные изменения: из народных избранников – порождения общинно-племенной культуры – они превращаются в чужеродный элемент (особе</w:t>
      </w:r>
      <w:r w:rsidRPr="00F27165">
        <w:rPr>
          <w:rFonts w:ascii="Cambria" w:hAnsi="Cambria"/>
          <w:bCs/>
          <w:spacing w:val="-2"/>
          <w:sz w:val="28"/>
          <w:szCs w:val="28"/>
        </w:rPr>
        <w:t>н</w:t>
      </w:r>
      <w:r w:rsidRPr="00F27165">
        <w:rPr>
          <w:rFonts w:ascii="Cambria" w:hAnsi="Cambria"/>
          <w:bCs/>
          <w:spacing w:val="-2"/>
          <w:sz w:val="28"/>
          <w:szCs w:val="28"/>
        </w:rPr>
        <w:t>но на восприятии княжеской культуры сказывается появление варягов в княжеской среде).</w:t>
      </w:r>
    </w:p>
    <w:p w:rsidR="00F27165" w:rsidRPr="00F27165" w:rsidRDefault="00F27165" w:rsidP="00F27165">
      <w:pPr>
        <w:spacing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F27165">
        <w:rPr>
          <w:rFonts w:ascii="Cambria" w:hAnsi="Cambria"/>
          <w:bCs/>
          <w:spacing w:val="-2"/>
          <w:sz w:val="28"/>
          <w:szCs w:val="28"/>
        </w:rPr>
        <w:t xml:space="preserve">Неугодного князя на Руси могли убить (как это часто происходило в Новгороде), либо изгнать из города. Хотелось бы также отметить, что с 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XI</w:t>
      </w:r>
      <w:r w:rsidRPr="00F27165">
        <w:rPr>
          <w:rFonts w:ascii="Cambria" w:hAnsi="Cambria"/>
          <w:bCs/>
          <w:spacing w:val="-2"/>
          <w:sz w:val="28"/>
          <w:szCs w:val="28"/>
        </w:rPr>
        <w:t>–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XII</w:t>
      </w:r>
      <w:r w:rsidRPr="00F27165">
        <w:rPr>
          <w:rFonts w:ascii="Cambria" w:hAnsi="Cambria"/>
          <w:bCs/>
          <w:spacing w:val="-2"/>
          <w:sz w:val="28"/>
          <w:szCs w:val="28"/>
        </w:rPr>
        <w:t> вв. князь стал играть большую роль в судебной практике Руси. Это стало повседневной обязанностью князя, а также появились агенты, занима</w:t>
      </w:r>
      <w:r w:rsidRPr="00F27165">
        <w:rPr>
          <w:rFonts w:ascii="Cambria" w:hAnsi="Cambria"/>
          <w:bCs/>
          <w:spacing w:val="-2"/>
          <w:sz w:val="28"/>
          <w:szCs w:val="28"/>
        </w:rPr>
        <w:t>в</w:t>
      </w:r>
      <w:r w:rsidRPr="00F27165">
        <w:rPr>
          <w:rFonts w:ascii="Cambria" w:hAnsi="Cambria"/>
          <w:bCs/>
          <w:spacing w:val="-2"/>
          <w:sz w:val="28"/>
          <w:szCs w:val="28"/>
        </w:rPr>
        <w:t>шиеся судебными разбирательствами. Суд князя вершился гласно в прису</w:t>
      </w:r>
      <w:r w:rsidRPr="00F27165">
        <w:rPr>
          <w:rFonts w:ascii="Cambria" w:hAnsi="Cambria"/>
          <w:bCs/>
          <w:spacing w:val="-2"/>
          <w:sz w:val="28"/>
          <w:szCs w:val="28"/>
        </w:rPr>
        <w:t>т</w:t>
      </w:r>
      <w:r w:rsidRPr="00F27165">
        <w:rPr>
          <w:rFonts w:ascii="Cambria" w:hAnsi="Cambria"/>
          <w:bCs/>
          <w:spacing w:val="-2"/>
          <w:sz w:val="28"/>
          <w:szCs w:val="28"/>
        </w:rPr>
        <w:t xml:space="preserve">ствии представителей местных общин. Отсюда большая роль т. н. видоков, послухов, поручников в судебном разбирательстве. В 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XI</w:t>
      </w:r>
      <w:r w:rsidRPr="00F27165">
        <w:rPr>
          <w:rFonts w:ascii="Cambria" w:hAnsi="Cambria"/>
          <w:bCs/>
          <w:spacing w:val="-2"/>
          <w:sz w:val="28"/>
          <w:szCs w:val="28"/>
        </w:rPr>
        <w:t>–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XII</w:t>
      </w:r>
      <w:r w:rsidRPr="00F27165">
        <w:rPr>
          <w:rFonts w:ascii="Cambria" w:hAnsi="Cambria"/>
          <w:bCs/>
          <w:spacing w:val="-2"/>
          <w:sz w:val="28"/>
          <w:szCs w:val="28"/>
        </w:rPr>
        <w:t> вв. появляются зафиксированные письменно правды, княжеские и церковные уставы и т. д., которые составлялись в присутствии глав общин. Однако правовые документы писались на основе изустного народного права (как и у сканд</w:t>
      </w:r>
      <w:r w:rsidRPr="00F27165">
        <w:rPr>
          <w:rFonts w:ascii="Cambria" w:hAnsi="Cambria"/>
          <w:bCs/>
          <w:spacing w:val="-2"/>
          <w:sz w:val="28"/>
          <w:szCs w:val="28"/>
        </w:rPr>
        <w:t>и</w:t>
      </w:r>
      <w:r w:rsidRPr="00F27165">
        <w:rPr>
          <w:rFonts w:ascii="Cambria" w:hAnsi="Cambria"/>
          <w:bCs/>
          <w:spacing w:val="-2"/>
          <w:sz w:val="28"/>
          <w:szCs w:val="28"/>
        </w:rPr>
        <w:t>навов). До принятия христианства князья также зачастую возглавляли и религиозные действа, однако с приходом новой религии эта функция пер</w:t>
      </w:r>
      <w:r w:rsidRPr="00F27165">
        <w:rPr>
          <w:rFonts w:ascii="Cambria" w:hAnsi="Cambria"/>
          <w:bCs/>
          <w:spacing w:val="-2"/>
          <w:sz w:val="28"/>
          <w:szCs w:val="28"/>
        </w:rPr>
        <w:t>е</w:t>
      </w:r>
      <w:r w:rsidRPr="00F27165">
        <w:rPr>
          <w:rFonts w:ascii="Cambria" w:hAnsi="Cambria"/>
          <w:bCs/>
          <w:spacing w:val="-2"/>
          <w:sz w:val="28"/>
          <w:szCs w:val="28"/>
        </w:rPr>
        <w:t>ходит к специально обученным священнослужителям.</w:t>
      </w:r>
    </w:p>
    <w:p w:rsidR="00F27165" w:rsidRPr="00F27165" w:rsidRDefault="00F27165" w:rsidP="00F27165">
      <w:pPr>
        <w:spacing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F27165">
        <w:rPr>
          <w:rFonts w:ascii="Cambria" w:hAnsi="Cambria"/>
          <w:bCs/>
          <w:spacing w:val="-2"/>
          <w:sz w:val="28"/>
          <w:szCs w:val="28"/>
        </w:rPr>
        <w:t>В. В. Седов отмечает, что «формирование единой дружинной культуры стало мощным консолидирующим явлением в постепенном создании об</w:t>
      </w:r>
      <w:r w:rsidRPr="00F27165">
        <w:rPr>
          <w:rFonts w:ascii="Cambria" w:hAnsi="Cambria"/>
          <w:bCs/>
          <w:spacing w:val="-2"/>
          <w:sz w:val="28"/>
          <w:szCs w:val="28"/>
        </w:rPr>
        <w:t>щ</w:t>
      </w:r>
      <w:r w:rsidRPr="00F27165">
        <w:rPr>
          <w:rFonts w:ascii="Cambria" w:hAnsi="Cambria"/>
          <w:bCs/>
          <w:spacing w:val="-2"/>
          <w:sz w:val="28"/>
          <w:szCs w:val="28"/>
        </w:rPr>
        <w:t>ности культуры и языка славянского населения Древней Руси»</w:t>
      </w:r>
      <w:r w:rsidRPr="00F27165">
        <w:rPr>
          <w:rFonts w:ascii="Cambria" w:hAnsi="Cambria"/>
          <w:bCs/>
          <w:spacing w:val="-2"/>
          <w:sz w:val="28"/>
          <w:szCs w:val="28"/>
          <w:vertAlign w:val="superscript"/>
        </w:rPr>
        <w:endnoteReference w:id="10"/>
      </w:r>
      <w:r w:rsidRPr="00F27165">
        <w:rPr>
          <w:rFonts w:ascii="Cambria" w:hAnsi="Cambria"/>
          <w:bCs/>
          <w:spacing w:val="-2"/>
          <w:sz w:val="28"/>
          <w:szCs w:val="28"/>
        </w:rPr>
        <w:t>. Мотивир</w:t>
      </w:r>
      <w:r w:rsidRPr="00F27165">
        <w:rPr>
          <w:rFonts w:ascii="Cambria" w:hAnsi="Cambria"/>
          <w:bCs/>
          <w:spacing w:val="-2"/>
          <w:sz w:val="28"/>
          <w:szCs w:val="28"/>
        </w:rPr>
        <w:t>у</w:t>
      </w:r>
      <w:r w:rsidRPr="00F27165">
        <w:rPr>
          <w:rFonts w:ascii="Cambria" w:hAnsi="Cambria"/>
          <w:bCs/>
          <w:spacing w:val="-2"/>
          <w:sz w:val="28"/>
          <w:szCs w:val="28"/>
        </w:rPr>
        <w:t>ется это тем, что дружина зачастую состояла из представителей различных племён. А в пространстве города княжеская, дружинная, а также купеческая культура (не менее сложная по этническому составу) стали импульсом к развитию городской культуры в целом, за счёт чужеродного компонента культура обогащалась. Был преодолён традиционный стереотип «свои-чужие», присущий родоплеменному селу, и, таким образом, снят «барьер» замкнутости в культуре.</w:t>
      </w:r>
    </w:p>
    <w:p w:rsidR="00F27165" w:rsidRPr="00F27165" w:rsidRDefault="00F27165" w:rsidP="00F27165">
      <w:pPr>
        <w:spacing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F27165">
        <w:rPr>
          <w:rFonts w:ascii="Cambria" w:hAnsi="Cambria"/>
          <w:bCs/>
          <w:spacing w:val="-2"/>
          <w:sz w:val="28"/>
          <w:szCs w:val="28"/>
        </w:rPr>
        <w:t>Если сравнивать средневековые крепости с древнерусскими градами, необходимо отметить, во-первых, что европейские короли ставили креп</w:t>
      </w:r>
      <w:r w:rsidRPr="00F27165">
        <w:rPr>
          <w:rFonts w:ascii="Cambria" w:hAnsi="Cambria"/>
          <w:bCs/>
          <w:spacing w:val="-2"/>
          <w:sz w:val="28"/>
          <w:szCs w:val="28"/>
        </w:rPr>
        <w:t>о</w:t>
      </w:r>
      <w:r w:rsidRPr="00F27165">
        <w:rPr>
          <w:rFonts w:ascii="Cambria" w:hAnsi="Cambria"/>
          <w:bCs/>
          <w:spacing w:val="-2"/>
          <w:sz w:val="28"/>
          <w:szCs w:val="28"/>
        </w:rPr>
        <w:t>сти для контроля над прилегающей территорией и раздавали земли своим дружинникам в обмен на воинскую повинность. На Руси же князья очень долго не обладали правом собственности на землю и на город, а были н</w:t>
      </w:r>
      <w:r w:rsidRPr="00F27165">
        <w:rPr>
          <w:rFonts w:ascii="Cambria" w:hAnsi="Cambria"/>
          <w:bCs/>
          <w:spacing w:val="-2"/>
          <w:sz w:val="28"/>
          <w:szCs w:val="28"/>
        </w:rPr>
        <w:t>а</w:t>
      </w:r>
      <w:r w:rsidRPr="00F27165">
        <w:rPr>
          <w:rFonts w:ascii="Cambria" w:hAnsi="Cambria"/>
          <w:bCs/>
          <w:spacing w:val="-2"/>
          <w:sz w:val="28"/>
          <w:szCs w:val="28"/>
        </w:rPr>
        <w:t>ёмниками, которые заключали «ряд» с градскими старцами на несение о</w:t>
      </w:r>
      <w:r w:rsidRPr="00F27165">
        <w:rPr>
          <w:rFonts w:ascii="Cambria" w:hAnsi="Cambria"/>
          <w:bCs/>
          <w:spacing w:val="-2"/>
          <w:sz w:val="28"/>
          <w:szCs w:val="28"/>
        </w:rPr>
        <w:t>х</w:t>
      </w:r>
      <w:r w:rsidRPr="00F27165">
        <w:rPr>
          <w:rFonts w:ascii="Cambria" w:hAnsi="Cambria"/>
          <w:bCs/>
          <w:spacing w:val="-2"/>
          <w:sz w:val="28"/>
          <w:szCs w:val="28"/>
        </w:rPr>
        <w:t>ранительных и административных функций. Право владения землей кн</w:t>
      </w:r>
      <w:r w:rsidRPr="00F27165">
        <w:rPr>
          <w:rFonts w:ascii="Cambria" w:hAnsi="Cambria"/>
          <w:bCs/>
          <w:spacing w:val="-2"/>
          <w:sz w:val="28"/>
          <w:szCs w:val="28"/>
        </w:rPr>
        <w:t>я</w:t>
      </w:r>
      <w:r w:rsidRPr="00F27165">
        <w:rPr>
          <w:rFonts w:ascii="Cambria" w:hAnsi="Cambria"/>
          <w:bCs/>
          <w:spacing w:val="-2"/>
          <w:sz w:val="28"/>
          <w:szCs w:val="28"/>
        </w:rPr>
        <w:t>зья получили гораздо позднее, чем европейские короли. Наследование вл</w:t>
      </w:r>
      <w:r w:rsidRPr="00F27165">
        <w:rPr>
          <w:rFonts w:ascii="Cambria" w:hAnsi="Cambria"/>
          <w:bCs/>
          <w:spacing w:val="-2"/>
          <w:sz w:val="28"/>
          <w:szCs w:val="28"/>
        </w:rPr>
        <w:t>а</w:t>
      </w:r>
      <w:r w:rsidRPr="00F27165">
        <w:rPr>
          <w:rFonts w:ascii="Cambria" w:hAnsi="Cambria"/>
          <w:bCs/>
          <w:spacing w:val="-2"/>
          <w:sz w:val="28"/>
          <w:szCs w:val="28"/>
        </w:rPr>
        <w:t>сти в одном городе также очень долго приживалось на Руси. Право собс</w:t>
      </w:r>
      <w:r w:rsidRPr="00F27165">
        <w:rPr>
          <w:rFonts w:ascii="Cambria" w:hAnsi="Cambria"/>
          <w:bCs/>
          <w:spacing w:val="-2"/>
          <w:sz w:val="28"/>
          <w:szCs w:val="28"/>
        </w:rPr>
        <w:t>т</w:t>
      </w:r>
      <w:r w:rsidRPr="00F27165">
        <w:rPr>
          <w:rFonts w:ascii="Cambria" w:hAnsi="Cambria"/>
          <w:bCs/>
          <w:spacing w:val="-2"/>
          <w:sz w:val="28"/>
          <w:szCs w:val="28"/>
        </w:rPr>
        <w:lastRenderedPageBreak/>
        <w:t>венности на землю закрепилось за князьями сравнительно поздно (согла</w:t>
      </w:r>
      <w:r w:rsidRPr="00F27165">
        <w:rPr>
          <w:rFonts w:ascii="Cambria" w:hAnsi="Cambria"/>
          <w:bCs/>
          <w:spacing w:val="-2"/>
          <w:sz w:val="28"/>
          <w:szCs w:val="28"/>
        </w:rPr>
        <w:t>с</w:t>
      </w:r>
      <w:r w:rsidRPr="00F27165">
        <w:rPr>
          <w:rFonts w:ascii="Cambria" w:hAnsi="Cambria"/>
          <w:bCs/>
          <w:spacing w:val="-2"/>
          <w:sz w:val="28"/>
          <w:szCs w:val="28"/>
        </w:rPr>
        <w:t>но исследованиям И. Я. Фроянова, после татаро-монгольского наш</w:t>
      </w:r>
      <w:r w:rsidRPr="00F27165">
        <w:rPr>
          <w:rFonts w:ascii="Cambria" w:hAnsi="Cambria"/>
          <w:bCs/>
          <w:spacing w:val="-2"/>
          <w:sz w:val="28"/>
          <w:szCs w:val="28"/>
        </w:rPr>
        <w:t>е</w:t>
      </w:r>
      <w:r w:rsidRPr="00F27165">
        <w:rPr>
          <w:rFonts w:ascii="Cambria" w:hAnsi="Cambria"/>
          <w:bCs/>
          <w:spacing w:val="-2"/>
          <w:sz w:val="28"/>
          <w:szCs w:val="28"/>
        </w:rPr>
        <w:t>ствия).</w:t>
      </w:r>
    </w:p>
    <w:p w:rsidR="000E4758" w:rsidRDefault="00F27165" w:rsidP="00F27165">
      <w:pPr>
        <w:spacing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F27165">
        <w:rPr>
          <w:rFonts w:ascii="Cambria" w:hAnsi="Cambria"/>
          <w:bCs/>
          <w:spacing w:val="-2"/>
          <w:sz w:val="28"/>
          <w:szCs w:val="28"/>
        </w:rPr>
        <w:t>По подсчётам М. Н. Тихомирова в IX–X вв. летописи свидетельствуют о существовании в Древней Руси 25 городов, в XI в. упомянуто 64 новых гор</w:t>
      </w:r>
      <w:r w:rsidRPr="00F27165">
        <w:rPr>
          <w:rFonts w:ascii="Cambria" w:hAnsi="Cambria"/>
          <w:bCs/>
          <w:spacing w:val="-2"/>
          <w:sz w:val="28"/>
          <w:szCs w:val="28"/>
        </w:rPr>
        <w:t>о</w:t>
      </w:r>
      <w:r w:rsidRPr="00F27165">
        <w:rPr>
          <w:rFonts w:ascii="Cambria" w:hAnsi="Cambria"/>
          <w:bCs/>
          <w:spacing w:val="-2"/>
          <w:sz w:val="28"/>
          <w:szCs w:val="28"/>
        </w:rPr>
        <w:t>да, а в источниках XII в. появились ещё 134 города</w:t>
      </w:r>
      <w:r w:rsidRPr="00F27165">
        <w:rPr>
          <w:rFonts w:ascii="Cambria" w:hAnsi="Cambria"/>
          <w:bCs/>
          <w:spacing w:val="-2"/>
          <w:sz w:val="28"/>
          <w:szCs w:val="28"/>
          <w:vertAlign w:val="superscript"/>
        </w:rPr>
        <w:endnoteReference w:id="11"/>
      </w:r>
      <w:r w:rsidRPr="00F27165">
        <w:rPr>
          <w:rFonts w:ascii="Cambria" w:hAnsi="Cambria"/>
          <w:bCs/>
          <w:spacing w:val="-2"/>
          <w:sz w:val="28"/>
          <w:szCs w:val="28"/>
        </w:rPr>
        <w:t>. Но эти данные явно неполны, так как основаны только на письменных источниках без привл</w:t>
      </w:r>
      <w:r w:rsidRPr="00F27165">
        <w:rPr>
          <w:rFonts w:ascii="Cambria" w:hAnsi="Cambria"/>
          <w:bCs/>
          <w:spacing w:val="-2"/>
          <w:sz w:val="28"/>
          <w:szCs w:val="28"/>
        </w:rPr>
        <w:t>е</w:t>
      </w:r>
      <w:r w:rsidRPr="00F27165">
        <w:rPr>
          <w:rFonts w:ascii="Cambria" w:hAnsi="Cambria"/>
          <w:bCs/>
          <w:spacing w:val="-2"/>
          <w:sz w:val="28"/>
          <w:szCs w:val="28"/>
        </w:rPr>
        <w:t>чения археологии. Тихомиров считает, что ко времени монгольского наш</w:t>
      </w:r>
      <w:r w:rsidRPr="00F27165">
        <w:rPr>
          <w:rFonts w:ascii="Cambria" w:hAnsi="Cambria"/>
          <w:bCs/>
          <w:spacing w:val="-2"/>
          <w:sz w:val="28"/>
          <w:szCs w:val="28"/>
        </w:rPr>
        <w:t>е</w:t>
      </w:r>
      <w:r w:rsidRPr="00F27165">
        <w:rPr>
          <w:rFonts w:ascii="Cambria" w:hAnsi="Cambria"/>
          <w:bCs/>
          <w:spacing w:val="-2"/>
          <w:sz w:val="28"/>
          <w:szCs w:val="28"/>
        </w:rPr>
        <w:t xml:space="preserve">ствия количество русских городов близко подходило к 300. Для примера, в одной Англии уже к концу 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XI</w:t>
      </w:r>
      <w:r w:rsidRPr="00F27165">
        <w:rPr>
          <w:rFonts w:ascii="Cambria" w:hAnsi="Cambria"/>
          <w:bCs/>
          <w:spacing w:val="-2"/>
          <w:sz w:val="28"/>
          <w:szCs w:val="28"/>
        </w:rPr>
        <w:t> в. насчитывали не менее 100 городов и мест</w:t>
      </w:r>
      <w:r w:rsidRPr="00F27165">
        <w:rPr>
          <w:rFonts w:ascii="Cambria" w:hAnsi="Cambria"/>
          <w:bCs/>
          <w:spacing w:val="-2"/>
          <w:sz w:val="28"/>
          <w:szCs w:val="28"/>
        </w:rPr>
        <w:t>е</w:t>
      </w:r>
      <w:r w:rsidRPr="00F27165">
        <w:rPr>
          <w:rFonts w:ascii="Cambria" w:hAnsi="Cambria"/>
          <w:bCs/>
          <w:spacing w:val="-2"/>
          <w:sz w:val="28"/>
          <w:szCs w:val="28"/>
        </w:rPr>
        <w:t xml:space="preserve">чек. Однако возросшая скорость строительства городов на Руси после </w:t>
      </w:r>
      <w:r w:rsidRPr="00F27165">
        <w:rPr>
          <w:rFonts w:ascii="Cambria" w:hAnsi="Cambria"/>
          <w:bCs/>
          <w:spacing w:val="-2"/>
          <w:sz w:val="28"/>
          <w:szCs w:val="28"/>
          <w:lang w:val="en-US"/>
        </w:rPr>
        <w:t>XI</w:t>
      </w:r>
      <w:r w:rsidRPr="00F27165">
        <w:rPr>
          <w:rFonts w:ascii="Cambria" w:hAnsi="Cambria"/>
          <w:bCs/>
          <w:spacing w:val="-2"/>
          <w:sz w:val="28"/>
          <w:szCs w:val="28"/>
        </w:rPr>
        <w:t> в. говорит об усилении княжеской власти и об изменениях в функциональном предназначении городов. Отныне города не просто форпосты территорий и торгово-ремесленные центры, но и места административного контроля над прилегающей территорией, а также места сбора податей.</w:t>
      </w:r>
    </w:p>
    <w:p w:rsidR="00070008" w:rsidRPr="00011D1C" w:rsidRDefault="00070008" w:rsidP="00070008">
      <w:pPr>
        <w:spacing w:line="240" w:lineRule="auto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/>
          <w:sz w:val="28"/>
          <w:szCs w:val="28"/>
        </w:rPr>
        <w:t>ПРИМЕЧАНИЯ</w:t>
      </w:r>
    </w:p>
    <w:p w:rsidR="000E4758" w:rsidRDefault="000E4758" w:rsidP="000E4758">
      <w:pPr>
        <w:keepNext/>
        <w:spacing w:before="480" w:after="120" w:line="240" w:lineRule="auto"/>
        <w:jc w:val="center"/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sectPr w:rsidR="000E4758" w:rsidSect="000E4758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E4758" w:rsidRPr="00011D1C" w:rsidRDefault="000E4758" w:rsidP="000E4758">
      <w:pPr>
        <w:keepNext/>
        <w:spacing w:before="480" w:after="120" w:line="240" w:lineRule="auto"/>
        <w:jc w:val="center"/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</w:pP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lastRenderedPageBreak/>
        <w:t>е. с. соболева</w:t>
      </w: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br/>
      </w:r>
      <w:r w:rsidRPr="00011D1C">
        <w:rPr>
          <w:rFonts w:ascii="Cambria" w:eastAsia="Calibri" w:hAnsi="Cambria"/>
          <w:i/>
          <w:iCs/>
          <w:sz w:val="24"/>
          <w:szCs w:val="24"/>
          <w:lang w:eastAsia="en-US"/>
        </w:rPr>
        <w:t>(Музей антропологии и этнографии им. Петра Великого РАН</w:t>
      </w:r>
      <w:r w:rsidR="00070008">
        <w:rPr>
          <w:rFonts w:ascii="Cambria" w:eastAsia="Calibri" w:hAnsi="Cambria"/>
          <w:i/>
          <w:iCs/>
          <w:sz w:val="24"/>
          <w:szCs w:val="24"/>
          <w:lang w:eastAsia="en-US"/>
        </w:rPr>
        <w:t>; Санкт-Петербург</w:t>
      </w:r>
      <w:r w:rsidRPr="00011D1C">
        <w:rPr>
          <w:rFonts w:ascii="Cambria" w:eastAsia="Calibri" w:hAnsi="Cambria"/>
          <w:i/>
          <w:iCs/>
          <w:sz w:val="24"/>
          <w:szCs w:val="24"/>
          <w:lang w:eastAsia="en-US"/>
        </w:rPr>
        <w:t>)</w:t>
      </w:r>
    </w:p>
    <w:p w:rsidR="000E4758" w:rsidRPr="00011D1C" w:rsidRDefault="000E4758" w:rsidP="000E4758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11D1C">
        <w:rPr>
          <w:rFonts w:ascii="Cambria" w:hAnsi="Cambria"/>
          <w:b/>
          <w:bCs/>
          <w:caps/>
          <w:sz w:val="28"/>
          <w:szCs w:val="28"/>
        </w:rPr>
        <w:t>В поисках варяжской Руси:</w:t>
      </w:r>
      <w:r w:rsidRPr="00011D1C">
        <w:rPr>
          <w:rFonts w:ascii="Cambria" w:hAnsi="Cambria"/>
          <w:b/>
          <w:bCs/>
          <w:caps/>
          <w:sz w:val="28"/>
          <w:szCs w:val="28"/>
        </w:rPr>
        <w:br/>
        <w:t>о некоторых эпизодах российско-шведского</w:t>
      </w:r>
      <w:r w:rsidRPr="00011D1C">
        <w:rPr>
          <w:rFonts w:ascii="Cambria" w:hAnsi="Cambria"/>
          <w:b/>
          <w:bCs/>
          <w:caps/>
          <w:sz w:val="28"/>
          <w:szCs w:val="28"/>
        </w:rPr>
        <w:br/>
        <w:t>межмузейного научного сотрудничества в начале ХХ века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t>Благодаря содействию петербургского Музея антропологии и этногр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фии (далее – </w:t>
      </w:r>
      <w:r w:rsidRPr="00011D1C">
        <w:rPr>
          <w:rFonts w:ascii="Cambria" w:hAnsi="Cambria"/>
          <w:bCs/>
          <w:i/>
          <w:iCs/>
          <w:spacing w:val="-2"/>
          <w:sz w:val="28"/>
          <w:szCs w:val="28"/>
        </w:rPr>
        <w:t>МАЭ</w:t>
      </w:r>
      <w:r w:rsidRPr="00011D1C">
        <w:rPr>
          <w:rFonts w:ascii="Cambria" w:hAnsi="Cambria"/>
          <w:bCs/>
          <w:spacing w:val="-2"/>
          <w:sz w:val="28"/>
          <w:szCs w:val="28"/>
        </w:rPr>
        <w:t>) многие шведские учёные в начале ХХ в. получили во</w:t>
      </w:r>
      <w:r w:rsidRPr="00011D1C">
        <w:rPr>
          <w:rFonts w:ascii="Cambria" w:hAnsi="Cambria"/>
          <w:bCs/>
          <w:spacing w:val="-2"/>
          <w:sz w:val="28"/>
          <w:szCs w:val="28"/>
        </w:rPr>
        <w:t>з</w:t>
      </w:r>
      <w:r w:rsidRPr="00011D1C">
        <w:rPr>
          <w:rFonts w:ascii="Cambria" w:hAnsi="Cambria"/>
          <w:bCs/>
          <w:spacing w:val="-2"/>
          <w:sz w:val="28"/>
          <w:szCs w:val="28"/>
        </w:rPr>
        <w:t>можность значительно расширить геогр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фию своих полевых исследований. Этот аспект истории МАЭ пока изучен недостаточно.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t>В России разрешение на археологические раскопки (Открытый лист) давала (с 1889 г.) Императорская Археологич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ская Комиссия (далее – </w:t>
      </w:r>
      <w:r w:rsidRPr="00011D1C">
        <w:rPr>
          <w:rFonts w:ascii="Cambria" w:hAnsi="Cambria"/>
          <w:bCs/>
          <w:i/>
          <w:iCs/>
          <w:spacing w:val="-2"/>
          <w:sz w:val="28"/>
          <w:szCs w:val="28"/>
        </w:rPr>
        <w:t>ИАК</w:t>
      </w:r>
      <w:r w:rsidRPr="00011D1C">
        <w:rPr>
          <w:rFonts w:ascii="Cambria" w:hAnsi="Cambria"/>
          <w:bCs/>
          <w:spacing w:val="-2"/>
          <w:sz w:val="28"/>
          <w:szCs w:val="28"/>
        </w:rPr>
        <w:t>). МАЭ в 1899 г. начал выдачу своих Открытых листов на право сбора колле</w:t>
      </w:r>
      <w:r w:rsidRPr="00011D1C">
        <w:rPr>
          <w:rFonts w:ascii="Cambria" w:hAnsi="Cambria"/>
          <w:bCs/>
          <w:spacing w:val="-2"/>
          <w:sz w:val="28"/>
          <w:szCs w:val="28"/>
        </w:rPr>
        <w:t>к</w:t>
      </w:r>
      <w:r w:rsidRPr="00011D1C">
        <w:rPr>
          <w:rFonts w:ascii="Cambria" w:hAnsi="Cambria"/>
          <w:bCs/>
          <w:spacing w:val="-2"/>
          <w:sz w:val="28"/>
          <w:szCs w:val="28"/>
        </w:rPr>
        <w:lastRenderedPageBreak/>
        <w:t>ций, изготовления зарисовок и фотографий «типов, сцен, видов из наро</w:t>
      </w:r>
      <w:r w:rsidRPr="00011D1C">
        <w:rPr>
          <w:rFonts w:ascii="Cambria" w:hAnsi="Cambria"/>
          <w:bCs/>
          <w:spacing w:val="-2"/>
          <w:sz w:val="28"/>
          <w:szCs w:val="28"/>
        </w:rPr>
        <w:t>д</w:t>
      </w:r>
      <w:r w:rsidRPr="00011D1C">
        <w:rPr>
          <w:rFonts w:ascii="Cambria" w:hAnsi="Cambria"/>
          <w:bCs/>
          <w:spacing w:val="-2"/>
          <w:sz w:val="28"/>
          <w:szCs w:val="28"/>
        </w:rPr>
        <w:t>ной жизни», а также на археологические изыскания; собранные материалы п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ступали в распоряжение музея.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t xml:space="preserve">Директор МАЭ академик В. В. Радлов в 1907 г. посетил </w:t>
      </w:r>
      <w:r w:rsidRPr="00011D1C">
        <w:rPr>
          <w:rFonts w:ascii="Cambria" w:hAnsi="Cambria"/>
          <w:bCs/>
          <w:spacing w:val="-2"/>
          <w:sz w:val="28"/>
          <w:szCs w:val="28"/>
          <w:lang w:val="en-US"/>
        </w:rPr>
        <w:t>Nordiska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 </w:t>
      </w:r>
      <w:r w:rsidRPr="00011D1C">
        <w:rPr>
          <w:rFonts w:ascii="Cambria" w:hAnsi="Cambria"/>
          <w:bCs/>
          <w:spacing w:val="-2"/>
          <w:sz w:val="28"/>
          <w:szCs w:val="28"/>
          <w:lang w:val="en-US"/>
        </w:rPr>
        <w:t>Museet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 и подробно изучил его опыт в области учёта, хранения, экспонирования ко</w:t>
      </w:r>
      <w:r w:rsidRPr="00011D1C">
        <w:rPr>
          <w:rFonts w:ascii="Cambria" w:hAnsi="Cambria"/>
          <w:bCs/>
          <w:spacing w:val="-2"/>
          <w:sz w:val="28"/>
          <w:szCs w:val="28"/>
        </w:rPr>
        <w:t>л</w:t>
      </w:r>
      <w:r w:rsidRPr="00011D1C">
        <w:rPr>
          <w:rFonts w:ascii="Cambria" w:hAnsi="Cambria"/>
          <w:bCs/>
          <w:spacing w:val="-2"/>
          <w:sz w:val="28"/>
          <w:szCs w:val="28"/>
        </w:rPr>
        <w:t>лекций. В мае 1908 г. по прос</w:t>
      </w:r>
      <w:r w:rsidRPr="00011D1C">
        <w:rPr>
          <w:rFonts w:ascii="Cambria" w:hAnsi="Cambria"/>
          <w:bCs/>
          <w:spacing w:val="-2"/>
          <w:sz w:val="28"/>
          <w:szCs w:val="28"/>
        </w:rPr>
        <w:t>ь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бе д-ра Б. Салина, директора </w:t>
      </w:r>
      <w:r w:rsidRPr="00011D1C">
        <w:rPr>
          <w:rFonts w:ascii="Cambria" w:hAnsi="Cambria"/>
          <w:bCs/>
          <w:spacing w:val="-2"/>
          <w:sz w:val="28"/>
          <w:szCs w:val="28"/>
          <w:lang w:val="en-US"/>
        </w:rPr>
        <w:t>Nordiska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 </w:t>
      </w:r>
      <w:r w:rsidRPr="00011D1C">
        <w:rPr>
          <w:rFonts w:ascii="Cambria" w:hAnsi="Cambria"/>
          <w:bCs/>
          <w:spacing w:val="-2"/>
          <w:sz w:val="28"/>
          <w:szCs w:val="28"/>
          <w:lang w:val="en-US"/>
        </w:rPr>
        <w:t>Museet</w:t>
      </w:r>
      <w:r w:rsidRPr="00011D1C">
        <w:rPr>
          <w:rFonts w:ascii="Cambria" w:hAnsi="Cambria"/>
          <w:bCs/>
          <w:spacing w:val="-2"/>
          <w:sz w:val="28"/>
          <w:szCs w:val="28"/>
        </w:rPr>
        <w:t>, В. В. Радлов х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датайствовал о выдаче Открытого листа Густаву Хальстрёму, «ассистенту Музея Естественной Истории в Стокгольме, предпринимающ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му путешествие по Архангельской и Вологодской губерниям для археол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гических и этнографических ц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лей». Но в 1909 г. новый Открытый лист д-ру Хальстрёму быть выдан ИАК «лишь по представлении им отчёта и вещей из раскопок по прошлогоднему Открытому листу, с возвр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щением самого листа». Этот вопрос не был решён и в 1912 г.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t>В конце 1912 г. в Россию приехал хранитель Археологического Музея в Стокгольме Т. И. Арне. В декабре 1912 г. санкт-петербургское Шведское О</w:t>
      </w:r>
      <w:r w:rsidRPr="00011D1C">
        <w:rPr>
          <w:rFonts w:ascii="Cambria" w:hAnsi="Cambria"/>
          <w:bCs/>
          <w:spacing w:val="-2"/>
          <w:sz w:val="28"/>
          <w:szCs w:val="28"/>
        </w:rPr>
        <w:t>б</w:t>
      </w:r>
      <w:r w:rsidRPr="00011D1C">
        <w:rPr>
          <w:rFonts w:ascii="Cambria" w:hAnsi="Cambria"/>
          <w:bCs/>
          <w:spacing w:val="-2"/>
          <w:sz w:val="28"/>
          <w:szCs w:val="28"/>
        </w:rPr>
        <w:t>щество дало д-ру Туре Ивановичу Арне рекомендации «для археологич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ских и архивных изысканий в различные города европе</w:t>
      </w:r>
      <w:r w:rsidRPr="00011D1C">
        <w:rPr>
          <w:rFonts w:ascii="Cambria" w:hAnsi="Cambria"/>
          <w:bCs/>
          <w:spacing w:val="-2"/>
          <w:sz w:val="28"/>
          <w:szCs w:val="28"/>
        </w:rPr>
        <w:t>й</w:t>
      </w:r>
      <w:r w:rsidRPr="00011D1C">
        <w:rPr>
          <w:rFonts w:ascii="Cambria" w:hAnsi="Cambria"/>
          <w:bCs/>
          <w:spacing w:val="-2"/>
          <w:sz w:val="28"/>
          <w:szCs w:val="28"/>
        </w:rPr>
        <w:t>ской и азиатской России». В мае 1913 г. МАЭ командировал «д-ра Т. И. Арне для пров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дения археологических раскопок некоторых курганов в г</w:t>
      </w:r>
      <w:r w:rsidRPr="00011D1C">
        <w:rPr>
          <w:rFonts w:ascii="Cambria" w:hAnsi="Cambria"/>
          <w:bCs/>
          <w:spacing w:val="-2"/>
          <w:sz w:val="28"/>
          <w:szCs w:val="28"/>
        </w:rPr>
        <w:t>у</w:t>
      </w:r>
      <w:r w:rsidRPr="00011D1C">
        <w:rPr>
          <w:rFonts w:ascii="Cambria" w:hAnsi="Cambria"/>
          <w:bCs/>
          <w:spacing w:val="-2"/>
          <w:sz w:val="28"/>
          <w:szCs w:val="28"/>
        </w:rPr>
        <w:t>берниях: Астраханской (местность Шареный Бугор), Вятской (Глазовский уезд, с. Полом), Яросла</w:t>
      </w:r>
      <w:r w:rsidRPr="00011D1C">
        <w:rPr>
          <w:rFonts w:ascii="Cambria" w:hAnsi="Cambria"/>
          <w:bCs/>
          <w:spacing w:val="-2"/>
          <w:sz w:val="28"/>
          <w:szCs w:val="28"/>
        </w:rPr>
        <w:t>в</w:t>
      </w:r>
      <w:r w:rsidRPr="00011D1C">
        <w:rPr>
          <w:rFonts w:ascii="Cambria" w:hAnsi="Cambria"/>
          <w:bCs/>
          <w:spacing w:val="-2"/>
          <w:sz w:val="28"/>
          <w:szCs w:val="28"/>
        </w:rPr>
        <w:t>ской (ок. Михайловского, в 5 верстах от Ярославля), Олонецкой (по р. Свири), Петербургской (Ново-Ладожский уезд)». МАЭ отправил Откр</w:t>
      </w:r>
      <w:r w:rsidRPr="00011D1C">
        <w:rPr>
          <w:rFonts w:ascii="Cambria" w:hAnsi="Cambria"/>
          <w:bCs/>
          <w:spacing w:val="-2"/>
          <w:sz w:val="28"/>
          <w:szCs w:val="28"/>
        </w:rPr>
        <w:t>ы</w:t>
      </w:r>
      <w:r w:rsidRPr="00011D1C">
        <w:rPr>
          <w:rFonts w:ascii="Cambria" w:hAnsi="Cambria"/>
          <w:bCs/>
          <w:spacing w:val="-2"/>
          <w:sz w:val="28"/>
          <w:szCs w:val="28"/>
        </w:rPr>
        <w:t>тый лист, выданный ИАК, Т. Арне в Киев. В октябре 1913 г. «Тов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рищество Нефтяного производства Братья Нобель» переслало в МАЭ вещи, найде</w:t>
      </w:r>
      <w:r w:rsidRPr="00011D1C">
        <w:rPr>
          <w:rFonts w:ascii="Cambria" w:hAnsi="Cambria"/>
          <w:bCs/>
          <w:spacing w:val="-2"/>
          <w:sz w:val="28"/>
          <w:szCs w:val="28"/>
        </w:rPr>
        <w:t>н</w:t>
      </w:r>
      <w:r w:rsidRPr="00011D1C">
        <w:rPr>
          <w:rFonts w:ascii="Cambria" w:hAnsi="Cambria"/>
          <w:bCs/>
          <w:spacing w:val="-2"/>
          <w:sz w:val="28"/>
          <w:szCs w:val="28"/>
        </w:rPr>
        <w:t>ные Т. Арне при раскопках недалеко от Астрахани. В декабре 1913 г. дире</w:t>
      </w:r>
      <w:r w:rsidRPr="00011D1C">
        <w:rPr>
          <w:rFonts w:ascii="Cambria" w:hAnsi="Cambria"/>
          <w:bCs/>
          <w:spacing w:val="-2"/>
          <w:sz w:val="28"/>
          <w:szCs w:val="28"/>
        </w:rPr>
        <w:t>к</w:t>
      </w:r>
      <w:r w:rsidRPr="00011D1C">
        <w:rPr>
          <w:rFonts w:ascii="Cambria" w:hAnsi="Cambria"/>
          <w:bCs/>
          <w:spacing w:val="-2"/>
          <w:sz w:val="28"/>
          <w:szCs w:val="28"/>
        </w:rPr>
        <w:t>тор Херсонского Музея В. И. Гошкевич предложил Т. Арне участвовать в его раско</w:t>
      </w:r>
      <w:r w:rsidRPr="00011D1C">
        <w:rPr>
          <w:rFonts w:ascii="Cambria" w:hAnsi="Cambria"/>
          <w:bCs/>
          <w:spacing w:val="-2"/>
          <w:sz w:val="28"/>
          <w:szCs w:val="28"/>
        </w:rPr>
        <w:t>п</w:t>
      </w:r>
      <w:r w:rsidRPr="00011D1C">
        <w:rPr>
          <w:rFonts w:ascii="Cambria" w:hAnsi="Cambria"/>
          <w:bCs/>
          <w:spacing w:val="-2"/>
          <w:sz w:val="28"/>
          <w:szCs w:val="28"/>
        </w:rPr>
        <w:t>ках. Почти пятнадцать месяцев исследовательской работы в России вылилось в серию публикаций, в которых Т. Арне развивал тему норман</w:t>
      </w:r>
      <w:r w:rsidRPr="00011D1C">
        <w:rPr>
          <w:rFonts w:ascii="Cambria" w:hAnsi="Cambria"/>
          <w:bCs/>
          <w:spacing w:val="-2"/>
          <w:sz w:val="28"/>
          <w:szCs w:val="28"/>
        </w:rPr>
        <w:t>н</w:t>
      </w:r>
      <w:r w:rsidRPr="00011D1C">
        <w:rPr>
          <w:rFonts w:ascii="Cambria" w:hAnsi="Cambria"/>
          <w:bCs/>
          <w:spacing w:val="-2"/>
          <w:sz w:val="28"/>
          <w:szCs w:val="28"/>
        </w:rPr>
        <w:t>ской колонизации Во</w:t>
      </w:r>
      <w:r w:rsidRPr="00011D1C">
        <w:rPr>
          <w:rFonts w:ascii="Cambria" w:hAnsi="Cambria"/>
          <w:bCs/>
          <w:spacing w:val="-2"/>
          <w:sz w:val="28"/>
          <w:szCs w:val="28"/>
        </w:rPr>
        <w:t>с</w:t>
      </w:r>
      <w:r w:rsidRPr="00011D1C">
        <w:rPr>
          <w:rFonts w:ascii="Cambria" w:hAnsi="Cambria"/>
          <w:bCs/>
          <w:spacing w:val="-2"/>
          <w:sz w:val="28"/>
          <w:szCs w:val="28"/>
        </w:rPr>
        <w:t>точной Европы.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t>Часть материалов была временно увезена Т. Арне в Швецию для обр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ботки. С началом Первой мировой войны контакты МАЭ с зарубежными м</w:t>
      </w:r>
      <w:r w:rsidRPr="00011D1C">
        <w:rPr>
          <w:rFonts w:ascii="Cambria" w:hAnsi="Cambria"/>
          <w:bCs/>
          <w:spacing w:val="-2"/>
          <w:sz w:val="28"/>
          <w:szCs w:val="28"/>
        </w:rPr>
        <w:t>у</w:t>
      </w:r>
      <w:r w:rsidRPr="00011D1C">
        <w:rPr>
          <w:rFonts w:ascii="Cambria" w:hAnsi="Cambria"/>
          <w:bCs/>
          <w:spacing w:val="-2"/>
          <w:sz w:val="28"/>
          <w:szCs w:val="28"/>
        </w:rPr>
        <w:t>зеями прервались. В мае 1915 г. МАЭ сообщал ИАК, что «раскопочный мат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риал (1 ящик), присланный г-м Арне, с просьбой не вскрывать без него, хр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нится в Музее», но приезд археолога для разборки материала не с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стоялся. В ответ на официальное обращения МАЭ Т. Арне прислал из Стокгольма о</w:t>
      </w:r>
      <w:r w:rsidRPr="00011D1C">
        <w:rPr>
          <w:rFonts w:ascii="Cambria" w:hAnsi="Cambria"/>
          <w:bCs/>
          <w:spacing w:val="-2"/>
          <w:sz w:val="28"/>
          <w:szCs w:val="28"/>
        </w:rPr>
        <w:t>т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чёт о раскопках 18 курганов </w:t>
      </w:r>
      <w:r w:rsidRPr="00011D1C">
        <w:rPr>
          <w:rFonts w:ascii="Cambria" w:hAnsi="Cambria"/>
          <w:bCs/>
          <w:spacing w:val="-2"/>
          <w:sz w:val="28"/>
          <w:szCs w:val="28"/>
          <w:lang w:val="en-US"/>
        </w:rPr>
        <w:t>IX</w:t>
      </w:r>
      <w:r w:rsidRPr="00011D1C">
        <w:rPr>
          <w:rFonts w:ascii="Cambria" w:hAnsi="Cambria"/>
          <w:bCs/>
          <w:spacing w:val="-2"/>
          <w:sz w:val="28"/>
          <w:szCs w:val="28"/>
        </w:rPr>
        <w:t>–</w:t>
      </w:r>
      <w:r w:rsidRPr="00011D1C">
        <w:rPr>
          <w:rFonts w:ascii="Cambria" w:hAnsi="Cambria"/>
          <w:bCs/>
          <w:spacing w:val="-2"/>
          <w:sz w:val="28"/>
          <w:szCs w:val="28"/>
          <w:lang w:val="en-US"/>
        </w:rPr>
        <w:t>XI</w:t>
      </w:r>
      <w:r w:rsidRPr="00011D1C">
        <w:rPr>
          <w:rFonts w:ascii="Cambria" w:hAnsi="Cambria"/>
          <w:bCs/>
          <w:spacing w:val="-2"/>
          <w:sz w:val="28"/>
          <w:szCs w:val="28"/>
        </w:rPr>
        <w:t> вв. (Ярославская губ., с. Михайловское), произведённых 12–18 августа 1913 г. Могильный инвентарь в 1918 г. был зарегистрирован в МАЭ (№ 2693). Материалы публиковались ро</w:t>
      </w:r>
      <w:r w:rsidRPr="00011D1C">
        <w:rPr>
          <w:rFonts w:ascii="Cambria" w:hAnsi="Cambria"/>
          <w:bCs/>
          <w:spacing w:val="-2"/>
          <w:sz w:val="28"/>
          <w:szCs w:val="28"/>
        </w:rPr>
        <w:t>с</w:t>
      </w:r>
      <w:r w:rsidRPr="00011D1C">
        <w:rPr>
          <w:rFonts w:ascii="Cambria" w:hAnsi="Cambria"/>
          <w:bCs/>
          <w:spacing w:val="-2"/>
          <w:sz w:val="28"/>
          <w:szCs w:val="28"/>
        </w:rPr>
        <w:t>сийскими учёными.</w:t>
      </w:r>
    </w:p>
    <w:p w:rsidR="000E4758" w:rsidRPr="00011D1C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t>Контакты МАЭ со шведскими музеями интенсифициров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лись в 1908–1914 гг. Организационные усилия МАЭ в начале ХХ в. положили начало м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ждународному научному сотрудн</w:t>
      </w:r>
      <w:r w:rsidRPr="00011D1C">
        <w:rPr>
          <w:rFonts w:ascii="Cambria" w:hAnsi="Cambria"/>
          <w:bCs/>
          <w:spacing w:val="-2"/>
          <w:sz w:val="28"/>
          <w:szCs w:val="28"/>
        </w:rPr>
        <w:t>и</w:t>
      </w:r>
      <w:r w:rsidRPr="00011D1C">
        <w:rPr>
          <w:rFonts w:ascii="Cambria" w:hAnsi="Cambria"/>
          <w:bCs/>
          <w:spacing w:val="-2"/>
          <w:sz w:val="28"/>
          <w:szCs w:val="28"/>
        </w:rPr>
        <w:t>честву, формированию практической и теоретической базы мировой этнографии и археологии.</w:t>
      </w:r>
    </w:p>
    <w:p w:rsidR="000E4758" w:rsidRDefault="000E4758" w:rsidP="000E4758">
      <w:pPr>
        <w:keepNext/>
        <w:spacing w:before="100" w:beforeAutospacing="1" w:after="120" w:line="240" w:lineRule="auto"/>
        <w:jc w:val="center"/>
        <w:rPr>
          <w:rFonts w:ascii="Cambria" w:hAnsi="Cambria"/>
          <w:b/>
          <w:bCs/>
          <w:caps/>
          <w:smallCaps/>
          <w:sz w:val="24"/>
          <w:szCs w:val="24"/>
        </w:rPr>
        <w:sectPr w:rsidR="000E4758" w:rsidSect="000E4758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E4758" w:rsidRPr="00011D1C" w:rsidRDefault="000E4758" w:rsidP="000E4758">
      <w:pPr>
        <w:keepNext/>
        <w:spacing w:before="100" w:beforeAutospacing="1" w:after="120" w:line="240" w:lineRule="auto"/>
        <w:jc w:val="center"/>
        <w:rPr>
          <w:rFonts w:ascii="Cambria" w:hAnsi="Cambria"/>
          <w:i/>
          <w:iCs/>
          <w:sz w:val="24"/>
          <w:szCs w:val="24"/>
        </w:rPr>
      </w:pPr>
      <w:r w:rsidRPr="00011D1C">
        <w:rPr>
          <w:rFonts w:ascii="Cambria" w:hAnsi="Cambria"/>
          <w:b/>
          <w:bCs/>
          <w:caps/>
          <w:smallCaps/>
          <w:sz w:val="24"/>
          <w:szCs w:val="24"/>
        </w:rPr>
        <w:lastRenderedPageBreak/>
        <w:t>Ю. Ю. </w:t>
      </w: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t>будникова</w:t>
      </w:r>
      <w:r w:rsidRPr="00011D1C">
        <w:rPr>
          <w:rFonts w:ascii="Cambria" w:hAnsi="Cambria"/>
          <w:b/>
          <w:sz w:val="28"/>
          <w:szCs w:val="28"/>
        </w:rPr>
        <w:br/>
      </w:r>
      <w:r w:rsidRPr="00011D1C">
        <w:rPr>
          <w:rFonts w:ascii="Cambria" w:hAnsi="Cambria"/>
          <w:i/>
          <w:iCs/>
          <w:sz w:val="24"/>
          <w:szCs w:val="24"/>
        </w:rPr>
        <w:t>(Музей-институт семьи Рерихов, Санкт-Петербург)</w:t>
      </w:r>
    </w:p>
    <w:p w:rsidR="000E4758" w:rsidRPr="00011D1C" w:rsidRDefault="000E4758" w:rsidP="000E4758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11D1C">
        <w:rPr>
          <w:rFonts w:ascii="Cambria" w:hAnsi="Cambria"/>
          <w:b/>
          <w:bCs/>
          <w:caps/>
          <w:sz w:val="28"/>
          <w:szCs w:val="28"/>
        </w:rPr>
        <w:t>«Русская тема» в творчестве Н. К. Рериха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 предыдущем докладе на июньской сессии конференции автор разв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вала мысль о том, что можно говорить об особой рериховской историос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 xml:space="preserve">фии, сопоставимой с мировоззрением русских авторов </w:t>
      </w:r>
      <w:r w:rsidRPr="00011D1C">
        <w:rPr>
          <w:rFonts w:ascii="Cambria" w:hAnsi="Cambria"/>
          <w:bCs/>
          <w:sz w:val="28"/>
          <w:szCs w:val="28"/>
          <w:lang w:val="en-US"/>
        </w:rPr>
        <w:t>XII</w:t>
      </w:r>
      <w:r w:rsidRPr="00011D1C">
        <w:rPr>
          <w:rFonts w:ascii="Cambria" w:hAnsi="Cambria"/>
          <w:bCs/>
          <w:sz w:val="28"/>
          <w:szCs w:val="28"/>
        </w:rPr>
        <w:t>–</w:t>
      </w:r>
      <w:r w:rsidRPr="00011D1C">
        <w:rPr>
          <w:rFonts w:ascii="Cambria" w:hAnsi="Cambria"/>
          <w:bCs/>
          <w:sz w:val="28"/>
          <w:szCs w:val="28"/>
          <w:lang w:val="en-US"/>
        </w:rPr>
        <w:t>XVII </w:t>
      </w:r>
      <w:r w:rsidRPr="00011D1C">
        <w:rPr>
          <w:rFonts w:ascii="Cambria" w:hAnsi="Cambria"/>
          <w:bCs/>
          <w:sz w:val="28"/>
          <w:szCs w:val="28"/>
        </w:rPr>
        <w:t>вв. – лет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писцев, писателей, историков, видевших в последовательно разворач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вающихся соб</w:t>
      </w:r>
      <w:r w:rsidRPr="00011D1C">
        <w:rPr>
          <w:rFonts w:ascii="Cambria" w:hAnsi="Cambria"/>
          <w:bCs/>
          <w:sz w:val="28"/>
          <w:szCs w:val="28"/>
        </w:rPr>
        <w:t>ы</w:t>
      </w:r>
      <w:r w:rsidRPr="00011D1C">
        <w:rPr>
          <w:rFonts w:ascii="Cambria" w:hAnsi="Cambria"/>
          <w:bCs/>
          <w:sz w:val="28"/>
          <w:szCs w:val="28"/>
        </w:rPr>
        <w:t>тиях земной истории отражение вневременной вселенской мистерии. И если сегодня взгляды Н. К. Рериха многими инстинктивно о</w:t>
      </w:r>
      <w:r w:rsidRPr="00011D1C">
        <w:rPr>
          <w:rFonts w:ascii="Cambria" w:hAnsi="Cambria"/>
          <w:bCs/>
          <w:sz w:val="28"/>
          <w:szCs w:val="28"/>
        </w:rPr>
        <w:t>т</w:t>
      </w:r>
      <w:r w:rsidRPr="00011D1C">
        <w:rPr>
          <w:rFonts w:ascii="Cambria" w:hAnsi="Cambria"/>
          <w:bCs/>
          <w:sz w:val="28"/>
          <w:szCs w:val="28"/>
        </w:rPr>
        <w:t>торгаются, вызывают настороженность и вр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ждебность, то не оттого ли это происходит, что сами мы, современные русские интеллигенты (вкл</w:t>
      </w:r>
      <w:r w:rsidRPr="00011D1C">
        <w:rPr>
          <w:rFonts w:ascii="Cambria" w:hAnsi="Cambria"/>
          <w:bCs/>
          <w:sz w:val="28"/>
          <w:szCs w:val="28"/>
        </w:rPr>
        <w:t>ю</w:t>
      </w:r>
      <w:r w:rsidRPr="00011D1C">
        <w:rPr>
          <w:rFonts w:ascii="Cambria" w:hAnsi="Cambria"/>
          <w:bCs/>
          <w:sz w:val="28"/>
          <w:szCs w:val="28"/>
        </w:rPr>
        <w:t>чая церковные кр</w:t>
      </w:r>
      <w:r w:rsidRPr="00011D1C">
        <w:rPr>
          <w:rFonts w:ascii="Cambria" w:hAnsi="Cambria"/>
          <w:bCs/>
          <w:sz w:val="28"/>
          <w:szCs w:val="28"/>
        </w:rPr>
        <w:t>у</w:t>
      </w:r>
      <w:r w:rsidRPr="00011D1C">
        <w:rPr>
          <w:rFonts w:ascii="Cambria" w:hAnsi="Cambria"/>
          <w:bCs/>
          <w:sz w:val="28"/>
          <w:szCs w:val="28"/>
        </w:rPr>
        <w:t>ги), находимся на данный момент на противоположном полюсе мироощущения, что бы мы на словах не декларировали. Н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беса для нас немы. Но эти мои ра</w:t>
      </w:r>
      <w:r w:rsidRPr="00011D1C">
        <w:rPr>
          <w:rFonts w:ascii="Cambria" w:hAnsi="Cambria"/>
          <w:bCs/>
          <w:sz w:val="28"/>
          <w:szCs w:val="28"/>
        </w:rPr>
        <w:t>з</w:t>
      </w:r>
      <w:r w:rsidRPr="00011D1C">
        <w:rPr>
          <w:rFonts w:ascii="Cambria" w:hAnsi="Cambria"/>
          <w:bCs/>
          <w:sz w:val="28"/>
          <w:szCs w:val="28"/>
        </w:rPr>
        <w:t>мышления – так, к слову.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Тема настоящего выступления другая. «Нутряная» любовь Рериха к Древней Руси</w:t>
      </w:r>
      <w:r w:rsidRPr="00011D1C">
        <w:rPr>
          <w:rFonts w:ascii="Cambria" w:hAnsi="Cambria"/>
          <w:bCs/>
          <w:sz w:val="28"/>
          <w:szCs w:val="28"/>
          <w:vertAlign w:val="superscript"/>
        </w:rPr>
        <w:endnoteReference w:id="12"/>
      </w:r>
      <w:r w:rsidRPr="00011D1C">
        <w:rPr>
          <w:rFonts w:ascii="Cambria" w:hAnsi="Cambria"/>
          <w:bCs/>
          <w:sz w:val="28"/>
          <w:szCs w:val="28"/>
        </w:rPr>
        <w:t>, побуждавшая его ездить по городам и весям, произв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дить археологические раскопки, привела его к созданию уникальной панорамы русской культуры и быта. Основанные на глубоких знаниях историка «ру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ские сюиты» разбросаны по станковому и театральному творчеству х</w:t>
      </w:r>
      <w:r w:rsidRPr="00011D1C">
        <w:rPr>
          <w:rFonts w:ascii="Cambria" w:hAnsi="Cambria"/>
          <w:bCs/>
          <w:sz w:val="28"/>
          <w:szCs w:val="28"/>
        </w:rPr>
        <w:t>у</w:t>
      </w:r>
      <w:r w:rsidRPr="00011D1C">
        <w:rPr>
          <w:rFonts w:ascii="Cambria" w:hAnsi="Cambria"/>
          <w:bCs/>
          <w:sz w:val="28"/>
          <w:szCs w:val="28"/>
        </w:rPr>
        <w:t>дожника, начиная с ушкуйников, странников и схимников ст</w:t>
      </w:r>
      <w:r w:rsidRPr="00011D1C">
        <w:rPr>
          <w:rFonts w:ascii="Cambria" w:hAnsi="Cambria"/>
          <w:bCs/>
          <w:sz w:val="28"/>
          <w:szCs w:val="28"/>
        </w:rPr>
        <w:t>у</w:t>
      </w:r>
      <w:r w:rsidRPr="00011D1C">
        <w:rPr>
          <w:rFonts w:ascii="Cambria" w:hAnsi="Cambria"/>
          <w:bCs/>
          <w:sz w:val="28"/>
          <w:szCs w:val="28"/>
        </w:rPr>
        <w:t>денческих работ и заканчивая русскими богатырями, князь</w:t>
      </w:r>
      <w:r w:rsidRPr="00011D1C">
        <w:rPr>
          <w:rFonts w:ascii="Cambria" w:hAnsi="Cambria"/>
          <w:bCs/>
          <w:sz w:val="28"/>
          <w:szCs w:val="28"/>
        </w:rPr>
        <w:t>я</w:t>
      </w:r>
      <w:r w:rsidRPr="00011D1C">
        <w:rPr>
          <w:rFonts w:ascii="Cambria" w:hAnsi="Cambria"/>
          <w:bCs/>
          <w:sz w:val="28"/>
          <w:szCs w:val="28"/>
        </w:rPr>
        <w:t>ми и святыми последних картин мастера.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Серия «Начало Руси. Славяне» должна была стать своего рода антол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гией, или энциклопедией в картинках древнерусской жизни. Причём н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ряду со славянами внимательному изучению подвергся «этнографич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ский портрет» и других племён и народов, населявших территорию, ста</w:t>
      </w:r>
      <w:r w:rsidRPr="00011D1C">
        <w:rPr>
          <w:rFonts w:ascii="Cambria" w:hAnsi="Cambria"/>
          <w:bCs/>
          <w:sz w:val="28"/>
          <w:szCs w:val="28"/>
        </w:rPr>
        <w:t>в</w:t>
      </w:r>
      <w:r w:rsidRPr="00011D1C">
        <w:rPr>
          <w:rFonts w:ascii="Cambria" w:hAnsi="Cambria"/>
          <w:bCs/>
          <w:sz w:val="28"/>
          <w:szCs w:val="28"/>
        </w:rPr>
        <w:t>шую позднее государством Российским. Н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законченная, эта серия, тем не менее, породила множество вариаций в творчестве мастера и, возможно, наиб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лее щедрые в чисто художественном плане плоды принесла в теа</w:t>
      </w:r>
      <w:r w:rsidRPr="00011D1C">
        <w:rPr>
          <w:rFonts w:ascii="Cambria" w:hAnsi="Cambria"/>
          <w:bCs/>
          <w:sz w:val="28"/>
          <w:szCs w:val="28"/>
        </w:rPr>
        <w:t>т</w:t>
      </w:r>
      <w:r w:rsidRPr="00011D1C">
        <w:rPr>
          <w:rFonts w:ascii="Cambria" w:hAnsi="Cambria"/>
          <w:bCs/>
          <w:sz w:val="28"/>
          <w:szCs w:val="28"/>
        </w:rPr>
        <w:t>рально-декорационном искусстве. Это и понятно, если учесть, что «визитной ка</w:t>
      </w:r>
      <w:r w:rsidRPr="00011D1C">
        <w:rPr>
          <w:rFonts w:ascii="Cambria" w:hAnsi="Cambria"/>
          <w:bCs/>
          <w:sz w:val="28"/>
          <w:szCs w:val="28"/>
        </w:rPr>
        <w:t>р</w:t>
      </w:r>
      <w:r w:rsidRPr="00011D1C">
        <w:rPr>
          <w:rFonts w:ascii="Cambria" w:hAnsi="Cambria"/>
          <w:bCs/>
          <w:sz w:val="28"/>
          <w:szCs w:val="28"/>
        </w:rPr>
        <w:t>точкой» эпохи является архитектура, а «визитной карточкой» человека минувших эпох – костюм, и он же стал играть первостепенное зн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чение в новом театральном искусстве, духовным отцом и «мотором» кот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рого стал С. П. Дягилев с его Русскими сезонами. Художники начала ХХ в</w:t>
      </w:r>
      <w:r w:rsidR="00070008">
        <w:rPr>
          <w:rFonts w:ascii="Cambria" w:hAnsi="Cambria"/>
          <w:bCs/>
          <w:sz w:val="28"/>
          <w:szCs w:val="28"/>
        </w:rPr>
        <w:t>.</w:t>
      </w:r>
      <w:r w:rsidRPr="00011D1C">
        <w:rPr>
          <w:rFonts w:ascii="Cambria" w:hAnsi="Cambria"/>
          <w:bCs/>
          <w:sz w:val="28"/>
          <w:szCs w:val="28"/>
        </w:rPr>
        <w:t xml:space="preserve"> провозгл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сили принцип единства музыки, действия и оформления, а для этого тр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бовались уже не бутафорские тряпки и условные задники, а основа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ные на подлинном культурном субстрате декорации и костюмы. И, наверное, ни о каком другом театральном художнике той эпохи, офор</w:t>
      </w:r>
      <w:r w:rsidRPr="00011D1C">
        <w:rPr>
          <w:rFonts w:ascii="Cambria" w:hAnsi="Cambria"/>
          <w:bCs/>
          <w:sz w:val="28"/>
          <w:szCs w:val="28"/>
        </w:rPr>
        <w:t>м</w:t>
      </w:r>
      <w:r w:rsidRPr="00011D1C">
        <w:rPr>
          <w:rFonts w:ascii="Cambria" w:hAnsi="Cambria"/>
          <w:bCs/>
          <w:sz w:val="28"/>
          <w:szCs w:val="28"/>
        </w:rPr>
        <w:t>лявшем спектакли на «русские сюжеты», мы с таким полным правом, как о Рерихе, не можем сказать: «здесь русский дух, здесь Русью пахнет». Причём Русью не лубо</w:t>
      </w:r>
      <w:r w:rsidRPr="00011D1C">
        <w:rPr>
          <w:rFonts w:ascii="Cambria" w:hAnsi="Cambria"/>
          <w:bCs/>
          <w:sz w:val="28"/>
          <w:szCs w:val="28"/>
        </w:rPr>
        <w:t>ч</w:t>
      </w:r>
      <w:r w:rsidRPr="00011D1C">
        <w:rPr>
          <w:rFonts w:ascii="Cambria" w:hAnsi="Cambria"/>
          <w:bCs/>
          <w:sz w:val="28"/>
          <w:szCs w:val="28"/>
        </w:rPr>
        <w:t>ной, а глубоко историчной в св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ей поэтичности.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Особенно хорошо эту «подлинность» почувствовали иностранцы. И</w:t>
      </w:r>
      <w:r w:rsidRPr="00011D1C">
        <w:rPr>
          <w:rFonts w:ascii="Cambria" w:hAnsi="Cambria"/>
          <w:bCs/>
          <w:sz w:val="28"/>
          <w:szCs w:val="28"/>
        </w:rPr>
        <w:t>з</w:t>
      </w:r>
      <w:r w:rsidRPr="00011D1C">
        <w:rPr>
          <w:rFonts w:ascii="Cambria" w:hAnsi="Cambria"/>
          <w:bCs/>
          <w:sz w:val="28"/>
          <w:szCs w:val="28"/>
        </w:rPr>
        <w:t>вестен успех, выпавший на долю костюмов к «Ве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 xml:space="preserve">не священной» в Париже </w:t>
      </w:r>
      <w:r w:rsidRPr="00011D1C">
        <w:rPr>
          <w:rFonts w:ascii="Cambria" w:hAnsi="Cambria"/>
          <w:bCs/>
          <w:sz w:val="28"/>
          <w:szCs w:val="28"/>
        </w:rPr>
        <w:lastRenderedPageBreak/>
        <w:t>и к «Снегурочке» в Чикаго. Славянские и времён московских великих кн</w:t>
      </w:r>
      <w:r w:rsidRPr="00011D1C">
        <w:rPr>
          <w:rFonts w:ascii="Cambria" w:hAnsi="Cambria"/>
          <w:bCs/>
          <w:sz w:val="28"/>
          <w:szCs w:val="28"/>
        </w:rPr>
        <w:t>я</w:t>
      </w:r>
      <w:r w:rsidRPr="00011D1C">
        <w:rPr>
          <w:rFonts w:ascii="Cambria" w:hAnsi="Cambria"/>
          <w:bCs/>
          <w:sz w:val="28"/>
          <w:szCs w:val="28"/>
        </w:rPr>
        <w:t>зей декоративные мотивы вошли тогда в сезонную моду. Вообще, успех Русских сезонов в целом является хорошим подтверждением рериховского тезиса и рериховского призыва посмотреть на русскую старину «не ску</w:t>
      </w:r>
      <w:r w:rsidRPr="00011D1C">
        <w:rPr>
          <w:rFonts w:ascii="Cambria" w:hAnsi="Cambria"/>
          <w:bCs/>
          <w:sz w:val="28"/>
          <w:szCs w:val="28"/>
        </w:rPr>
        <w:t>ч</w:t>
      </w:r>
      <w:r w:rsidRPr="00011D1C">
        <w:rPr>
          <w:rFonts w:ascii="Cambria" w:hAnsi="Cambria"/>
          <w:bCs/>
          <w:sz w:val="28"/>
          <w:szCs w:val="28"/>
        </w:rPr>
        <w:t>ным взором археолога, а тёплым взглядом любви и восторга. Почти для всего у нас фатальная дорога “через заграницу”, может быть, и здесь не миновать общей судьбы»</w:t>
      </w:r>
      <w:r w:rsidRPr="00011D1C">
        <w:rPr>
          <w:rFonts w:ascii="Cambria" w:hAnsi="Cambria"/>
          <w:bCs/>
          <w:sz w:val="28"/>
          <w:szCs w:val="28"/>
          <w:vertAlign w:val="superscript"/>
        </w:rPr>
        <w:endnoteReference w:id="13"/>
      </w:r>
      <w:r w:rsidRPr="00011D1C">
        <w:rPr>
          <w:rFonts w:ascii="Cambria" w:hAnsi="Cambria"/>
          <w:bCs/>
          <w:sz w:val="28"/>
          <w:szCs w:val="28"/>
        </w:rPr>
        <w:t>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Эпиграфом для представленной презентации пусть послужат слова с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мого художника, который как бы отвечает на вопросы, напрашива</w:t>
      </w:r>
      <w:r w:rsidRPr="00011D1C">
        <w:rPr>
          <w:rFonts w:ascii="Cambria" w:hAnsi="Cambria"/>
          <w:bCs/>
          <w:sz w:val="28"/>
          <w:szCs w:val="28"/>
        </w:rPr>
        <w:t>ю</w:t>
      </w:r>
      <w:r w:rsidRPr="00011D1C">
        <w:rPr>
          <w:rFonts w:ascii="Cambria" w:hAnsi="Cambria"/>
          <w:bCs/>
          <w:sz w:val="28"/>
          <w:szCs w:val="28"/>
        </w:rPr>
        <w:t>щиеся сами собой: зачем знать и любить старину, что искал в ней Рерих и можем найти мы?</w:t>
      </w:r>
    </w:p>
    <w:p w:rsidR="000E4758" w:rsidRPr="0007000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70008">
        <w:rPr>
          <w:rFonts w:ascii="Cambria" w:hAnsi="Cambria"/>
          <w:bCs/>
          <w:spacing w:val="-2"/>
          <w:sz w:val="28"/>
          <w:szCs w:val="28"/>
        </w:rPr>
        <w:t>«Всё больше и больше около старины накопляется задач, решить кот</w:t>
      </w:r>
      <w:r w:rsidRPr="00070008">
        <w:rPr>
          <w:rFonts w:ascii="Cambria" w:hAnsi="Cambria"/>
          <w:bCs/>
          <w:spacing w:val="-2"/>
          <w:sz w:val="28"/>
          <w:szCs w:val="28"/>
        </w:rPr>
        <w:t>о</w:t>
      </w:r>
      <w:r w:rsidRPr="00070008">
        <w:rPr>
          <w:rFonts w:ascii="Cambria" w:hAnsi="Cambria"/>
          <w:bCs/>
          <w:spacing w:val="-2"/>
          <w:sz w:val="28"/>
          <w:szCs w:val="28"/>
        </w:rPr>
        <w:t>рые могут не одни учёные, но только в единении с художниками, зодчими и писателями. В жизни нашей многое сбилось, спутались многие основы. Н</w:t>
      </w:r>
      <w:r w:rsidRPr="00070008">
        <w:rPr>
          <w:rFonts w:ascii="Cambria" w:hAnsi="Cambria"/>
          <w:bCs/>
          <w:spacing w:val="-2"/>
          <w:sz w:val="28"/>
          <w:szCs w:val="28"/>
        </w:rPr>
        <w:t>а</w:t>
      </w:r>
      <w:r w:rsidRPr="00070008">
        <w:rPr>
          <w:rFonts w:ascii="Cambria" w:hAnsi="Cambria"/>
          <w:bCs/>
          <w:spacing w:val="-2"/>
          <w:sz w:val="28"/>
          <w:szCs w:val="28"/>
        </w:rPr>
        <w:t>ше искусство наполнилось самыми извращёнными понятиями. И стар</w:t>
      </w:r>
      <w:r w:rsidRPr="00070008">
        <w:rPr>
          <w:rFonts w:ascii="Cambria" w:hAnsi="Cambria"/>
          <w:bCs/>
          <w:spacing w:val="-2"/>
          <w:sz w:val="28"/>
          <w:szCs w:val="28"/>
        </w:rPr>
        <w:t>и</w:t>
      </w:r>
      <w:r w:rsidRPr="00070008">
        <w:rPr>
          <w:rFonts w:ascii="Cambria" w:hAnsi="Cambria"/>
          <w:bCs/>
          <w:spacing w:val="-2"/>
          <w:sz w:val="28"/>
          <w:szCs w:val="28"/>
        </w:rPr>
        <w:t>на, правильно понятая, может быть доброй почвой не только научной и худ</w:t>
      </w:r>
      <w:r w:rsidRPr="00070008">
        <w:rPr>
          <w:rFonts w:ascii="Cambria" w:hAnsi="Cambria"/>
          <w:bCs/>
          <w:spacing w:val="-2"/>
          <w:sz w:val="28"/>
          <w:szCs w:val="28"/>
        </w:rPr>
        <w:t>о</w:t>
      </w:r>
      <w:r w:rsidRPr="00070008">
        <w:rPr>
          <w:rFonts w:ascii="Cambria" w:hAnsi="Cambria"/>
          <w:bCs/>
          <w:spacing w:val="-2"/>
          <w:sz w:val="28"/>
          <w:szCs w:val="28"/>
        </w:rPr>
        <w:t>жественной, но и оплотом жизни в её ближайших шагах. Я могу ожидать вопрос: “Вы дали неутешительную картину д</w:t>
      </w:r>
      <w:r w:rsidRPr="00070008">
        <w:rPr>
          <w:rFonts w:ascii="Cambria" w:hAnsi="Cambria"/>
          <w:bCs/>
          <w:spacing w:val="-2"/>
          <w:sz w:val="28"/>
          <w:szCs w:val="28"/>
        </w:rPr>
        <w:t>е</w:t>
      </w:r>
      <w:r w:rsidRPr="00070008">
        <w:rPr>
          <w:rFonts w:ascii="Cambria" w:hAnsi="Cambria"/>
          <w:bCs/>
          <w:spacing w:val="-2"/>
          <w:sz w:val="28"/>
          <w:szCs w:val="28"/>
        </w:rPr>
        <w:t>ла старины русской, но что же вы укажете как ближайший шаг к нравственному исправлению этого сложного дела?” Что же мне оставалось бы ответить на такой прямой в</w:t>
      </w:r>
      <w:r w:rsidRPr="00070008">
        <w:rPr>
          <w:rFonts w:ascii="Cambria" w:hAnsi="Cambria"/>
          <w:bCs/>
          <w:spacing w:val="-2"/>
          <w:sz w:val="28"/>
          <w:szCs w:val="28"/>
        </w:rPr>
        <w:t>о</w:t>
      </w:r>
      <w:r w:rsidRPr="00070008">
        <w:rPr>
          <w:rFonts w:ascii="Cambria" w:hAnsi="Cambria"/>
          <w:bCs/>
          <w:spacing w:val="-2"/>
          <w:sz w:val="28"/>
          <w:szCs w:val="28"/>
        </w:rPr>
        <w:t>прос? Ответ был бы очень старый: пора русскому образованному чел</w:t>
      </w:r>
      <w:r w:rsidRPr="00070008">
        <w:rPr>
          <w:rFonts w:ascii="Cambria" w:hAnsi="Cambria"/>
          <w:bCs/>
          <w:spacing w:val="-2"/>
          <w:sz w:val="28"/>
          <w:szCs w:val="28"/>
        </w:rPr>
        <w:t>о</w:t>
      </w:r>
      <w:r w:rsidRPr="00070008">
        <w:rPr>
          <w:rFonts w:ascii="Cambria" w:hAnsi="Cambria"/>
          <w:bCs/>
          <w:spacing w:val="-2"/>
          <w:sz w:val="28"/>
          <w:szCs w:val="28"/>
        </w:rPr>
        <w:t>веку узнать и полюбить Русь. Пора людям, скучающим без новых впеча</w:t>
      </w:r>
      <w:r w:rsidRPr="00070008">
        <w:rPr>
          <w:rFonts w:ascii="Cambria" w:hAnsi="Cambria"/>
          <w:bCs/>
          <w:spacing w:val="-2"/>
          <w:sz w:val="28"/>
          <w:szCs w:val="28"/>
        </w:rPr>
        <w:t>т</w:t>
      </w:r>
      <w:r w:rsidRPr="00070008">
        <w:rPr>
          <w:rFonts w:ascii="Cambria" w:hAnsi="Cambria"/>
          <w:bCs/>
          <w:spacing w:val="-2"/>
          <w:sz w:val="28"/>
          <w:szCs w:val="28"/>
        </w:rPr>
        <w:t>лений, заинтересоваться высоким и значительным, которому они не сум</w:t>
      </w:r>
      <w:r w:rsidRPr="00070008">
        <w:rPr>
          <w:rFonts w:ascii="Cambria" w:hAnsi="Cambria"/>
          <w:bCs/>
          <w:spacing w:val="-2"/>
          <w:sz w:val="28"/>
          <w:szCs w:val="28"/>
        </w:rPr>
        <w:t>е</w:t>
      </w:r>
      <w:r w:rsidRPr="00070008">
        <w:rPr>
          <w:rFonts w:ascii="Cambria" w:hAnsi="Cambria"/>
          <w:bCs/>
          <w:spacing w:val="-2"/>
          <w:sz w:val="28"/>
          <w:szCs w:val="28"/>
        </w:rPr>
        <w:t>ли ещё отвести должное место, что заменит серые будни весёлою, красивою жи</w:t>
      </w:r>
      <w:r w:rsidRPr="00070008">
        <w:rPr>
          <w:rFonts w:ascii="Cambria" w:hAnsi="Cambria"/>
          <w:bCs/>
          <w:spacing w:val="-2"/>
          <w:sz w:val="28"/>
          <w:szCs w:val="28"/>
        </w:rPr>
        <w:t>з</w:t>
      </w:r>
      <w:r w:rsidRPr="00070008">
        <w:rPr>
          <w:rFonts w:ascii="Cambria" w:hAnsi="Cambria"/>
          <w:bCs/>
          <w:spacing w:val="-2"/>
          <w:sz w:val="28"/>
          <w:szCs w:val="28"/>
        </w:rPr>
        <w:t>нью. Пора всем сочувствующим делу старины кричать о ней при всех случ</w:t>
      </w:r>
      <w:r w:rsidRPr="00070008">
        <w:rPr>
          <w:rFonts w:ascii="Cambria" w:hAnsi="Cambria"/>
          <w:bCs/>
          <w:spacing w:val="-2"/>
          <w:sz w:val="28"/>
          <w:szCs w:val="28"/>
        </w:rPr>
        <w:t>а</w:t>
      </w:r>
      <w:r w:rsidRPr="00070008">
        <w:rPr>
          <w:rFonts w:ascii="Cambria" w:hAnsi="Cambria"/>
          <w:bCs/>
          <w:spacing w:val="-2"/>
          <w:sz w:val="28"/>
          <w:szCs w:val="28"/>
        </w:rPr>
        <w:t>ях, во всей печати указывать на положение её. Пора печатно неумолимо казнить невежественность администрации и духовенства, стоящих к ст</w:t>
      </w:r>
      <w:r w:rsidRPr="00070008">
        <w:rPr>
          <w:rFonts w:ascii="Cambria" w:hAnsi="Cambria"/>
          <w:bCs/>
          <w:spacing w:val="-2"/>
          <w:sz w:val="28"/>
          <w:szCs w:val="28"/>
        </w:rPr>
        <w:t>а</w:t>
      </w:r>
      <w:r w:rsidRPr="00070008">
        <w:rPr>
          <w:rFonts w:ascii="Cambria" w:hAnsi="Cambria"/>
          <w:bCs/>
          <w:spacing w:val="-2"/>
          <w:sz w:val="28"/>
          <w:szCs w:val="28"/>
        </w:rPr>
        <w:t>рине ближайшими. Пора зло высмеивать сухарей-археологов и бесчувс</w:t>
      </w:r>
      <w:r w:rsidRPr="00070008">
        <w:rPr>
          <w:rFonts w:ascii="Cambria" w:hAnsi="Cambria"/>
          <w:bCs/>
          <w:spacing w:val="-2"/>
          <w:sz w:val="28"/>
          <w:szCs w:val="28"/>
        </w:rPr>
        <w:t>т</w:t>
      </w:r>
      <w:r w:rsidRPr="00070008">
        <w:rPr>
          <w:rFonts w:ascii="Cambria" w:hAnsi="Cambria"/>
          <w:bCs/>
          <w:spacing w:val="-2"/>
          <w:sz w:val="28"/>
          <w:szCs w:val="28"/>
        </w:rPr>
        <w:t>венных педантов. Пора вербовать новые молодые силы в кружки ревнит</w:t>
      </w:r>
      <w:r w:rsidRPr="00070008">
        <w:rPr>
          <w:rFonts w:ascii="Cambria" w:hAnsi="Cambria"/>
          <w:bCs/>
          <w:spacing w:val="-2"/>
          <w:sz w:val="28"/>
          <w:szCs w:val="28"/>
        </w:rPr>
        <w:t>е</w:t>
      </w:r>
      <w:r w:rsidRPr="00070008">
        <w:rPr>
          <w:rFonts w:ascii="Cambria" w:hAnsi="Cambria"/>
          <w:bCs/>
          <w:spacing w:val="-2"/>
          <w:sz w:val="28"/>
          <w:szCs w:val="28"/>
        </w:rPr>
        <w:t>лей старины, пока, наконец, этот порыв не перейдёт в национальное тво</w:t>
      </w:r>
      <w:r w:rsidRPr="00070008">
        <w:rPr>
          <w:rFonts w:ascii="Cambria" w:hAnsi="Cambria"/>
          <w:bCs/>
          <w:spacing w:val="-2"/>
          <w:sz w:val="28"/>
          <w:szCs w:val="28"/>
        </w:rPr>
        <w:t>р</w:t>
      </w:r>
      <w:r w:rsidRPr="00070008">
        <w:rPr>
          <w:rFonts w:ascii="Cambria" w:hAnsi="Cambria"/>
          <w:bCs/>
          <w:spacing w:val="-2"/>
          <w:sz w:val="28"/>
          <w:szCs w:val="28"/>
        </w:rPr>
        <w:t>ческое движение, которым так сильна всегда культурная стр</w:t>
      </w:r>
      <w:r w:rsidRPr="00070008">
        <w:rPr>
          <w:rFonts w:ascii="Cambria" w:hAnsi="Cambria"/>
          <w:bCs/>
          <w:spacing w:val="-2"/>
          <w:sz w:val="28"/>
          <w:szCs w:val="28"/>
        </w:rPr>
        <w:t>а</w:t>
      </w:r>
      <w:r w:rsidRPr="00070008">
        <w:rPr>
          <w:rFonts w:ascii="Cambria" w:hAnsi="Cambria"/>
          <w:bCs/>
          <w:spacing w:val="-2"/>
          <w:sz w:val="28"/>
          <w:szCs w:val="28"/>
        </w:rPr>
        <w:t>на»</w:t>
      </w:r>
      <w:r w:rsidRPr="00070008">
        <w:rPr>
          <w:rFonts w:ascii="Cambria" w:hAnsi="Cambria"/>
          <w:bCs/>
          <w:spacing w:val="-2"/>
          <w:sz w:val="28"/>
          <w:szCs w:val="28"/>
          <w:vertAlign w:val="superscript"/>
        </w:rPr>
        <w:endnoteReference w:id="14"/>
      </w:r>
      <w:r w:rsidRPr="00070008">
        <w:rPr>
          <w:rFonts w:ascii="Cambria" w:hAnsi="Cambria"/>
          <w:bCs/>
          <w:spacing w:val="-2"/>
          <w:sz w:val="28"/>
          <w:szCs w:val="28"/>
        </w:rPr>
        <w:t>.</w:t>
      </w:r>
    </w:p>
    <w:p w:rsidR="000E4758" w:rsidRPr="00011D1C" w:rsidRDefault="000E4758" w:rsidP="00070008">
      <w:p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 w:rsidRPr="00011D1C">
        <w:rPr>
          <w:rFonts w:ascii="Cambria" w:hAnsi="Cambria"/>
          <w:b/>
          <w:sz w:val="28"/>
          <w:szCs w:val="28"/>
        </w:rPr>
        <w:t>ПРИМЕЧАНИЯ</w:t>
      </w:r>
    </w:p>
    <w:p w:rsidR="000E4758" w:rsidRDefault="000E4758" w:rsidP="000E4758">
      <w:pPr>
        <w:keepNext/>
        <w:spacing w:before="480" w:after="120" w:line="240" w:lineRule="auto"/>
        <w:jc w:val="center"/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sectPr w:rsidR="000E4758" w:rsidSect="000E4758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E4758" w:rsidRPr="00011D1C" w:rsidRDefault="000E4758" w:rsidP="00070008">
      <w:pPr>
        <w:keepNext/>
        <w:spacing w:before="480" w:after="120" w:line="240" w:lineRule="auto"/>
        <w:jc w:val="center"/>
        <w:rPr>
          <w:rFonts w:ascii="Cambria" w:eastAsia="Calibri" w:hAnsi="Cambria"/>
          <w:sz w:val="28"/>
          <w:szCs w:val="28"/>
          <w:lang w:eastAsia="en-US"/>
        </w:rPr>
      </w:pP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lastRenderedPageBreak/>
        <w:t>а.</w:t>
      </w: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val="en-US" w:eastAsia="en-US"/>
        </w:rPr>
        <w:t> </w:t>
      </w: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t>б.</w:t>
      </w: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val="en-US" w:eastAsia="en-US"/>
        </w:rPr>
        <w:t> </w:t>
      </w: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t>коренная</w:t>
      </w: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br/>
      </w:r>
      <w:r w:rsidRPr="00011D1C">
        <w:rPr>
          <w:rFonts w:ascii="Cambria" w:eastAsia="Calibri" w:hAnsi="Cambria"/>
          <w:i/>
          <w:iCs/>
          <w:sz w:val="24"/>
          <w:szCs w:val="24"/>
          <w:lang w:eastAsia="en-US"/>
        </w:rPr>
        <w:t>(Санкт-Петербургское философское общество, Всесою</w:t>
      </w:r>
      <w:r w:rsidRPr="00011D1C">
        <w:rPr>
          <w:rFonts w:ascii="Cambria" w:eastAsia="Calibri" w:hAnsi="Cambria"/>
          <w:i/>
          <w:iCs/>
          <w:sz w:val="24"/>
          <w:szCs w:val="24"/>
          <w:lang w:eastAsia="en-US"/>
        </w:rPr>
        <w:t>з</w:t>
      </w:r>
      <w:r w:rsidRPr="00011D1C">
        <w:rPr>
          <w:rFonts w:ascii="Cambria" w:eastAsia="Calibri" w:hAnsi="Cambria"/>
          <w:i/>
          <w:iCs/>
          <w:sz w:val="24"/>
          <w:szCs w:val="24"/>
          <w:lang w:eastAsia="en-US"/>
        </w:rPr>
        <w:t>ный научно-исследовательский институт синтетического каучука им. академика С. В. Лебедева</w:t>
      </w:r>
      <w:r w:rsidR="00070008">
        <w:rPr>
          <w:rFonts w:ascii="Cambria" w:eastAsia="Calibri" w:hAnsi="Cambria"/>
          <w:i/>
          <w:iCs/>
          <w:sz w:val="24"/>
          <w:szCs w:val="24"/>
          <w:lang w:eastAsia="en-US"/>
        </w:rPr>
        <w:t>; Санкт-Петербург</w:t>
      </w:r>
      <w:r w:rsidRPr="00011D1C">
        <w:rPr>
          <w:rFonts w:ascii="Cambria" w:eastAsia="Calibri" w:hAnsi="Cambria"/>
          <w:i/>
          <w:iCs/>
          <w:sz w:val="24"/>
          <w:szCs w:val="24"/>
          <w:lang w:eastAsia="en-US"/>
        </w:rPr>
        <w:t>)</w:t>
      </w:r>
    </w:p>
    <w:p w:rsidR="000E4758" w:rsidRPr="00011D1C" w:rsidRDefault="000E4758" w:rsidP="000E4758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11D1C">
        <w:rPr>
          <w:rFonts w:ascii="Cambria" w:hAnsi="Cambria"/>
          <w:b/>
          <w:bCs/>
          <w:caps/>
          <w:sz w:val="28"/>
          <w:szCs w:val="28"/>
        </w:rPr>
        <w:t>Исторические истоки мировосприятия русского этноса</w:t>
      </w:r>
    </w:p>
    <w:p w:rsidR="000E4758" w:rsidRPr="0007000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70008">
        <w:rPr>
          <w:rFonts w:ascii="Cambria" w:hAnsi="Cambria"/>
          <w:bCs/>
          <w:spacing w:val="-4"/>
          <w:sz w:val="28"/>
          <w:szCs w:val="28"/>
        </w:rPr>
        <w:t>В связи с информационным бумом существует возможность по-новому рассмотреть особенности мировосприятия русского этноса (основные че</w:t>
      </w:r>
      <w:r w:rsidRPr="00070008">
        <w:rPr>
          <w:rFonts w:ascii="Cambria" w:hAnsi="Cambria"/>
          <w:bCs/>
          <w:spacing w:val="-4"/>
          <w:sz w:val="28"/>
          <w:szCs w:val="28"/>
        </w:rPr>
        <w:t>р</w:t>
      </w:r>
      <w:r w:rsidRPr="00070008">
        <w:rPr>
          <w:rFonts w:ascii="Cambria" w:hAnsi="Cambria"/>
          <w:bCs/>
          <w:spacing w:val="-4"/>
          <w:sz w:val="28"/>
          <w:szCs w:val="28"/>
        </w:rPr>
        <w:t>ты – душевность, сердечность) и его роль в период перехода человечества на новую ступень развития. Если с позиции географии наши особенности об</w:t>
      </w:r>
      <w:r w:rsidRPr="00070008">
        <w:rPr>
          <w:rFonts w:ascii="Cambria" w:hAnsi="Cambria"/>
          <w:bCs/>
          <w:spacing w:val="-4"/>
          <w:sz w:val="28"/>
          <w:szCs w:val="28"/>
        </w:rPr>
        <w:t>у</w:t>
      </w:r>
      <w:r w:rsidRPr="00070008">
        <w:rPr>
          <w:rFonts w:ascii="Cambria" w:hAnsi="Cambria"/>
          <w:bCs/>
          <w:spacing w:val="-4"/>
          <w:sz w:val="28"/>
          <w:szCs w:val="28"/>
        </w:rPr>
        <w:t>словлены положением между Востоком, где веками культивировалась сп</w:t>
      </w:r>
      <w:r w:rsidRPr="00070008">
        <w:rPr>
          <w:rFonts w:ascii="Cambria" w:hAnsi="Cambria"/>
          <w:bCs/>
          <w:spacing w:val="-4"/>
          <w:sz w:val="28"/>
          <w:szCs w:val="28"/>
        </w:rPr>
        <w:t>о</w:t>
      </w:r>
      <w:r w:rsidRPr="00070008">
        <w:rPr>
          <w:rFonts w:ascii="Cambria" w:hAnsi="Cambria"/>
          <w:bCs/>
          <w:spacing w:val="-4"/>
          <w:sz w:val="28"/>
          <w:szCs w:val="28"/>
        </w:rPr>
        <w:t>собность тонкого чувствования энергий, и ж</w:t>
      </w:r>
      <w:r w:rsidRPr="00070008">
        <w:rPr>
          <w:rFonts w:ascii="Cambria" w:hAnsi="Cambria"/>
          <w:bCs/>
          <w:spacing w:val="-4"/>
          <w:sz w:val="28"/>
          <w:szCs w:val="28"/>
        </w:rPr>
        <w:t>и</w:t>
      </w:r>
      <w:r w:rsidRPr="00070008">
        <w:rPr>
          <w:rFonts w:ascii="Cambria" w:hAnsi="Cambria"/>
          <w:bCs/>
          <w:spacing w:val="-4"/>
          <w:sz w:val="28"/>
          <w:szCs w:val="28"/>
        </w:rPr>
        <w:t>вущим рассудком Западом, то в плане историческом сущес</w:t>
      </w:r>
      <w:r w:rsidRPr="00070008">
        <w:rPr>
          <w:rFonts w:ascii="Cambria" w:hAnsi="Cambria"/>
          <w:bCs/>
          <w:spacing w:val="-4"/>
          <w:sz w:val="28"/>
          <w:szCs w:val="28"/>
        </w:rPr>
        <w:t>т</w:t>
      </w:r>
      <w:r w:rsidRPr="00070008">
        <w:rPr>
          <w:rFonts w:ascii="Cambria" w:hAnsi="Cambria"/>
          <w:bCs/>
          <w:spacing w:val="-4"/>
          <w:sz w:val="28"/>
          <w:szCs w:val="28"/>
        </w:rPr>
        <w:t>венно утверждающееся в науке положение о том, что именно Восточно-Европейская равнина является местом форм</w:t>
      </w:r>
      <w:r w:rsidRPr="00070008">
        <w:rPr>
          <w:rFonts w:ascii="Cambria" w:hAnsi="Cambria"/>
          <w:bCs/>
          <w:spacing w:val="-4"/>
          <w:sz w:val="28"/>
          <w:szCs w:val="28"/>
        </w:rPr>
        <w:t>и</w:t>
      </w:r>
      <w:r w:rsidRPr="00070008">
        <w:rPr>
          <w:rFonts w:ascii="Cambria" w:hAnsi="Cambria"/>
          <w:bCs/>
          <w:spacing w:val="-4"/>
          <w:sz w:val="28"/>
          <w:szCs w:val="28"/>
        </w:rPr>
        <w:t>рования человека европеоидной расы. Возможно, что из многих индоевропейских н</w:t>
      </w:r>
      <w:r w:rsidRPr="00070008">
        <w:rPr>
          <w:rFonts w:ascii="Cambria" w:hAnsi="Cambria"/>
          <w:bCs/>
          <w:spacing w:val="-4"/>
          <w:sz w:val="28"/>
          <w:szCs w:val="28"/>
        </w:rPr>
        <w:t>а</w:t>
      </w:r>
      <w:r w:rsidRPr="00070008">
        <w:rPr>
          <w:rFonts w:ascii="Cambria" w:hAnsi="Cambria"/>
          <w:bCs/>
          <w:spacing w:val="-4"/>
          <w:sz w:val="28"/>
          <w:szCs w:val="28"/>
        </w:rPr>
        <w:t>родов русский – единственный, основавший государство на своей прар</w:t>
      </w:r>
      <w:r w:rsidRPr="00070008">
        <w:rPr>
          <w:rFonts w:ascii="Cambria" w:hAnsi="Cambria"/>
          <w:bCs/>
          <w:spacing w:val="-4"/>
          <w:sz w:val="28"/>
          <w:szCs w:val="28"/>
        </w:rPr>
        <w:t>о</w:t>
      </w:r>
      <w:r w:rsidRPr="00070008">
        <w:rPr>
          <w:rFonts w:ascii="Cambria" w:hAnsi="Cambria"/>
          <w:bCs/>
          <w:spacing w:val="-4"/>
          <w:sz w:val="28"/>
          <w:szCs w:val="28"/>
        </w:rPr>
        <w:t>дине. «События истории России, – пишет этнолог Е. М. Щепановская, – обнаруж</w:t>
      </w:r>
      <w:r w:rsidRPr="00070008">
        <w:rPr>
          <w:rFonts w:ascii="Cambria" w:hAnsi="Cambria"/>
          <w:bCs/>
          <w:spacing w:val="-4"/>
          <w:sz w:val="28"/>
          <w:szCs w:val="28"/>
        </w:rPr>
        <w:t>и</w:t>
      </w:r>
      <w:r w:rsidRPr="00070008">
        <w:rPr>
          <w:rFonts w:ascii="Cambria" w:hAnsi="Cambria"/>
          <w:bCs/>
          <w:spacing w:val="-4"/>
          <w:sz w:val="28"/>
          <w:szCs w:val="28"/>
        </w:rPr>
        <w:t>вают п</w:t>
      </w:r>
      <w:r w:rsidRPr="00070008">
        <w:rPr>
          <w:rFonts w:ascii="Cambria" w:hAnsi="Cambria"/>
          <w:bCs/>
          <w:spacing w:val="-4"/>
          <w:sz w:val="28"/>
          <w:szCs w:val="28"/>
        </w:rPr>
        <w:t>о</w:t>
      </w:r>
      <w:r w:rsidRPr="00070008">
        <w:rPr>
          <w:rFonts w:ascii="Cambria" w:hAnsi="Cambria"/>
          <w:bCs/>
          <w:spacing w:val="-4"/>
          <w:sz w:val="28"/>
          <w:szCs w:val="28"/>
        </w:rPr>
        <w:t>стоянное проявление трёх архетипов, связанных с природно-территориальными особенностями». Среди них первый – пространстве</w:t>
      </w:r>
      <w:r w:rsidRPr="00070008">
        <w:rPr>
          <w:rFonts w:ascii="Cambria" w:hAnsi="Cambria"/>
          <w:bCs/>
          <w:spacing w:val="-4"/>
          <w:sz w:val="28"/>
          <w:szCs w:val="28"/>
        </w:rPr>
        <w:t>н</w:t>
      </w:r>
      <w:r w:rsidRPr="00070008">
        <w:rPr>
          <w:rFonts w:ascii="Cambria" w:hAnsi="Cambria"/>
          <w:bCs/>
          <w:spacing w:val="-4"/>
          <w:sz w:val="28"/>
          <w:szCs w:val="28"/>
        </w:rPr>
        <w:t>ный: образ беспредельного простора отражается в тенденции к душевной взаимосвязи, несмотря на расстояния, и расширению сознания до общем</w:t>
      </w:r>
      <w:r w:rsidRPr="00070008">
        <w:rPr>
          <w:rFonts w:ascii="Cambria" w:hAnsi="Cambria"/>
          <w:bCs/>
          <w:spacing w:val="-4"/>
          <w:sz w:val="28"/>
          <w:szCs w:val="28"/>
        </w:rPr>
        <w:t>и</w:t>
      </w:r>
      <w:r w:rsidRPr="00070008">
        <w:rPr>
          <w:rFonts w:ascii="Cambria" w:hAnsi="Cambria"/>
          <w:bCs/>
          <w:spacing w:val="-4"/>
          <w:sz w:val="28"/>
          <w:szCs w:val="28"/>
        </w:rPr>
        <w:t>рового. Второй и третий архетипы связаны с временными, сезонными, х</w:t>
      </w:r>
      <w:r w:rsidRPr="00070008">
        <w:rPr>
          <w:rFonts w:ascii="Cambria" w:hAnsi="Cambria"/>
          <w:bCs/>
          <w:spacing w:val="-4"/>
          <w:sz w:val="28"/>
          <w:szCs w:val="28"/>
        </w:rPr>
        <w:t>а</w:t>
      </w:r>
      <w:r w:rsidRPr="00070008">
        <w:rPr>
          <w:rFonts w:ascii="Cambria" w:hAnsi="Cambria"/>
          <w:bCs/>
          <w:spacing w:val="-4"/>
          <w:sz w:val="28"/>
          <w:szCs w:val="28"/>
        </w:rPr>
        <w:t>рактеристиками. Один обусловлен резким перех</w:t>
      </w:r>
      <w:r w:rsidRPr="00070008">
        <w:rPr>
          <w:rFonts w:ascii="Cambria" w:hAnsi="Cambria"/>
          <w:bCs/>
          <w:spacing w:val="-4"/>
          <w:sz w:val="28"/>
          <w:szCs w:val="28"/>
        </w:rPr>
        <w:t>о</w:t>
      </w:r>
      <w:r w:rsidRPr="00070008">
        <w:rPr>
          <w:rFonts w:ascii="Cambria" w:hAnsi="Cambria"/>
          <w:bCs/>
          <w:spacing w:val="-4"/>
          <w:sz w:val="28"/>
          <w:szCs w:val="28"/>
        </w:rPr>
        <w:t>дом от состояния спящей природы к природе щедро плодоносящей: стим</w:t>
      </w:r>
      <w:r w:rsidRPr="00070008">
        <w:rPr>
          <w:rFonts w:ascii="Cambria" w:hAnsi="Cambria"/>
          <w:bCs/>
          <w:spacing w:val="-4"/>
          <w:sz w:val="28"/>
          <w:szCs w:val="28"/>
        </w:rPr>
        <w:t>у</w:t>
      </w:r>
      <w:r w:rsidRPr="00070008">
        <w:rPr>
          <w:rFonts w:ascii="Cambria" w:hAnsi="Cambria"/>
          <w:bCs/>
          <w:spacing w:val="-4"/>
          <w:sz w:val="28"/>
          <w:szCs w:val="28"/>
        </w:rPr>
        <w:t>лируя связанное с красотой (на внутреннем уровне – с правдой и нравственностью) стремительное о</w:t>
      </w:r>
      <w:r w:rsidRPr="00070008">
        <w:rPr>
          <w:rFonts w:ascii="Cambria" w:hAnsi="Cambria"/>
          <w:bCs/>
          <w:spacing w:val="-4"/>
          <w:sz w:val="28"/>
          <w:szCs w:val="28"/>
        </w:rPr>
        <w:t>б</w:t>
      </w:r>
      <w:r w:rsidRPr="00070008">
        <w:rPr>
          <w:rFonts w:ascii="Cambria" w:hAnsi="Cambria"/>
          <w:bCs/>
          <w:spacing w:val="-4"/>
          <w:sz w:val="28"/>
          <w:szCs w:val="28"/>
        </w:rPr>
        <w:t>новление, он способствует увлечению н</w:t>
      </w:r>
      <w:r w:rsidRPr="00070008">
        <w:rPr>
          <w:rFonts w:ascii="Cambria" w:hAnsi="Cambria"/>
          <w:bCs/>
          <w:spacing w:val="-4"/>
          <w:sz w:val="28"/>
          <w:szCs w:val="28"/>
        </w:rPr>
        <w:t>о</w:t>
      </w:r>
      <w:r w:rsidRPr="00070008">
        <w:rPr>
          <w:rFonts w:ascii="Cambria" w:hAnsi="Cambria"/>
          <w:bCs/>
          <w:spacing w:val="-4"/>
          <w:sz w:val="28"/>
          <w:szCs w:val="28"/>
        </w:rPr>
        <w:t>выми идеями при перечёркивании старого. Первые два архетипа ярко проявились при попытке построения с</w:t>
      </w:r>
      <w:r w:rsidRPr="00070008">
        <w:rPr>
          <w:rFonts w:ascii="Cambria" w:hAnsi="Cambria"/>
          <w:bCs/>
          <w:spacing w:val="-4"/>
          <w:sz w:val="28"/>
          <w:szCs w:val="28"/>
        </w:rPr>
        <w:t>о</w:t>
      </w:r>
      <w:r w:rsidRPr="00070008">
        <w:rPr>
          <w:rFonts w:ascii="Cambria" w:hAnsi="Cambria"/>
          <w:bCs/>
          <w:spacing w:val="-4"/>
          <w:sz w:val="28"/>
          <w:szCs w:val="28"/>
        </w:rPr>
        <w:t>циализма и коммунизма, когда народ был вдохновлён идеей всеобщей га</w:t>
      </w:r>
      <w:r w:rsidRPr="00070008">
        <w:rPr>
          <w:rFonts w:ascii="Cambria" w:hAnsi="Cambria"/>
          <w:bCs/>
          <w:spacing w:val="-4"/>
          <w:sz w:val="28"/>
          <w:szCs w:val="28"/>
        </w:rPr>
        <w:t>р</w:t>
      </w:r>
      <w:r w:rsidRPr="00070008">
        <w:rPr>
          <w:rFonts w:ascii="Cambria" w:hAnsi="Cambria"/>
          <w:bCs/>
          <w:spacing w:val="-4"/>
          <w:sz w:val="28"/>
          <w:szCs w:val="28"/>
        </w:rPr>
        <w:t>монии человеческого общества. П</w:t>
      </w:r>
      <w:r w:rsidRPr="00070008">
        <w:rPr>
          <w:rFonts w:ascii="Cambria" w:hAnsi="Cambria"/>
          <w:bCs/>
          <w:spacing w:val="-4"/>
          <w:sz w:val="28"/>
          <w:szCs w:val="28"/>
        </w:rPr>
        <w:t>о</w:t>
      </w:r>
      <w:r w:rsidRPr="00070008">
        <w:rPr>
          <w:rFonts w:ascii="Cambria" w:hAnsi="Cambria"/>
          <w:bCs/>
          <w:spacing w:val="-4"/>
          <w:sz w:val="28"/>
          <w:szCs w:val="28"/>
        </w:rPr>
        <w:t>следний архетип обусловлен полугодовой спячкой природы, – он неразр</w:t>
      </w:r>
      <w:r w:rsidRPr="00070008">
        <w:rPr>
          <w:rFonts w:ascii="Cambria" w:hAnsi="Cambria"/>
          <w:bCs/>
          <w:spacing w:val="-4"/>
          <w:sz w:val="28"/>
          <w:szCs w:val="28"/>
        </w:rPr>
        <w:t>ы</w:t>
      </w:r>
      <w:r w:rsidRPr="00070008">
        <w:rPr>
          <w:rFonts w:ascii="Cambria" w:hAnsi="Cambria"/>
          <w:bCs/>
          <w:spacing w:val="-4"/>
          <w:sz w:val="28"/>
          <w:szCs w:val="28"/>
        </w:rPr>
        <w:t>вен с понятиями души, судьбы и соотносится со смирением, верой, пассивным ожиданием чуда. Известен преимуществе</w:t>
      </w:r>
      <w:r w:rsidRPr="00070008">
        <w:rPr>
          <w:rFonts w:ascii="Cambria" w:hAnsi="Cambria"/>
          <w:bCs/>
          <w:spacing w:val="-4"/>
          <w:sz w:val="28"/>
          <w:szCs w:val="28"/>
        </w:rPr>
        <w:t>н</w:t>
      </w:r>
      <w:r w:rsidRPr="00070008">
        <w:rPr>
          <w:rFonts w:ascii="Cambria" w:hAnsi="Cambria"/>
          <w:bCs/>
          <w:spacing w:val="-4"/>
          <w:sz w:val="28"/>
          <w:szCs w:val="28"/>
        </w:rPr>
        <w:t>но восточный, особенно близкий к индийской филос</w:t>
      </w:r>
      <w:r w:rsidRPr="00070008">
        <w:rPr>
          <w:rFonts w:ascii="Cambria" w:hAnsi="Cambria"/>
          <w:bCs/>
          <w:spacing w:val="-4"/>
          <w:sz w:val="28"/>
          <w:szCs w:val="28"/>
        </w:rPr>
        <w:t>о</w:t>
      </w:r>
      <w:r w:rsidRPr="00070008">
        <w:rPr>
          <w:rFonts w:ascii="Cambria" w:hAnsi="Cambria"/>
          <w:bCs/>
          <w:spacing w:val="-4"/>
          <w:sz w:val="28"/>
          <w:szCs w:val="28"/>
        </w:rPr>
        <w:t>фии, характер русской философской мысли, которая, в отличие от западной, видит смысл жизни в духовном самосове</w:t>
      </w:r>
      <w:r w:rsidRPr="00070008">
        <w:rPr>
          <w:rFonts w:ascii="Cambria" w:hAnsi="Cambria"/>
          <w:bCs/>
          <w:spacing w:val="-4"/>
          <w:sz w:val="28"/>
          <w:szCs w:val="28"/>
        </w:rPr>
        <w:t>р</w:t>
      </w:r>
      <w:r w:rsidRPr="00070008">
        <w:rPr>
          <w:rFonts w:ascii="Cambria" w:hAnsi="Cambria"/>
          <w:bCs/>
          <w:spacing w:val="-4"/>
          <w:sz w:val="28"/>
          <w:szCs w:val="28"/>
        </w:rPr>
        <w:t>шенствовании, неотделимом от эволюции общества. По данным молодой науки ДНК-генеалогии, один и тот же маркер ДНК (гапл</w:t>
      </w:r>
      <w:r w:rsidRPr="00070008">
        <w:rPr>
          <w:rFonts w:ascii="Cambria" w:hAnsi="Cambria"/>
          <w:bCs/>
          <w:spacing w:val="-4"/>
          <w:sz w:val="28"/>
          <w:szCs w:val="28"/>
        </w:rPr>
        <w:t>о</w:t>
      </w:r>
      <w:r w:rsidRPr="00070008">
        <w:rPr>
          <w:rFonts w:ascii="Cambria" w:hAnsi="Cambria"/>
          <w:bCs/>
          <w:spacing w:val="-4"/>
          <w:sz w:val="28"/>
          <w:szCs w:val="28"/>
        </w:rPr>
        <w:t>группа </w:t>
      </w:r>
      <w:r w:rsidRPr="00070008">
        <w:rPr>
          <w:rFonts w:ascii="Cambria" w:hAnsi="Cambria"/>
          <w:bCs/>
          <w:spacing w:val="-4"/>
          <w:sz w:val="28"/>
          <w:szCs w:val="28"/>
          <w:lang w:val="en-US"/>
        </w:rPr>
        <w:t>R</w:t>
      </w:r>
      <w:r w:rsidRPr="00070008">
        <w:rPr>
          <w:rFonts w:ascii="Cambria" w:hAnsi="Cambria"/>
          <w:bCs/>
          <w:spacing w:val="-4"/>
          <w:sz w:val="28"/>
          <w:szCs w:val="28"/>
        </w:rPr>
        <w:t>1</w:t>
      </w:r>
      <w:r w:rsidRPr="00070008">
        <w:rPr>
          <w:rFonts w:ascii="Cambria" w:hAnsi="Cambria"/>
          <w:bCs/>
          <w:spacing w:val="-4"/>
          <w:sz w:val="28"/>
          <w:szCs w:val="28"/>
          <w:lang w:val="en-US"/>
        </w:rPr>
        <w:t>a</w:t>
      </w:r>
      <w:r w:rsidRPr="00070008">
        <w:rPr>
          <w:rFonts w:ascii="Cambria" w:hAnsi="Cambria"/>
          <w:bCs/>
          <w:spacing w:val="-4"/>
          <w:sz w:val="28"/>
          <w:szCs w:val="28"/>
        </w:rPr>
        <w:t>1) характерен для 70% современного мужского населения це</w:t>
      </w:r>
      <w:r w:rsidRPr="00070008">
        <w:rPr>
          <w:rFonts w:ascii="Cambria" w:hAnsi="Cambria"/>
          <w:bCs/>
          <w:spacing w:val="-4"/>
          <w:sz w:val="28"/>
          <w:szCs w:val="28"/>
        </w:rPr>
        <w:t>н</w:t>
      </w:r>
      <w:r w:rsidRPr="00070008">
        <w:rPr>
          <w:rFonts w:ascii="Cambria" w:hAnsi="Cambria"/>
          <w:bCs/>
          <w:spacing w:val="-4"/>
          <w:sz w:val="28"/>
          <w:szCs w:val="28"/>
        </w:rPr>
        <w:t>тральных областей России и примерно для половины мужчин в высших ка</w:t>
      </w:r>
      <w:r w:rsidRPr="00070008">
        <w:rPr>
          <w:rFonts w:ascii="Cambria" w:hAnsi="Cambria"/>
          <w:bCs/>
          <w:spacing w:val="-4"/>
          <w:sz w:val="28"/>
          <w:szCs w:val="28"/>
        </w:rPr>
        <w:t>с</w:t>
      </w:r>
      <w:r w:rsidRPr="00070008">
        <w:rPr>
          <w:rFonts w:ascii="Cambria" w:hAnsi="Cambria"/>
          <w:bCs/>
          <w:spacing w:val="-4"/>
          <w:sz w:val="28"/>
          <w:szCs w:val="28"/>
        </w:rPr>
        <w:t>тах Индии, свидетельствуя о длительном генеалогическом и культурном родстве ру</w:t>
      </w:r>
      <w:r w:rsidRPr="00070008">
        <w:rPr>
          <w:rFonts w:ascii="Cambria" w:hAnsi="Cambria"/>
          <w:bCs/>
          <w:spacing w:val="-4"/>
          <w:sz w:val="28"/>
          <w:szCs w:val="28"/>
        </w:rPr>
        <w:t>с</w:t>
      </w:r>
      <w:r w:rsidRPr="00070008">
        <w:rPr>
          <w:rFonts w:ascii="Cambria" w:hAnsi="Cambria"/>
          <w:bCs/>
          <w:spacing w:val="-4"/>
          <w:sz w:val="28"/>
          <w:szCs w:val="28"/>
        </w:rPr>
        <w:t>ских и части индийцев в прошлом. Общность культурных основ Индии и России становится исторически объяснимой в свете общности ге</w:t>
      </w:r>
      <w:r w:rsidRPr="00070008">
        <w:rPr>
          <w:rFonts w:ascii="Cambria" w:hAnsi="Cambria"/>
          <w:bCs/>
          <w:spacing w:val="-4"/>
          <w:sz w:val="28"/>
          <w:szCs w:val="28"/>
        </w:rPr>
        <w:t>о</w:t>
      </w:r>
      <w:r w:rsidRPr="00070008">
        <w:rPr>
          <w:rFonts w:ascii="Cambria" w:hAnsi="Cambria"/>
          <w:bCs/>
          <w:spacing w:val="-4"/>
          <w:sz w:val="28"/>
          <w:szCs w:val="28"/>
        </w:rPr>
        <w:t>графических и климатических условий жизни наших предков. Именно вну</w:t>
      </w:r>
      <w:r w:rsidRPr="00070008">
        <w:rPr>
          <w:rFonts w:ascii="Cambria" w:hAnsi="Cambria"/>
          <w:bCs/>
          <w:spacing w:val="-4"/>
          <w:sz w:val="28"/>
          <w:szCs w:val="28"/>
        </w:rPr>
        <w:t>т</w:t>
      </w:r>
      <w:r w:rsidRPr="00070008">
        <w:rPr>
          <w:rFonts w:ascii="Cambria" w:hAnsi="Cambria"/>
          <w:bCs/>
          <w:spacing w:val="-4"/>
          <w:sz w:val="28"/>
          <w:szCs w:val="28"/>
        </w:rPr>
        <w:t>ренняя близость культур России и Индии была причиной того, что Индия стала второй родиной для семьи Н. К. и Е. И. Рерихов, что именно в этой стране на русском языке с</w:t>
      </w:r>
      <w:r w:rsidRPr="00070008">
        <w:rPr>
          <w:rFonts w:ascii="Cambria" w:hAnsi="Cambria"/>
          <w:bCs/>
          <w:spacing w:val="-4"/>
          <w:sz w:val="28"/>
          <w:szCs w:val="28"/>
        </w:rPr>
        <w:t>о</w:t>
      </w:r>
      <w:r w:rsidRPr="00070008">
        <w:rPr>
          <w:rFonts w:ascii="Cambria" w:hAnsi="Cambria"/>
          <w:bCs/>
          <w:spacing w:val="-4"/>
          <w:sz w:val="28"/>
          <w:szCs w:val="28"/>
        </w:rPr>
        <w:t>здана Агни-Йога.</w:t>
      </w:r>
    </w:p>
    <w:p w:rsidR="000E4758" w:rsidRPr="0007000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70008">
        <w:rPr>
          <w:rFonts w:ascii="Cambria" w:hAnsi="Cambria"/>
          <w:bCs/>
          <w:spacing w:val="-4"/>
          <w:sz w:val="28"/>
          <w:szCs w:val="28"/>
        </w:rPr>
        <w:lastRenderedPageBreak/>
        <w:t>Ощущение корней своих, Света в себе, и – это то, что есть в глубине д</w:t>
      </w:r>
      <w:r w:rsidRPr="00070008">
        <w:rPr>
          <w:rFonts w:ascii="Cambria" w:hAnsi="Cambria"/>
          <w:bCs/>
          <w:spacing w:val="-4"/>
          <w:sz w:val="28"/>
          <w:szCs w:val="28"/>
        </w:rPr>
        <w:t>у</w:t>
      </w:r>
      <w:r w:rsidRPr="00070008">
        <w:rPr>
          <w:rFonts w:ascii="Cambria" w:hAnsi="Cambria"/>
          <w:bCs/>
          <w:spacing w:val="-4"/>
          <w:sz w:val="28"/>
          <w:szCs w:val="28"/>
        </w:rPr>
        <w:t>ши каждого живущего в нашей стране и сердцем воспринимающего нашу пр</w:t>
      </w:r>
      <w:r w:rsidRPr="00070008">
        <w:rPr>
          <w:rFonts w:ascii="Cambria" w:hAnsi="Cambria"/>
          <w:bCs/>
          <w:spacing w:val="-4"/>
          <w:sz w:val="28"/>
          <w:szCs w:val="28"/>
        </w:rPr>
        <w:t>и</w:t>
      </w:r>
      <w:r w:rsidRPr="00070008">
        <w:rPr>
          <w:rFonts w:ascii="Cambria" w:hAnsi="Cambria"/>
          <w:bCs/>
          <w:spacing w:val="-4"/>
          <w:sz w:val="28"/>
          <w:szCs w:val="28"/>
        </w:rPr>
        <w:t>роду и культуру, и это – то, что неизбежно будет всё больше проявлят</w:t>
      </w:r>
      <w:r w:rsidRPr="00070008">
        <w:rPr>
          <w:rFonts w:ascii="Cambria" w:hAnsi="Cambria"/>
          <w:bCs/>
          <w:spacing w:val="-4"/>
          <w:sz w:val="28"/>
          <w:szCs w:val="28"/>
        </w:rPr>
        <w:t>ь</w:t>
      </w:r>
      <w:r w:rsidRPr="00070008">
        <w:rPr>
          <w:rFonts w:ascii="Cambria" w:hAnsi="Cambria"/>
          <w:bCs/>
          <w:spacing w:val="-4"/>
          <w:sz w:val="28"/>
          <w:szCs w:val="28"/>
        </w:rPr>
        <w:t>ся и служить людям в эпоху наложения космических ритмов, которую провозв</w:t>
      </w:r>
      <w:r w:rsidRPr="00070008">
        <w:rPr>
          <w:rFonts w:ascii="Cambria" w:hAnsi="Cambria"/>
          <w:bCs/>
          <w:spacing w:val="-4"/>
          <w:sz w:val="28"/>
          <w:szCs w:val="28"/>
        </w:rPr>
        <w:t>е</w:t>
      </w:r>
      <w:r w:rsidRPr="00070008">
        <w:rPr>
          <w:rFonts w:ascii="Cambria" w:hAnsi="Cambria"/>
          <w:bCs/>
          <w:spacing w:val="-4"/>
          <w:sz w:val="28"/>
          <w:szCs w:val="28"/>
        </w:rPr>
        <w:t>стила около столетия назад великая Другиня. В период глобал</w:t>
      </w:r>
      <w:r w:rsidRPr="00070008">
        <w:rPr>
          <w:rFonts w:ascii="Cambria" w:hAnsi="Cambria"/>
          <w:bCs/>
          <w:spacing w:val="-4"/>
          <w:sz w:val="28"/>
          <w:szCs w:val="28"/>
        </w:rPr>
        <w:t>ь</w:t>
      </w:r>
      <w:r w:rsidRPr="00070008">
        <w:rPr>
          <w:rFonts w:ascii="Cambria" w:hAnsi="Cambria"/>
          <w:bCs/>
          <w:spacing w:val="-4"/>
          <w:sz w:val="28"/>
          <w:szCs w:val="28"/>
        </w:rPr>
        <w:t>ного кризиса и кардинальных перемен люди, способные к проявлению тонких психич</w:t>
      </w:r>
      <w:r w:rsidRPr="00070008">
        <w:rPr>
          <w:rFonts w:ascii="Cambria" w:hAnsi="Cambria"/>
          <w:bCs/>
          <w:spacing w:val="-4"/>
          <w:sz w:val="28"/>
          <w:szCs w:val="28"/>
        </w:rPr>
        <w:t>е</w:t>
      </w:r>
      <w:r w:rsidRPr="00070008">
        <w:rPr>
          <w:rFonts w:ascii="Cambria" w:hAnsi="Cambria"/>
          <w:bCs/>
          <w:spacing w:val="-4"/>
          <w:sz w:val="28"/>
          <w:szCs w:val="28"/>
        </w:rPr>
        <w:t>ских энергий сердечности, наиб</w:t>
      </w:r>
      <w:r w:rsidRPr="00070008">
        <w:rPr>
          <w:rFonts w:ascii="Cambria" w:hAnsi="Cambria"/>
          <w:bCs/>
          <w:spacing w:val="-4"/>
          <w:sz w:val="28"/>
          <w:szCs w:val="28"/>
        </w:rPr>
        <w:t>о</w:t>
      </w:r>
      <w:r w:rsidRPr="00070008">
        <w:rPr>
          <w:rFonts w:ascii="Cambria" w:hAnsi="Cambria"/>
          <w:bCs/>
          <w:spacing w:val="-4"/>
          <w:sz w:val="28"/>
          <w:szCs w:val="28"/>
        </w:rPr>
        <w:t>лее востребованы и в наибольшей степени резонируют с высокочастотными энергиями, гармонизируясь под их вли</w:t>
      </w:r>
      <w:r w:rsidRPr="00070008">
        <w:rPr>
          <w:rFonts w:ascii="Cambria" w:hAnsi="Cambria"/>
          <w:bCs/>
          <w:spacing w:val="-4"/>
          <w:sz w:val="28"/>
          <w:szCs w:val="28"/>
        </w:rPr>
        <w:t>я</w:t>
      </w:r>
      <w:r w:rsidRPr="00070008">
        <w:rPr>
          <w:rFonts w:ascii="Cambria" w:hAnsi="Cambria"/>
          <w:bCs/>
          <w:spacing w:val="-4"/>
          <w:sz w:val="28"/>
          <w:szCs w:val="28"/>
        </w:rPr>
        <w:t>нием и восходя на новую ступень развития. В Агни-Йоге сказано: «Первенс</w:t>
      </w:r>
      <w:r w:rsidRPr="00070008">
        <w:rPr>
          <w:rFonts w:ascii="Cambria" w:hAnsi="Cambria"/>
          <w:bCs/>
          <w:spacing w:val="-4"/>
          <w:sz w:val="28"/>
          <w:szCs w:val="28"/>
        </w:rPr>
        <w:t>т</w:t>
      </w:r>
      <w:r w:rsidRPr="00070008">
        <w:rPr>
          <w:rFonts w:ascii="Cambria" w:hAnsi="Cambria"/>
          <w:bCs/>
          <w:spacing w:val="-4"/>
          <w:sz w:val="28"/>
          <w:szCs w:val="28"/>
        </w:rPr>
        <w:t>вующее значение, которое занимал в предыдущую эпоху ум, в наступа</w:t>
      </w:r>
      <w:r w:rsidRPr="00070008">
        <w:rPr>
          <w:rFonts w:ascii="Cambria" w:hAnsi="Cambria"/>
          <w:bCs/>
          <w:spacing w:val="-4"/>
          <w:sz w:val="28"/>
          <w:szCs w:val="28"/>
        </w:rPr>
        <w:t>ю</w:t>
      </w:r>
      <w:r w:rsidRPr="00070008">
        <w:rPr>
          <w:rFonts w:ascii="Cambria" w:hAnsi="Cambria"/>
          <w:bCs/>
          <w:spacing w:val="-4"/>
          <w:sz w:val="28"/>
          <w:szCs w:val="28"/>
        </w:rPr>
        <w:t>щую эпоху переходит к сердцу, ибо кончилась эпоха &lt;...&gt;</w:t>
      </w:r>
      <w:r w:rsidR="00070008" w:rsidRPr="00070008">
        <w:rPr>
          <w:rFonts w:ascii="Cambria" w:hAnsi="Cambria"/>
          <w:bCs/>
          <w:spacing w:val="-4"/>
          <w:sz w:val="28"/>
          <w:szCs w:val="28"/>
        </w:rPr>
        <w:t xml:space="preserve"> </w:t>
      </w:r>
      <w:r w:rsidRPr="00070008">
        <w:rPr>
          <w:rFonts w:ascii="Cambria" w:hAnsi="Cambria"/>
          <w:bCs/>
          <w:spacing w:val="-4"/>
          <w:sz w:val="28"/>
          <w:szCs w:val="28"/>
        </w:rPr>
        <w:t>разъединения и началась эпоха синтеза и чувствознания, эпоха сотрудничества и объедин</w:t>
      </w:r>
      <w:r w:rsidRPr="00070008">
        <w:rPr>
          <w:rFonts w:ascii="Cambria" w:hAnsi="Cambria"/>
          <w:bCs/>
          <w:spacing w:val="-4"/>
          <w:sz w:val="28"/>
          <w:szCs w:val="28"/>
        </w:rPr>
        <w:t>е</w:t>
      </w:r>
      <w:r w:rsidRPr="00070008">
        <w:rPr>
          <w:rFonts w:ascii="Cambria" w:hAnsi="Cambria"/>
          <w:bCs/>
          <w:spacing w:val="-4"/>
          <w:sz w:val="28"/>
          <w:szCs w:val="28"/>
        </w:rPr>
        <w:t>ния». Наша задача</w:t>
      </w:r>
      <w:r w:rsidRPr="00070008">
        <w:rPr>
          <w:rFonts w:ascii="Cambria" w:hAnsi="Cambria"/>
          <w:bCs/>
          <w:spacing w:val="-4"/>
          <w:sz w:val="28"/>
          <w:szCs w:val="28"/>
          <w:lang w:val="en-US"/>
        </w:rPr>
        <w:t> </w:t>
      </w:r>
      <w:r w:rsidRPr="00070008">
        <w:rPr>
          <w:rFonts w:ascii="Cambria" w:hAnsi="Cambria"/>
          <w:bCs/>
          <w:spacing w:val="-4"/>
          <w:sz w:val="28"/>
          <w:szCs w:val="28"/>
        </w:rPr>
        <w:t>– передача эстафеты: усвоив достижения современной цивилизации разума и опираясь на способности проводить высокие псих</w:t>
      </w:r>
      <w:r w:rsidRPr="00070008">
        <w:rPr>
          <w:rFonts w:ascii="Cambria" w:hAnsi="Cambria"/>
          <w:bCs/>
          <w:spacing w:val="-4"/>
          <w:sz w:val="28"/>
          <w:szCs w:val="28"/>
        </w:rPr>
        <w:t>и</w:t>
      </w:r>
      <w:r w:rsidRPr="00070008">
        <w:rPr>
          <w:rFonts w:ascii="Cambria" w:hAnsi="Cambria"/>
          <w:bCs/>
          <w:spacing w:val="-4"/>
          <w:sz w:val="28"/>
          <w:szCs w:val="28"/>
        </w:rPr>
        <w:t>ческие энергии Любви, сформировать зародыш нового мира, основанного на чувствозн</w:t>
      </w:r>
      <w:r w:rsidRPr="00070008">
        <w:rPr>
          <w:rFonts w:ascii="Cambria" w:hAnsi="Cambria"/>
          <w:bCs/>
          <w:spacing w:val="-4"/>
          <w:sz w:val="28"/>
          <w:szCs w:val="28"/>
        </w:rPr>
        <w:t>а</w:t>
      </w:r>
      <w:r w:rsidRPr="00070008">
        <w:rPr>
          <w:rFonts w:ascii="Cambria" w:hAnsi="Cambria"/>
          <w:bCs/>
          <w:spacing w:val="-4"/>
          <w:sz w:val="28"/>
          <w:szCs w:val="28"/>
        </w:rPr>
        <w:t>нии</w:t>
      </w:r>
      <w:r w:rsidRPr="00070008">
        <w:rPr>
          <w:rFonts w:ascii="Cambria" w:hAnsi="Cambria"/>
          <w:bCs/>
          <w:spacing w:val="-4"/>
          <w:sz w:val="28"/>
          <w:szCs w:val="28"/>
          <w:lang w:val="en-US"/>
        </w:rPr>
        <w:t> </w:t>
      </w:r>
      <w:r w:rsidRPr="00070008">
        <w:rPr>
          <w:rFonts w:ascii="Cambria" w:hAnsi="Cambria"/>
          <w:bCs/>
          <w:spacing w:val="-4"/>
          <w:sz w:val="28"/>
          <w:szCs w:val="28"/>
        </w:rPr>
        <w:t>– соединении чувства и рассудка в сердце, проявив при этом лучшее из своих этнических черт, обусловленных историей нашей страны, её геогр</w:t>
      </w:r>
      <w:r w:rsidRPr="00070008">
        <w:rPr>
          <w:rFonts w:ascii="Cambria" w:hAnsi="Cambria"/>
          <w:bCs/>
          <w:spacing w:val="-4"/>
          <w:sz w:val="28"/>
          <w:szCs w:val="28"/>
        </w:rPr>
        <w:t>а</w:t>
      </w:r>
      <w:r w:rsidRPr="00070008">
        <w:rPr>
          <w:rFonts w:ascii="Cambria" w:hAnsi="Cambria"/>
          <w:bCs/>
          <w:spacing w:val="-4"/>
          <w:sz w:val="28"/>
          <w:szCs w:val="28"/>
        </w:rPr>
        <w:t>фическим положением и климатом центра России.</w:t>
      </w:r>
    </w:p>
    <w:p w:rsidR="000E4758" w:rsidRDefault="000E4758" w:rsidP="000E4758">
      <w:pPr>
        <w:keepNext/>
        <w:spacing w:before="100" w:beforeAutospacing="1" w:after="120" w:line="240" w:lineRule="auto"/>
        <w:jc w:val="center"/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sectPr w:rsidR="000E4758" w:rsidSect="000E4758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E4758" w:rsidRPr="00011D1C" w:rsidRDefault="000E4758" w:rsidP="000E4758">
      <w:pPr>
        <w:keepNext/>
        <w:spacing w:before="100" w:beforeAutospacing="1" w:after="120" w:line="240" w:lineRule="auto"/>
        <w:jc w:val="center"/>
        <w:rPr>
          <w:rFonts w:ascii="Cambria" w:eastAsia="Calibri" w:hAnsi="Cambria"/>
          <w:bCs/>
          <w:sz w:val="28"/>
          <w:szCs w:val="28"/>
          <w:lang w:eastAsia="en-US"/>
        </w:rPr>
      </w:pP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lastRenderedPageBreak/>
        <w:t>Г. и. аверина</w:t>
      </w:r>
      <w:r w:rsidRPr="00011D1C">
        <w:rPr>
          <w:rFonts w:eastAsia="Calibri"/>
          <w:b/>
          <w:bCs/>
          <w:lang w:eastAsia="en-US"/>
        </w:rPr>
        <w:br/>
      </w:r>
      <w:r w:rsidRPr="00011D1C">
        <w:rPr>
          <w:rFonts w:ascii="Cambria" w:hAnsi="Cambria"/>
          <w:i/>
          <w:iCs/>
          <w:sz w:val="24"/>
          <w:szCs w:val="24"/>
        </w:rPr>
        <w:t>(Областное государственное бюджетное образовательное учреждение</w:t>
      </w:r>
      <w:r w:rsidR="00070008">
        <w:rPr>
          <w:rFonts w:ascii="Cambria" w:hAnsi="Cambria"/>
          <w:i/>
          <w:iCs/>
          <w:sz w:val="24"/>
          <w:szCs w:val="24"/>
        </w:rPr>
        <w:br/>
      </w:r>
      <w:r w:rsidRPr="00011D1C">
        <w:rPr>
          <w:rFonts w:ascii="Cambria" w:hAnsi="Cambria"/>
          <w:i/>
          <w:iCs/>
          <w:sz w:val="24"/>
          <w:szCs w:val="24"/>
        </w:rPr>
        <w:t>«Полянская школа-интернат»</w:t>
      </w:r>
      <w:r w:rsidR="00070008">
        <w:rPr>
          <w:rFonts w:ascii="Cambria" w:hAnsi="Cambria"/>
          <w:i/>
          <w:iCs/>
          <w:sz w:val="24"/>
          <w:szCs w:val="24"/>
        </w:rPr>
        <w:t>;</w:t>
      </w:r>
      <w:r w:rsidRPr="00011D1C">
        <w:rPr>
          <w:rFonts w:ascii="Cambria" w:hAnsi="Cambria"/>
          <w:i/>
          <w:iCs/>
          <w:sz w:val="24"/>
          <w:szCs w:val="24"/>
        </w:rPr>
        <w:t xml:space="preserve"> Рязанская область, с. Поляны)</w:t>
      </w:r>
    </w:p>
    <w:p w:rsidR="000E4758" w:rsidRPr="00011D1C" w:rsidRDefault="000E4758" w:rsidP="000E4758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11D1C">
        <w:rPr>
          <w:rFonts w:ascii="Cambria" w:hAnsi="Cambria"/>
          <w:b/>
          <w:bCs/>
          <w:caps/>
          <w:sz w:val="28"/>
          <w:szCs w:val="28"/>
        </w:rPr>
        <w:t>мой Феодоровский Русский городок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962FC2">
        <w:rPr>
          <w:rFonts w:ascii="Cambria" w:hAnsi="Cambria"/>
          <w:bCs/>
          <w:sz w:val="28"/>
          <w:szCs w:val="28"/>
        </w:rPr>
        <w:t>Книга «Cемь Великих Тайн Космоса» появилась в моём доме в канун прихода 2003 г., новой</w:t>
      </w:r>
      <w:r w:rsidRPr="00011D1C">
        <w:rPr>
          <w:rFonts w:ascii="Cambria" w:hAnsi="Cambria"/>
          <w:bCs/>
          <w:sz w:val="28"/>
          <w:szCs w:val="28"/>
        </w:rPr>
        <w:t xml:space="preserve"> эры Водолея (это Возрождение), эпохи Женского начала (времени созидания). С 31 декабря 2002 г. она стала настольной книгой не только для меня, но и для сына. Слова: «Случайно ничто не б</w:t>
      </w:r>
      <w:r w:rsidRPr="00011D1C">
        <w:rPr>
          <w:rFonts w:ascii="Cambria" w:hAnsi="Cambria"/>
          <w:bCs/>
          <w:sz w:val="28"/>
          <w:szCs w:val="28"/>
        </w:rPr>
        <w:t>ы</w:t>
      </w:r>
      <w:r w:rsidRPr="00011D1C">
        <w:rPr>
          <w:rFonts w:ascii="Cambria" w:hAnsi="Cambria"/>
          <w:bCs/>
          <w:sz w:val="28"/>
          <w:szCs w:val="28"/>
        </w:rPr>
        <w:t>вает. Случай – страница будущего. Спокойно и бодро трудитесь», – пом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гают идти по предначертанному пути. А 77 лет назад, в 1925 г., 31 декабря, состоялись похороны С. А. Есенина. В М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скву тогда на один день вернулась весна – знак на новое рождение. Наши пространственные пути с С. Есе</w:t>
      </w:r>
      <w:r w:rsidR="00070008">
        <w:rPr>
          <w:rFonts w:ascii="Cambria" w:hAnsi="Cambria"/>
          <w:bCs/>
          <w:sz w:val="28"/>
          <w:szCs w:val="28"/>
        </w:rPr>
        <w:softHyphen/>
      </w:r>
      <w:r w:rsidRPr="00011D1C">
        <w:rPr>
          <w:rFonts w:ascii="Cambria" w:hAnsi="Cambria"/>
          <w:bCs/>
          <w:sz w:val="28"/>
          <w:szCs w:val="28"/>
        </w:rPr>
        <w:t>ниным пересе</w:t>
      </w:r>
      <w:r w:rsidRPr="00011D1C">
        <w:rPr>
          <w:rFonts w:ascii="Cambria" w:hAnsi="Cambria"/>
          <w:bCs/>
          <w:sz w:val="28"/>
          <w:szCs w:val="28"/>
        </w:rPr>
        <w:t>к</w:t>
      </w:r>
      <w:r w:rsidRPr="00011D1C">
        <w:rPr>
          <w:rFonts w:ascii="Cambria" w:hAnsi="Cambria"/>
          <w:bCs/>
          <w:sz w:val="28"/>
          <w:szCs w:val="28"/>
        </w:rPr>
        <w:t>лись весной 1975 г.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Я, студентка четвёртого курса Ленинградского Педагогического и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ститута, поехала с двумя однокурсниками в Царское Село. Пройдя Египе</w:t>
      </w:r>
      <w:r w:rsidRPr="00011D1C">
        <w:rPr>
          <w:rFonts w:ascii="Cambria" w:hAnsi="Cambria"/>
          <w:bCs/>
          <w:sz w:val="28"/>
          <w:szCs w:val="28"/>
        </w:rPr>
        <w:t>т</w:t>
      </w:r>
      <w:r w:rsidRPr="00011D1C">
        <w:rPr>
          <w:rFonts w:ascii="Cambria" w:hAnsi="Cambria"/>
          <w:bCs/>
          <w:sz w:val="28"/>
          <w:szCs w:val="28"/>
        </w:rPr>
        <w:t>ские ворота, увидели разрушенный архитектурный комплекс, выполне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ный в Русском стиле, и выбрали его для своих работ. Только хотела начать писать этюд, подошёл мужчина и сказал, что я стою напротив здания, где жил санитар С. Есенин, что архитектурный комплекс называется Феод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ровский городок. В его строительстве (детище Николая </w:t>
      </w:r>
      <w:r w:rsidRPr="00011D1C">
        <w:rPr>
          <w:rFonts w:ascii="Cambria" w:hAnsi="Cambria"/>
          <w:bCs/>
          <w:sz w:val="28"/>
          <w:szCs w:val="28"/>
          <w:lang w:val="en-US"/>
        </w:rPr>
        <w:t>II</w:t>
      </w:r>
      <w:r w:rsidRPr="00011D1C">
        <w:rPr>
          <w:rFonts w:ascii="Cambria" w:hAnsi="Cambria"/>
          <w:bCs/>
          <w:sz w:val="28"/>
          <w:szCs w:val="28"/>
        </w:rPr>
        <w:t>) принимали уч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стие извес</w:t>
      </w:r>
      <w:r w:rsidRPr="00011D1C">
        <w:rPr>
          <w:rFonts w:ascii="Cambria" w:hAnsi="Cambria"/>
          <w:bCs/>
          <w:sz w:val="28"/>
          <w:szCs w:val="28"/>
        </w:rPr>
        <w:t>т</w:t>
      </w:r>
      <w:r w:rsidRPr="00011D1C">
        <w:rPr>
          <w:rFonts w:ascii="Cambria" w:hAnsi="Cambria"/>
          <w:bCs/>
          <w:sz w:val="28"/>
          <w:szCs w:val="28"/>
        </w:rPr>
        <w:t xml:space="preserve">ные художники: братья Васнецовы, М. В. Нестеров, Н. К. Рерих, и Есенин был с ними знаком. Мужчина оказался сыном полковника Д. Н. Ломана, способствовавшего военной службе Есенина в Царском Селе. </w:t>
      </w:r>
      <w:r w:rsidRPr="00011D1C">
        <w:rPr>
          <w:rFonts w:ascii="Cambria" w:hAnsi="Cambria"/>
          <w:bCs/>
          <w:sz w:val="28"/>
          <w:szCs w:val="28"/>
        </w:rPr>
        <w:lastRenderedPageBreak/>
        <w:t>Так появилась тема моей дипломной работы «Есенин и художники», а в 2000 г. вышла книга.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Первые встречи с современниками Есенина в ходе работы над дипл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мом состоялись с родственницами Е. И. Рерих – Татьяной и Людмилой М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тусовыми. Они дали адрес Белик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ва П. Ф. На мой вопрос о связи Рериха с Феодоровским горо</w:t>
      </w:r>
      <w:r w:rsidRPr="00011D1C">
        <w:rPr>
          <w:rFonts w:ascii="Cambria" w:hAnsi="Cambria"/>
          <w:bCs/>
          <w:sz w:val="28"/>
          <w:szCs w:val="28"/>
        </w:rPr>
        <w:t>д</w:t>
      </w:r>
      <w:r w:rsidRPr="00011D1C">
        <w:rPr>
          <w:rFonts w:ascii="Cambria" w:hAnsi="Cambria"/>
          <w:bCs/>
          <w:sz w:val="28"/>
          <w:szCs w:val="28"/>
        </w:rPr>
        <w:t>ком он ответил так: «Н. К. Рерих был близко знаком с архитектором Покровским и много с ним сотрудничал, но я нигде не нах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жу сведений, чтобы это сотрудничество имело место в строительстве Фе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доровского городка».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Однако через два года в 1978</w:t>
      </w:r>
      <w:r w:rsidR="00070008">
        <w:rPr>
          <w:rFonts w:ascii="Cambria" w:hAnsi="Cambria"/>
          <w:bCs/>
          <w:sz w:val="28"/>
          <w:szCs w:val="28"/>
        </w:rPr>
        <w:t> г.</w:t>
      </w:r>
      <w:r w:rsidRPr="00011D1C">
        <w:rPr>
          <w:rFonts w:ascii="Cambria" w:hAnsi="Cambria"/>
          <w:bCs/>
          <w:sz w:val="28"/>
          <w:szCs w:val="28"/>
        </w:rPr>
        <w:t xml:space="preserve"> он написал: «Просматривая как-то свои архивы, я обнаружил в письме Н. К. Рериха к жене упоминание о работе в г. Пушкине». Я знала уже об этом из статьи Л. Кушариной: «В феврале 1665 г. верхотурский воевода, выполняя государев указ, отправил в Мос</w:t>
      </w:r>
      <w:r w:rsidRPr="00011D1C">
        <w:rPr>
          <w:rFonts w:ascii="Cambria" w:hAnsi="Cambria"/>
          <w:bCs/>
          <w:sz w:val="28"/>
          <w:szCs w:val="28"/>
        </w:rPr>
        <w:t>к</w:t>
      </w:r>
      <w:r w:rsidRPr="00011D1C">
        <w:rPr>
          <w:rFonts w:ascii="Cambria" w:hAnsi="Cambria"/>
          <w:bCs/>
          <w:sz w:val="28"/>
          <w:szCs w:val="28"/>
        </w:rPr>
        <w:t>ву 67 кедров… известный художник и археолог Н. К. Рерих заинтересова</w:t>
      </w:r>
      <w:r w:rsidRPr="00011D1C">
        <w:rPr>
          <w:rFonts w:ascii="Cambria" w:hAnsi="Cambria"/>
          <w:bCs/>
          <w:sz w:val="28"/>
          <w:szCs w:val="28"/>
        </w:rPr>
        <w:t>л</w:t>
      </w:r>
      <w:r w:rsidRPr="00011D1C">
        <w:rPr>
          <w:rFonts w:ascii="Cambria" w:hAnsi="Cambria"/>
          <w:bCs/>
          <w:sz w:val="28"/>
          <w:szCs w:val="28"/>
        </w:rPr>
        <w:t>ся верхотурскими кедрами и подал мысль доставить их из Верхотурья в Царское село… Деревья были пос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жены на холме у проточного пруда».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Татьяна и Людмила Митусовы познакомили меня и с М. Н. Потоцким, сын</w:t>
      </w:r>
      <w:r>
        <w:rPr>
          <w:rFonts w:ascii="Cambria" w:hAnsi="Cambria"/>
          <w:bCs/>
          <w:sz w:val="28"/>
          <w:szCs w:val="28"/>
        </w:rPr>
        <w:t>ом художников А. В. Щекотихиной-</w:t>
      </w:r>
      <w:r w:rsidRPr="00011D1C">
        <w:rPr>
          <w:rFonts w:ascii="Cambria" w:hAnsi="Cambria"/>
          <w:bCs/>
          <w:sz w:val="28"/>
          <w:szCs w:val="28"/>
        </w:rPr>
        <w:t>Потоцкой и И. Я. Билибина. Мст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слав Николаевич подарил мне чайную пару старинной работы. В 90-х</w:t>
      </w:r>
      <w:r w:rsidR="00070008">
        <w:rPr>
          <w:rFonts w:ascii="Cambria" w:hAnsi="Cambria"/>
          <w:bCs/>
          <w:sz w:val="28"/>
          <w:szCs w:val="28"/>
        </w:rPr>
        <w:t> </w:t>
      </w:r>
      <w:r w:rsidRPr="00011D1C">
        <w:rPr>
          <w:rFonts w:ascii="Cambria" w:hAnsi="Cambria"/>
          <w:bCs/>
          <w:sz w:val="28"/>
          <w:szCs w:val="28"/>
        </w:rPr>
        <w:t>г</w:t>
      </w:r>
      <w:r w:rsidR="00070008">
        <w:rPr>
          <w:rFonts w:ascii="Cambria" w:hAnsi="Cambria"/>
          <w:bCs/>
          <w:sz w:val="28"/>
          <w:szCs w:val="28"/>
        </w:rPr>
        <w:t>г.</w:t>
      </w:r>
      <w:r w:rsidRPr="00011D1C">
        <w:rPr>
          <w:rFonts w:ascii="Cambria" w:hAnsi="Cambria"/>
          <w:bCs/>
          <w:sz w:val="28"/>
          <w:szCs w:val="28"/>
        </w:rPr>
        <w:t xml:space="preserve"> </w:t>
      </w:r>
      <w:r w:rsidRPr="00011D1C">
        <w:rPr>
          <w:rFonts w:ascii="Cambria" w:hAnsi="Cambria"/>
          <w:bCs/>
          <w:sz w:val="28"/>
          <w:szCs w:val="28"/>
          <w:lang w:val="en-US"/>
        </w:rPr>
        <w:t>XX</w:t>
      </w:r>
      <w:r w:rsidRPr="00011D1C">
        <w:rPr>
          <w:rFonts w:ascii="Cambria" w:hAnsi="Cambria"/>
          <w:bCs/>
          <w:sz w:val="28"/>
          <w:szCs w:val="28"/>
        </w:rPr>
        <w:t> в. в Алексан</w:t>
      </w:r>
      <w:r w:rsidRPr="00011D1C">
        <w:rPr>
          <w:rFonts w:ascii="Cambria" w:hAnsi="Cambria"/>
          <w:bCs/>
          <w:sz w:val="28"/>
          <w:szCs w:val="28"/>
        </w:rPr>
        <w:t>д</w:t>
      </w:r>
      <w:r w:rsidRPr="00011D1C">
        <w:rPr>
          <w:rFonts w:ascii="Cambria" w:hAnsi="Cambria"/>
          <w:bCs/>
          <w:sz w:val="28"/>
          <w:szCs w:val="28"/>
        </w:rPr>
        <w:t>ровском дворце увидела чайный сервиз Царской семьи и удивилась. Моя чайная пара – точная копия их чайных пар по форме. Ро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пись другая, но она разная на всех чайных парах. Инициалы слов «чайная пара» восприняла как знак на путь чести, которым должна идти, иначе не выполню своего гла</w:t>
      </w:r>
      <w:r w:rsidRPr="00011D1C">
        <w:rPr>
          <w:rFonts w:ascii="Cambria" w:hAnsi="Cambria"/>
          <w:bCs/>
          <w:sz w:val="28"/>
          <w:szCs w:val="28"/>
        </w:rPr>
        <w:t>в</w:t>
      </w:r>
      <w:r w:rsidRPr="00011D1C">
        <w:rPr>
          <w:rFonts w:ascii="Cambria" w:hAnsi="Cambria"/>
          <w:bCs/>
          <w:sz w:val="28"/>
          <w:szCs w:val="28"/>
        </w:rPr>
        <w:t>ного предназначения появления на Земле.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Из Александровского дворца пошла в Феодоровский Государев Собор, там от монахини Натальи получила в подарок икону Феодоровской Бог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матери. Она в прозрачном футляре, на нём текст «Спаси, Господи, люди Твоя». Икону получила 22 августа, в День Флага России. Прошло время, у</w:t>
      </w:r>
      <w:r w:rsidRPr="00011D1C">
        <w:rPr>
          <w:rFonts w:ascii="Cambria" w:hAnsi="Cambria"/>
          <w:bCs/>
          <w:sz w:val="28"/>
          <w:szCs w:val="28"/>
        </w:rPr>
        <w:t>з</w:t>
      </w:r>
      <w:r w:rsidRPr="00011D1C">
        <w:rPr>
          <w:rFonts w:ascii="Cambria" w:hAnsi="Cambria"/>
          <w:bCs/>
          <w:sz w:val="28"/>
          <w:szCs w:val="28"/>
        </w:rPr>
        <w:t>нала, что в 1904 г. 8 мая Николай </w:t>
      </w:r>
      <w:r w:rsidRPr="00011D1C">
        <w:rPr>
          <w:rFonts w:ascii="Cambria" w:hAnsi="Cambria"/>
          <w:bCs/>
          <w:sz w:val="28"/>
          <w:szCs w:val="28"/>
          <w:lang w:val="en-US"/>
        </w:rPr>
        <w:t>II</w:t>
      </w:r>
      <w:r w:rsidRPr="00011D1C">
        <w:rPr>
          <w:rFonts w:ascii="Cambria" w:hAnsi="Cambria"/>
          <w:bCs/>
          <w:sz w:val="28"/>
          <w:szCs w:val="28"/>
        </w:rPr>
        <w:t xml:space="preserve"> был в Рязани и учитель Мариинской гимназии подарил ему своё переложение тропаря Богородицы «Спаси, Господи, люди Твоя».</w:t>
      </w:r>
    </w:p>
    <w:p w:rsidR="000E4758" w:rsidRPr="0007000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70008">
        <w:rPr>
          <w:rFonts w:ascii="Cambria" w:hAnsi="Cambria"/>
          <w:bCs/>
          <w:spacing w:val="-2"/>
          <w:sz w:val="28"/>
          <w:szCs w:val="28"/>
        </w:rPr>
        <w:t>Через 100</w:t>
      </w:r>
      <w:r w:rsidRPr="00070008">
        <w:rPr>
          <w:rFonts w:ascii="Cambria" w:hAnsi="Cambria"/>
          <w:bCs/>
          <w:spacing w:val="-2"/>
          <w:sz w:val="28"/>
          <w:szCs w:val="28"/>
          <w:lang w:val="en-US"/>
        </w:rPr>
        <w:t> </w:t>
      </w:r>
      <w:r w:rsidRPr="00070008">
        <w:rPr>
          <w:rFonts w:ascii="Cambria" w:hAnsi="Cambria"/>
          <w:bCs/>
          <w:spacing w:val="-2"/>
          <w:sz w:val="28"/>
          <w:szCs w:val="28"/>
        </w:rPr>
        <w:t>лет, в 2004</w:t>
      </w:r>
      <w:r w:rsidRPr="00070008">
        <w:rPr>
          <w:rFonts w:ascii="Cambria" w:hAnsi="Cambria"/>
          <w:bCs/>
          <w:spacing w:val="-2"/>
          <w:sz w:val="28"/>
          <w:szCs w:val="28"/>
          <w:lang w:val="en-US"/>
        </w:rPr>
        <w:t> </w:t>
      </w:r>
      <w:r w:rsidRPr="00070008">
        <w:rPr>
          <w:rFonts w:ascii="Cambria" w:hAnsi="Cambria"/>
          <w:bCs/>
          <w:spacing w:val="-2"/>
          <w:sz w:val="28"/>
          <w:szCs w:val="28"/>
        </w:rPr>
        <w:t>г. 8 мая, я привезла своих учеников в Петербург, остановились в гостинице общежития Строител</w:t>
      </w:r>
      <w:r w:rsidRPr="00070008">
        <w:rPr>
          <w:rFonts w:ascii="Cambria" w:hAnsi="Cambria"/>
          <w:bCs/>
          <w:spacing w:val="-2"/>
          <w:sz w:val="28"/>
          <w:szCs w:val="28"/>
        </w:rPr>
        <w:t>ь</w:t>
      </w:r>
      <w:r w:rsidRPr="00070008">
        <w:rPr>
          <w:rFonts w:ascii="Cambria" w:hAnsi="Cambria"/>
          <w:bCs/>
          <w:spacing w:val="-2"/>
          <w:sz w:val="28"/>
          <w:szCs w:val="28"/>
        </w:rPr>
        <w:t>ного колледжа. Числовой знак дня 2+4+8+5=14+5=10, заверше</w:t>
      </w:r>
      <w:r w:rsidR="00752F85" w:rsidRPr="00070008">
        <w:rPr>
          <w:rFonts w:ascii="Cambria" w:hAnsi="Cambria"/>
          <w:bCs/>
          <w:spacing w:val="-2"/>
          <w:sz w:val="28"/>
          <w:szCs w:val="28"/>
        </w:rPr>
        <w:t>ние. Однако число </w:t>
      </w:r>
      <w:r w:rsidRPr="00070008">
        <w:rPr>
          <w:rFonts w:ascii="Cambria" w:hAnsi="Cambria"/>
          <w:bCs/>
          <w:spacing w:val="-2"/>
          <w:sz w:val="28"/>
          <w:szCs w:val="28"/>
        </w:rPr>
        <w:t>145 назвал С. П. Ко</w:t>
      </w:r>
      <w:r w:rsidR="00070008">
        <w:rPr>
          <w:rFonts w:ascii="Cambria" w:hAnsi="Cambria"/>
          <w:bCs/>
          <w:spacing w:val="-2"/>
          <w:sz w:val="28"/>
          <w:szCs w:val="28"/>
        </w:rPr>
        <w:softHyphen/>
      </w:r>
      <w:r w:rsidRPr="00070008">
        <w:rPr>
          <w:rFonts w:ascii="Cambria" w:hAnsi="Cambria"/>
          <w:bCs/>
          <w:spacing w:val="-2"/>
          <w:sz w:val="28"/>
          <w:szCs w:val="28"/>
        </w:rPr>
        <w:t>ролёв Ю. А. Гагарину перед полётом в космос на случай непредвиденной с</w:t>
      </w:r>
      <w:r w:rsidRPr="00070008">
        <w:rPr>
          <w:rFonts w:ascii="Cambria" w:hAnsi="Cambria"/>
          <w:bCs/>
          <w:spacing w:val="-2"/>
          <w:sz w:val="28"/>
          <w:szCs w:val="28"/>
        </w:rPr>
        <w:t>и</w:t>
      </w:r>
      <w:r w:rsidRPr="00070008">
        <w:rPr>
          <w:rFonts w:ascii="Cambria" w:hAnsi="Cambria"/>
          <w:bCs/>
          <w:spacing w:val="-2"/>
          <w:sz w:val="28"/>
          <w:szCs w:val="28"/>
        </w:rPr>
        <w:t>туации. Гагарин два раза приезжал в Рязань к брату Валентину на ул. Ломо</w:t>
      </w:r>
      <w:r w:rsidR="00070008">
        <w:rPr>
          <w:rFonts w:ascii="Cambria" w:hAnsi="Cambria"/>
          <w:bCs/>
          <w:spacing w:val="-2"/>
          <w:sz w:val="28"/>
          <w:szCs w:val="28"/>
        </w:rPr>
        <w:softHyphen/>
      </w:r>
      <w:r w:rsidRPr="00070008">
        <w:rPr>
          <w:rFonts w:ascii="Cambria" w:hAnsi="Cambria"/>
          <w:bCs/>
          <w:spacing w:val="-2"/>
          <w:sz w:val="28"/>
          <w:szCs w:val="28"/>
        </w:rPr>
        <w:t>носова, 9, корпус 1. В те годы я часто бывала в том доме у своей крёстной.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Я пришла в Феодоровский собор из Александровского дворца в 2002 г. А в 1909 Николай</w:t>
      </w:r>
      <w:r w:rsidRPr="00011D1C">
        <w:rPr>
          <w:rFonts w:ascii="Cambria" w:hAnsi="Cambria"/>
          <w:bCs/>
          <w:sz w:val="28"/>
          <w:szCs w:val="28"/>
          <w:lang w:val="en-US"/>
        </w:rPr>
        <w:t> II</w:t>
      </w:r>
      <w:r w:rsidRPr="00011D1C">
        <w:rPr>
          <w:rFonts w:ascii="Cambria" w:hAnsi="Cambria"/>
          <w:bCs/>
          <w:sz w:val="28"/>
          <w:szCs w:val="28"/>
        </w:rPr>
        <w:t xml:space="preserve"> от Александровского дворца шагами отмерил место для закладки собора 20 августа, в первый день от праздника Преображ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ние Госп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да. Через 93 года 20 августа в Петербурге в Александро-Невской Лавре Троицкого собора я стала организатором проекта «С. Есенин. Р</w:t>
      </w:r>
      <w:r w:rsidRPr="00011D1C">
        <w:rPr>
          <w:rFonts w:ascii="Cambria" w:hAnsi="Cambria"/>
          <w:bCs/>
          <w:sz w:val="28"/>
          <w:szCs w:val="28"/>
        </w:rPr>
        <w:t>я</w:t>
      </w:r>
      <w:r w:rsidRPr="00011D1C">
        <w:rPr>
          <w:rFonts w:ascii="Cambria" w:hAnsi="Cambria"/>
          <w:bCs/>
          <w:sz w:val="28"/>
          <w:szCs w:val="28"/>
        </w:rPr>
        <w:t>зань</w:t>
      </w:r>
      <w:r w:rsidR="00070008">
        <w:rPr>
          <w:rFonts w:ascii="Cambria" w:hAnsi="Cambria"/>
          <w:bCs/>
          <w:sz w:val="28"/>
          <w:szCs w:val="28"/>
        </w:rPr>
        <w:t> </w:t>
      </w:r>
      <w:r w:rsidRPr="00011D1C">
        <w:rPr>
          <w:rFonts w:ascii="Cambria" w:hAnsi="Cambria"/>
          <w:bCs/>
          <w:sz w:val="28"/>
          <w:szCs w:val="28"/>
        </w:rPr>
        <w:t>–</w:t>
      </w:r>
      <w:r w:rsidR="00070008">
        <w:rPr>
          <w:rFonts w:ascii="Cambria" w:hAnsi="Cambria"/>
          <w:bCs/>
          <w:sz w:val="28"/>
          <w:szCs w:val="28"/>
        </w:rPr>
        <w:t xml:space="preserve"> </w:t>
      </w:r>
      <w:r w:rsidRPr="00011D1C">
        <w:rPr>
          <w:rFonts w:ascii="Cambria" w:hAnsi="Cambria"/>
          <w:bCs/>
          <w:sz w:val="28"/>
          <w:szCs w:val="28"/>
        </w:rPr>
        <w:t>Петербург» (памятник для Петербурга). Однажды записала назв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lastRenderedPageBreak/>
        <w:t>ние проекта инициалами, а получив удивительный знак «СЕРП», вспомн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ла слова предков: «Что посеешь, то и пожнёшь».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 2009 г. на пересечении ул. Есенина и Северного проспекта открыли памятник С. Есенину. Инициалы названия места установки памятника УЕСП читаю так: Успешное Единение Санкт-Петербург. Памятник открыт на деньги Стро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тельного треста профессионалов, а на деньги, собранные мною в Рязани, в Петербурге, в Мос</w:t>
      </w:r>
      <w:r w:rsidRPr="00011D1C">
        <w:rPr>
          <w:rFonts w:ascii="Cambria" w:hAnsi="Cambria"/>
          <w:bCs/>
          <w:sz w:val="28"/>
          <w:szCs w:val="28"/>
        </w:rPr>
        <w:t>к</w:t>
      </w:r>
      <w:r w:rsidRPr="00011D1C">
        <w:rPr>
          <w:rFonts w:ascii="Cambria" w:hAnsi="Cambria"/>
          <w:bCs/>
          <w:sz w:val="28"/>
          <w:szCs w:val="28"/>
        </w:rPr>
        <w:t>ве, в 2010 г. в Феодоровском Русском городке открыли мемориальную доску С. Есенина. С моей встречи с Ю. Д. Ломаном прошло 35 лет. В 2007 г. благодаря сотрудничеству ряза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цев и петербуржцев на улице Есенина в 518 школе, в день выборов в Зак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нодательное собрание города, открыли первый и пока единственный м</w:t>
      </w:r>
      <w:r w:rsidRPr="00011D1C">
        <w:rPr>
          <w:rFonts w:ascii="Cambria" w:hAnsi="Cambria"/>
          <w:bCs/>
          <w:sz w:val="28"/>
          <w:szCs w:val="28"/>
        </w:rPr>
        <w:t>у</w:t>
      </w:r>
      <w:r w:rsidRPr="00011D1C">
        <w:rPr>
          <w:rFonts w:ascii="Cambria" w:hAnsi="Cambria"/>
          <w:bCs/>
          <w:sz w:val="28"/>
          <w:szCs w:val="28"/>
        </w:rPr>
        <w:t>зей С. Есенина. В 2012 г</w:t>
      </w:r>
      <w:r w:rsidR="00070008">
        <w:rPr>
          <w:rFonts w:ascii="Cambria" w:hAnsi="Cambria"/>
          <w:bCs/>
          <w:sz w:val="28"/>
          <w:szCs w:val="28"/>
        </w:rPr>
        <w:t>.</w:t>
      </w:r>
      <w:r w:rsidRPr="00011D1C">
        <w:rPr>
          <w:rFonts w:ascii="Cambria" w:hAnsi="Cambria"/>
          <w:bCs/>
          <w:sz w:val="28"/>
          <w:szCs w:val="28"/>
        </w:rPr>
        <w:t>, завершающем 10-летий цикл проекта, в селе Ко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стантиново появилась новая экспозиция «Мемориальные места С. Есенина в Петербурге». Семь работ масляными красками выполнил Олег Попов, д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вять цветных фотографий сделал Александр Максимов, мои о</w:t>
      </w:r>
      <w:r w:rsidRPr="00011D1C">
        <w:rPr>
          <w:rFonts w:ascii="Cambria" w:hAnsi="Cambria"/>
          <w:bCs/>
          <w:sz w:val="28"/>
          <w:szCs w:val="28"/>
        </w:rPr>
        <w:t>д</w:t>
      </w:r>
      <w:r w:rsidRPr="00011D1C">
        <w:rPr>
          <w:rFonts w:ascii="Cambria" w:hAnsi="Cambria"/>
          <w:bCs/>
          <w:sz w:val="28"/>
          <w:szCs w:val="28"/>
        </w:rPr>
        <w:t>нокурсники (с ними была в г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родке в день знакомства с Ю. Д. Ломаном).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С. Есенин и Н. Рерих входили в одну поэтическую группу «Краса». Цель создания группы – возврат к древним традиц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ям, национальным корням. Эту же цель преследовали создатели «Общества возрождения художес</w:t>
      </w:r>
      <w:r w:rsidRPr="00011D1C">
        <w:rPr>
          <w:rFonts w:ascii="Cambria" w:hAnsi="Cambria"/>
          <w:bCs/>
          <w:sz w:val="28"/>
          <w:szCs w:val="28"/>
        </w:rPr>
        <w:t>т</w:t>
      </w:r>
      <w:r w:rsidRPr="00011D1C">
        <w:rPr>
          <w:rFonts w:ascii="Cambria" w:hAnsi="Cambria"/>
          <w:bCs/>
          <w:sz w:val="28"/>
          <w:szCs w:val="28"/>
        </w:rPr>
        <w:t>венной Руси». Центр «Общества» находился в Русском Феодоровском г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родке в Трапезной палате. А рядом башня, увенчанная гербом Древней Р</w:t>
      </w:r>
      <w:r w:rsidRPr="00011D1C">
        <w:rPr>
          <w:rFonts w:ascii="Cambria" w:hAnsi="Cambria"/>
          <w:bCs/>
          <w:sz w:val="28"/>
          <w:szCs w:val="28"/>
        </w:rPr>
        <w:t>у</w:t>
      </w:r>
      <w:r w:rsidRPr="00011D1C">
        <w:rPr>
          <w:rFonts w:ascii="Cambria" w:hAnsi="Cambria"/>
          <w:bCs/>
          <w:sz w:val="28"/>
          <w:szCs w:val="28"/>
        </w:rPr>
        <w:t>си – образом Георгия Победоносца. Только завершение этой башни не п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страдало в годы ВОВ. Напротив башни и Трапезной близко друг к другу растут восемь кедров.</w:t>
      </w:r>
    </w:p>
    <w:p w:rsidR="000E4758" w:rsidRPr="00011D1C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 2012 г. 19 мая мы с сыном были первый раз в Русском городке на очередном «Чаепитии» – встрече тех, кто радеет за возрождение лучших традиций предков и соединение их с лучшими традициями нового врем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ни (Общество любит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лей традиционной русской культуры). Мы с сыном подошли к кедрам, что на территории г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родка, и Марк увидел под одним большую ши</w:t>
      </w:r>
      <w:r w:rsidRPr="00011D1C">
        <w:rPr>
          <w:rFonts w:ascii="Cambria" w:hAnsi="Cambria"/>
          <w:bCs/>
          <w:sz w:val="28"/>
          <w:szCs w:val="28"/>
        </w:rPr>
        <w:t>ш</w:t>
      </w:r>
      <w:r w:rsidRPr="00011D1C">
        <w:rPr>
          <w:rFonts w:ascii="Cambria" w:hAnsi="Cambria"/>
          <w:bCs/>
          <w:sz w:val="28"/>
          <w:szCs w:val="28"/>
        </w:rPr>
        <w:t>ку, на ней смола, Инициалы СШ, как у слов «Свет Шамбалы». Этот подарок от Н. К. Рериха восприняли как знак на правильное движ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ние по жи</w:t>
      </w:r>
      <w:r w:rsidRPr="00011D1C">
        <w:rPr>
          <w:rFonts w:ascii="Cambria" w:hAnsi="Cambria"/>
          <w:bCs/>
          <w:sz w:val="28"/>
          <w:szCs w:val="28"/>
        </w:rPr>
        <w:t>з</w:t>
      </w:r>
      <w:r w:rsidRPr="00011D1C">
        <w:rPr>
          <w:rFonts w:ascii="Cambria" w:hAnsi="Cambria"/>
          <w:bCs/>
          <w:sz w:val="28"/>
          <w:szCs w:val="28"/>
        </w:rPr>
        <w:t>ни, а значит, и на выполнение порученного.</w:t>
      </w:r>
    </w:p>
    <w:p w:rsidR="000E4758" w:rsidRDefault="000E4758" w:rsidP="000E4758">
      <w:pPr>
        <w:keepNext/>
        <w:spacing w:before="100" w:beforeAutospacing="1" w:after="120" w:line="240" w:lineRule="auto"/>
        <w:jc w:val="center"/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sectPr w:rsidR="000E4758" w:rsidSect="000E4758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E4758" w:rsidRPr="00011D1C" w:rsidRDefault="000E4758" w:rsidP="000E4758">
      <w:pPr>
        <w:keepNext/>
        <w:spacing w:before="100" w:beforeAutospacing="1" w:after="120" w:line="240" w:lineRule="auto"/>
        <w:jc w:val="center"/>
        <w:rPr>
          <w:rFonts w:ascii="Cambria" w:eastAsia="Calibri" w:hAnsi="Cambria"/>
          <w:bCs/>
          <w:sz w:val="28"/>
          <w:szCs w:val="28"/>
          <w:lang w:eastAsia="en-US"/>
        </w:rPr>
      </w:pP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lastRenderedPageBreak/>
        <w:t>а. а. савкина</w:t>
      </w:r>
      <w:r w:rsidRPr="00011D1C">
        <w:rPr>
          <w:rFonts w:ascii="Cambria" w:eastAsia="Calibri" w:hAnsi="Cambria"/>
          <w:b/>
          <w:sz w:val="28"/>
          <w:szCs w:val="28"/>
          <w:lang w:eastAsia="en-US"/>
        </w:rPr>
        <w:br/>
      </w:r>
      <w:r w:rsidRPr="00011D1C">
        <w:rPr>
          <w:rFonts w:ascii="Cambria" w:eastAsia="Calibri" w:hAnsi="Cambria"/>
          <w:i/>
          <w:iCs/>
          <w:sz w:val="24"/>
          <w:szCs w:val="24"/>
          <w:lang w:eastAsia="en-US"/>
        </w:rPr>
        <w:t>(</w:t>
      </w:r>
      <w:r w:rsidRPr="00011D1C">
        <w:rPr>
          <w:rFonts w:ascii="Cambria" w:hAnsi="Cambria"/>
          <w:i/>
          <w:iCs/>
          <w:sz w:val="24"/>
          <w:szCs w:val="24"/>
        </w:rPr>
        <w:t>Музей-институт семьи Рерихов</w:t>
      </w:r>
      <w:r w:rsidR="00070008">
        <w:rPr>
          <w:rFonts w:ascii="Cambria" w:hAnsi="Cambria"/>
          <w:i/>
          <w:iCs/>
          <w:sz w:val="24"/>
          <w:szCs w:val="24"/>
        </w:rPr>
        <w:t>;</w:t>
      </w:r>
      <w:r w:rsidRPr="00011D1C">
        <w:rPr>
          <w:rFonts w:ascii="Cambria" w:hAnsi="Cambria"/>
          <w:i/>
          <w:iCs/>
          <w:sz w:val="24"/>
          <w:szCs w:val="24"/>
        </w:rPr>
        <w:t xml:space="preserve"> Санкт-Петербург</w:t>
      </w:r>
      <w:r w:rsidRPr="00011D1C">
        <w:rPr>
          <w:rFonts w:ascii="Cambria" w:eastAsia="Calibri" w:hAnsi="Cambria"/>
          <w:i/>
          <w:iCs/>
          <w:sz w:val="24"/>
          <w:szCs w:val="24"/>
          <w:lang w:eastAsia="en-US"/>
        </w:rPr>
        <w:t>)</w:t>
      </w:r>
    </w:p>
    <w:p w:rsidR="000E4758" w:rsidRPr="00011D1C" w:rsidRDefault="000E4758" w:rsidP="000E4758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11D1C">
        <w:rPr>
          <w:rFonts w:ascii="Cambria" w:hAnsi="Cambria"/>
          <w:b/>
          <w:bCs/>
          <w:caps/>
          <w:sz w:val="28"/>
          <w:szCs w:val="28"/>
        </w:rPr>
        <w:t>«Славянская симфония» Н. К. Рериха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Творческий путь Н. К. Рериха – художника, философа, писателя, учён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го, общественного деятеля поражает интеграцией искусства и науки, х</w:t>
      </w:r>
      <w:r w:rsidRPr="00011D1C">
        <w:rPr>
          <w:rFonts w:ascii="Cambria" w:hAnsi="Cambria"/>
          <w:bCs/>
          <w:sz w:val="28"/>
          <w:szCs w:val="28"/>
        </w:rPr>
        <w:t>у</w:t>
      </w:r>
      <w:r w:rsidRPr="00011D1C">
        <w:rPr>
          <w:rFonts w:ascii="Cambria" w:hAnsi="Cambria"/>
          <w:bCs/>
          <w:sz w:val="28"/>
          <w:szCs w:val="28"/>
        </w:rPr>
        <w:t>дожественного творчества и объекти</w:t>
      </w:r>
      <w:r w:rsidRPr="00011D1C">
        <w:rPr>
          <w:rFonts w:ascii="Cambria" w:hAnsi="Cambria"/>
          <w:bCs/>
          <w:sz w:val="28"/>
          <w:szCs w:val="28"/>
        </w:rPr>
        <w:t>в</w:t>
      </w:r>
      <w:r w:rsidRPr="00011D1C">
        <w:rPr>
          <w:rFonts w:ascii="Cambria" w:hAnsi="Cambria"/>
          <w:bCs/>
          <w:sz w:val="28"/>
          <w:szCs w:val="28"/>
        </w:rPr>
        <w:t>ного знания. Интерес к истории и литературные способности у него проявились, пожалуй, даже раньше х</w:t>
      </w:r>
      <w:r w:rsidRPr="00011D1C">
        <w:rPr>
          <w:rFonts w:ascii="Cambria" w:hAnsi="Cambria"/>
          <w:bCs/>
          <w:sz w:val="28"/>
          <w:szCs w:val="28"/>
        </w:rPr>
        <w:t>у</w:t>
      </w:r>
      <w:r w:rsidRPr="00011D1C">
        <w:rPr>
          <w:rFonts w:ascii="Cambria" w:hAnsi="Cambria"/>
          <w:bCs/>
          <w:sz w:val="28"/>
          <w:szCs w:val="28"/>
        </w:rPr>
        <w:t>дожественных, а начиная с девяти лет, он участвует в археологических раско</w:t>
      </w:r>
      <w:r w:rsidRPr="00011D1C">
        <w:rPr>
          <w:rFonts w:ascii="Cambria" w:hAnsi="Cambria"/>
          <w:bCs/>
          <w:sz w:val="28"/>
          <w:szCs w:val="28"/>
        </w:rPr>
        <w:t>п</w:t>
      </w:r>
      <w:r w:rsidRPr="00011D1C">
        <w:rPr>
          <w:rFonts w:ascii="Cambria" w:hAnsi="Cambria"/>
          <w:bCs/>
          <w:sz w:val="28"/>
          <w:szCs w:val="28"/>
        </w:rPr>
        <w:t>ках.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i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lastRenderedPageBreak/>
        <w:t xml:space="preserve">На первых курсах Академии художеств Н. К. Рерих </w:t>
      </w:r>
      <w:r w:rsidRPr="00011D1C">
        <w:rPr>
          <w:rFonts w:ascii="Cambria" w:hAnsi="Cambria"/>
          <w:bCs/>
          <w:iCs/>
          <w:sz w:val="28"/>
          <w:szCs w:val="28"/>
        </w:rPr>
        <w:t>сочиняет эскизы на «сюжеты чисто археологического содержания», его привлекает история России, но не сухое перечисление событий, а живые и яркие образы стар</w:t>
      </w:r>
      <w:r w:rsidRPr="00011D1C">
        <w:rPr>
          <w:rFonts w:ascii="Cambria" w:hAnsi="Cambria"/>
          <w:bCs/>
          <w:iCs/>
          <w:sz w:val="28"/>
          <w:szCs w:val="28"/>
        </w:rPr>
        <w:t>и</w:t>
      </w:r>
      <w:r w:rsidRPr="00011D1C">
        <w:rPr>
          <w:rFonts w:ascii="Cambria" w:hAnsi="Cambria"/>
          <w:bCs/>
          <w:iCs/>
          <w:sz w:val="28"/>
          <w:szCs w:val="28"/>
        </w:rPr>
        <w:t>ны. Рерих-студент пишет «Плач Ярославны», «Курганы», «Вече», «Пушк</w:t>
      </w:r>
      <w:r w:rsidRPr="00011D1C">
        <w:rPr>
          <w:rFonts w:ascii="Cambria" w:hAnsi="Cambria"/>
          <w:bCs/>
          <w:iCs/>
          <w:sz w:val="28"/>
          <w:szCs w:val="28"/>
        </w:rPr>
        <w:t>а</w:t>
      </w:r>
      <w:r w:rsidRPr="00011D1C">
        <w:rPr>
          <w:rFonts w:ascii="Cambria" w:hAnsi="Cambria"/>
          <w:bCs/>
          <w:iCs/>
          <w:sz w:val="28"/>
          <w:szCs w:val="28"/>
        </w:rPr>
        <w:t>рей», «Ушкуйника», «Псковича». В 1896 г. выходит очередной «Литерату</w:t>
      </w:r>
      <w:r w:rsidRPr="00011D1C">
        <w:rPr>
          <w:rFonts w:ascii="Cambria" w:hAnsi="Cambria"/>
          <w:bCs/>
          <w:iCs/>
          <w:sz w:val="28"/>
          <w:szCs w:val="28"/>
        </w:rPr>
        <w:t>р</w:t>
      </w:r>
      <w:r w:rsidRPr="00011D1C">
        <w:rPr>
          <w:rFonts w:ascii="Cambria" w:hAnsi="Cambria"/>
          <w:bCs/>
          <w:iCs/>
          <w:sz w:val="28"/>
          <w:szCs w:val="28"/>
        </w:rPr>
        <w:t>ный сборник произведений студентов Императорского Санкт-Петербург</w:t>
      </w:r>
      <w:r w:rsidR="00070008">
        <w:rPr>
          <w:rFonts w:ascii="Cambria" w:hAnsi="Cambria"/>
          <w:bCs/>
          <w:iCs/>
          <w:sz w:val="28"/>
          <w:szCs w:val="28"/>
        </w:rPr>
        <w:softHyphen/>
      </w:r>
      <w:r w:rsidRPr="00011D1C">
        <w:rPr>
          <w:rFonts w:ascii="Cambria" w:hAnsi="Cambria"/>
          <w:bCs/>
          <w:iCs/>
          <w:sz w:val="28"/>
          <w:szCs w:val="28"/>
        </w:rPr>
        <w:t>ского университета», где Н. К. Рерих выступает автором большинства и</w:t>
      </w:r>
      <w:r w:rsidRPr="00011D1C">
        <w:rPr>
          <w:rFonts w:ascii="Cambria" w:hAnsi="Cambria"/>
          <w:bCs/>
          <w:iCs/>
          <w:sz w:val="28"/>
          <w:szCs w:val="28"/>
        </w:rPr>
        <w:t>л</w:t>
      </w:r>
      <w:r w:rsidRPr="00011D1C">
        <w:rPr>
          <w:rFonts w:ascii="Cambria" w:hAnsi="Cambria"/>
          <w:bCs/>
          <w:iCs/>
          <w:sz w:val="28"/>
          <w:szCs w:val="28"/>
        </w:rPr>
        <w:t>люстраций. В «Литературном сборнике» публикуются репродукции его живописных работ «“В греках”. Варяг», «Воевода», «Наезжает Иван-царевич на и</w:t>
      </w:r>
      <w:r w:rsidRPr="00011D1C">
        <w:rPr>
          <w:rFonts w:ascii="Cambria" w:hAnsi="Cambria"/>
          <w:bCs/>
          <w:iCs/>
          <w:sz w:val="28"/>
          <w:szCs w:val="28"/>
        </w:rPr>
        <w:t>з</w:t>
      </w:r>
      <w:r w:rsidRPr="00011D1C">
        <w:rPr>
          <w:rFonts w:ascii="Cambria" w:hAnsi="Cambria"/>
          <w:bCs/>
          <w:iCs/>
          <w:sz w:val="28"/>
          <w:szCs w:val="28"/>
        </w:rPr>
        <w:t>бушку убогую».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 1897 г. в письме к В. В. Стасову художник делится планами грандио</w:t>
      </w:r>
      <w:r w:rsidRPr="00011D1C">
        <w:rPr>
          <w:rFonts w:ascii="Cambria" w:hAnsi="Cambria"/>
          <w:bCs/>
          <w:sz w:val="28"/>
          <w:szCs w:val="28"/>
        </w:rPr>
        <w:t>з</w:t>
      </w:r>
      <w:r w:rsidRPr="00011D1C">
        <w:rPr>
          <w:rFonts w:ascii="Cambria" w:hAnsi="Cambria"/>
          <w:bCs/>
          <w:sz w:val="28"/>
          <w:szCs w:val="28"/>
        </w:rPr>
        <w:t>ного замысла: написать цикл картин, раскрывающих историю Древней Р</w:t>
      </w:r>
      <w:r w:rsidRPr="00011D1C">
        <w:rPr>
          <w:rFonts w:ascii="Cambria" w:hAnsi="Cambria"/>
          <w:bCs/>
          <w:sz w:val="28"/>
          <w:szCs w:val="28"/>
        </w:rPr>
        <w:t>у</w:t>
      </w:r>
      <w:r w:rsidRPr="00011D1C">
        <w:rPr>
          <w:rFonts w:ascii="Cambria" w:hAnsi="Cambria"/>
          <w:bCs/>
          <w:sz w:val="28"/>
          <w:szCs w:val="28"/>
        </w:rPr>
        <w:t>си. Начало было положено небольшими картинами «Утро богатырства К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евского» (1895) и «Вечер богатырства Киевского» (1896). В черновых з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писях Н. К. Рериха мы читаем: «Начало Руси совпадает с установл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нием в ней общего Государственного устройства, взамен го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подствовавшего до той поры исключительно родового быта. Устройство это возникает на ру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ской почве, но при содейс</w:t>
      </w:r>
      <w:r w:rsidRPr="00011D1C">
        <w:rPr>
          <w:rFonts w:ascii="Cambria" w:hAnsi="Cambria"/>
          <w:bCs/>
          <w:sz w:val="28"/>
          <w:szCs w:val="28"/>
        </w:rPr>
        <w:t>т</w:t>
      </w:r>
      <w:r w:rsidRPr="00011D1C">
        <w:rPr>
          <w:rFonts w:ascii="Cambria" w:hAnsi="Cambria"/>
          <w:bCs/>
          <w:sz w:val="28"/>
          <w:szCs w:val="28"/>
        </w:rPr>
        <w:t>вии не русского иноземного рода, по летописи Нестора, варяжского. Так представляется знаменательный исходный пункт русской истории». И этот «исходный пункт» художник планирует показать в «славянской симфонии», как он её наз</w:t>
      </w:r>
      <w:r w:rsidRPr="00011D1C">
        <w:rPr>
          <w:rFonts w:ascii="Cambria" w:hAnsi="Cambria"/>
          <w:bCs/>
          <w:sz w:val="28"/>
          <w:szCs w:val="28"/>
        </w:rPr>
        <w:t>ы</w:t>
      </w:r>
      <w:r w:rsidRPr="00011D1C">
        <w:rPr>
          <w:rFonts w:ascii="Cambria" w:hAnsi="Cambria"/>
          <w:bCs/>
          <w:sz w:val="28"/>
          <w:szCs w:val="28"/>
        </w:rPr>
        <w:t>вает в письме к Стасову, создавая картины на «сюжет “Славяне и варяги”».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 xml:space="preserve">Н. К. Рерих неоднократно редактирует список картин. </w:t>
      </w:r>
      <w:r w:rsidRPr="00011D1C">
        <w:rPr>
          <w:rFonts w:ascii="Cambria" w:hAnsi="Cambria"/>
          <w:bCs/>
          <w:iCs/>
          <w:sz w:val="28"/>
          <w:szCs w:val="28"/>
        </w:rPr>
        <w:t>В одном из рук</w:t>
      </w:r>
      <w:r w:rsidRPr="00011D1C">
        <w:rPr>
          <w:rFonts w:ascii="Cambria" w:hAnsi="Cambria"/>
          <w:bCs/>
          <w:iCs/>
          <w:sz w:val="28"/>
          <w:szCs w:val="28"/>
        </w:rPr>
        <w:t>о</w:t>
      </w:r>
      <w:r w:rsidRPr="00011D1C">
        <w:rPr>
          <w:rFonts w:ascii="Cambria" w:hAnsi="Cambria"/>
          <w:bCs/>
          <w:iCs/>
          <w:sz w:val="28"/>
          <w:szCs w:val="28"/>
        </w:rPr>
        <w:t>писных планов серия первоначально называлась «Славяне и варяги. Мот</w:t>
      </w:r>
      <w:r w:rsidRPr="00011D1C">
        <w:rPr>
          <w:rFonts w:ascii="Cambria" w:hAnsi="Cambria"/>
          <w:bCs/>
          <w:iCs/>
          <w:sz w:val="28"/>
          <w:szCs w:val="28"/>
        </w:rPr>
        <w:t>и</w:t>
      </w:r>
      <w:r w:rsidRPr="00011D1C">
        <w:rPr>
          <w:rFonts w:ascii="Cambria" w:hAnsi="Cambria"/>
          <w:bCs/>
          <w:iCs/>
          <w:sz w:val="28"/>
          <w:szCs w:val="28"/>
        </w:rPr>
        <w:t xml:space="preserve">вы из культурной жизни новгородских славян конца IX века». Начинать серию должна была картина «Славянский городок. Гонец: восстал род на род». </w:t>
      </w:r>
      <w:r w:rsidRPr="00011D1C">
        <w:rPr>
          <w:rFonts w:ascii="Cambria" w:hAnsi="Cambria"/>
          <w:bCs/>
          <w:sz w:val="28"/>
          <w:szCs w:val="28"/>
        </w:rPr>
        <w:t>Основываясь на записях худо</w:t>
      </w:r>
      <w:r w:rsidRPr="00011D1C">
        <w:rPr>
          <w:rFonts w:ascii="Cambria" w:hAnsi="Cambria"/>
          <w:bCs/>
          <w:sz w:val="28"/>
          <w:szCs w:val="28"/>
        </w:rPr>
        <w:t>ж</w:t>
      </w:r>
      <w:r w:rsidRPr="00011D1C">
        <w:rPr>
          <w:rFonts w:ascii="Cambria" w:hAnsi="Cambria"/>
          <w:bCs/>
          <w:sz w:val="28"/>
          <w:szCs w:val="28"/>
        </w:rPr>
        <w:t>ника, можно представить себе в целом славя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скую серию таким образом:</w:t>
      </w:r>
    </w:p>
    <w:p w:rsidR="000E4758" w:rsidRPr="00011D1C" w:rsidRDefault="000E4758" w:rsidP="00070008">
      <w:pPr>
        <w:spacing w:after="0" w:line="240" w:lineRule="auto"/>
        <w:ind w:left="993" w:hanging="273"/>
        <w:jc w:val="both"/>
        <w:rPr>
          <w:rFonts w:ascii="Cambria" w:hAnsi="Cambria"/>
          <w:bCs/>
          <w:i/>
          <w:iCs/>
          <w:sz w:val="28"/>
          <w:szCs w:val="28"/>
        </w:rPr>
      </w:pPr>
      <w:r w:rsidRPr="00011D1C">
        <w:rPr>
          <w:rFonts w:ascii="Cambria" w:hAnsi="Cambria"/>
          <w:bCs/>
          <w:i/>
          <w:iCs/>
          <w:sz w:val="28"/>
          <w:szCs w:val="28"/>
        </w:rPr>
        <w:t>1. Славянский городок. Гонец: восстал род на род.</w:t>
      </w:r>
    </w:p>
    <w:p w:rsidR="000E4758" w:rsidRPr="00011D1C" w:rsidRDefault="000E4758" w:rsidP="00070008">
      <w:pPr>
        <w:spacing w:after="0" w:line="240" w:lineRule="auto"/>
        <w:ind w:left="993" w:hanging="273"/>
        <w:jc w:val="both"/>
        <w:rPr>
          <w:rFonts w:ascii="Cambria" w:hAnsi="Cambria"/>
          <w:bCs/>
          <w:i/>
          <w:iCs/>
          <w:sz w:val="28"/>
          <w:szCs w:val="28"/>
        </w:rPr>
      </w:pPr>
      <w:r w:rsidRPr="00011D1C">
        <w:rPr>
          <w:rFonts w:ascii="Cambria" w:hAnsi="Cambria"/>
          <w:bCs/>
          <w:i/>
          <w:iCs/>
          <w:sz w:val="28"/>
          <w:szCs w:val="28"/>
        </w:rPr>
        <w:t>2. Славяне (Посёлок. Сходка. Говорит выборный. Взаи</w:t>
      </w:r>
      <w:r w:rsidRPr="00011D1C">
        <w:rPr>
          <w:rFonts w:ascii="Cambria" w:hAnsi="Cambria"/>
          <w:bCs/>
          <w:i/>
          <w:iCs/>
          <w:sz w:val="28"/>
          <w:szCs w:val="28"/>
        </w:rPr>
        <w:t>м</w:t>
      </w:r>
      <w:r w:rsidRPr="00011D1C">
        <w:rPr>
          <w:rFonts w:ascii="Cambria" w:hAnsi="Cambria"/>
          <w:bCs/>
          <w:i/>
          <w:iCs/>
          <w:sz w:val="28"/>
          <w:szCs w:val="28"/>
        </w:rPr>
        <w:t>ные отношения старого и молодого элементов).</w:t>
      </w:r>
    </w:p>
    <w:p w:rsidR="000E4758" w:rsidRPr="00011D1C" w:rsidRDefault="000E4758" w:rsidP="00070008">
      <w:pPr>
        <w:spacing w:after="0" w:line="240" w:lineRule="auto"/>
        <w:ind w:left="993" w:hanging="273"/>
        <w:jc w:val="both"/>
        <w:rPr>
          <w:rFonts w:ascii="Cambria" w:hAnsi="Cambria"/>
          <w:bCs/>
          <w:i/>
          <w:iCs/>
          <w:sz w:val="28"/>
          <w:szCs w:val="28"/>
        </w:rPr>
      </w:pPr>
      <w:r w:rsidRPr="00011D1C">
        <w:rPr>
          <w:rFonts w:ascii="Cambria" w:hAnsi="Cambria"/>
          <w:bCs/>
          <w:i/>
          <w:iCs/>
          <w:sz w:val="28"/>
          <w:szCs w:val="28"/>
        </w:rPr>
        <w:t>3. Гадание (Перед походом. Старики и кудесник у Дажьбоговой крин</w:t>
      </w:r>
      <w:r w:rsidRPr="00011D1C">
        <w:rPr>
          <w:rFonts w:ascii="Cambria" w:hAnsi="Cambria"/>
          <w:bCs/>
          <w:i/>
          <w:iCs/>
          <w:sz w:val="28"/>
          <w:szCs w:val="28"/>
        </w:rPr>
        <w:t>и</w:t>
      </w:r>
      <w:r w:rsidRPr="00011D1C">
        <w:rPr>
          <w:rFonts w:ascii="Cambria" w:hAnsi="Cambria"/>
          <w:bCs/>
          <w:i/>
          <w:iCs/>
          <w:sz w:val="28"/>
          <w:szCs w:val="28"/>
        </w:rPr>
        <w:t>цы).</w:t>
      </w:r>
    </w:p>
    <w:p w:rsidR="000E4758" w:rsidRPr="00011D1C" w:rsidRDefault="000E4758" w:rsidP="00070008">
      <w:pPr>
        <w:spacing w:after="0" w:line="240" w:lineRule="auto"/>
        <w:ind w:left="993" w:hanging="273"/>
        <w:jc w:val="both"/>
        <w:rPr>
          <w:rFonts w:ascii="Cambria" w:hAnsi="Cambria"/>
          <w:bCs/>
          <w:i/>
          <w:iCs/>
          <w:sz w:val="28"/>
          <w:szCs w:val="28"/>
        </w:rPr>
      </w:pPr>
      <w:r w:rsidRPr="00011D1C">
        <w:rPr>
          <w:rFonts w:ascii="Cambria" w:hAnsi="Cambria"/>
          <w:bCs/>
          <w:i/>
          <w:iCs/>
          <w:sz w:val="28"/>
          <w:szCs w:val="28"/>
        </w:rPr>
        <w:t>4. После битвы (междоусобной).</w:t>
      </w:r>
    </w:p>
    <w:p w:rsidR="000E4758" w:rsidRPr="00011D1C" w:rsidRDefault="000E4758" w:rsidP="00070008">
      <w:pPr>
        <w:spacing w:after="0" w:line="240" w:lineRule="auto"/>
        <w:ind w:left="993" w:hanging="273"/>
        <w:jc w:val="both"/>
        <w:rPr>
          <w:rFonts w:ascii="Cambria" w:hAnsi="Cambria"/>
          <w:bCs/>
          <w:i/>
          <w:iCs/>
          <w:sz w:val="28"/>
          <w:szCs w:val="28"/>
        </w:rPr>
      </w:pPr>
      <w:r w:rsidRPr="00011D1C">
        <w:rPr>
          <w:rFonts w:ascii="Cambria" w:hAnsi="Cambria"/>
          <w:bCs/>
          <w:i/>
          <w:iCs/>
          <w:sz w:val="28"/>
          <w:szCs w:val="28"/>
        </w:rPr>
        <w:t>5. Победители (С первым снегом – домой, с добычей).</w:t>
      </w:r>
    </w:p>
    <w:p w:rsidR="000E4758" w:rsidRPr="00011D1C" w:rsidRDefault="000E4758" w:rsidP="00070008">
      <w:pPr>
        <w:spacing w:after="0" w:line="240" w:lineRule="auto"/>
        <w:ind w:left="993" w:hanging="273"/>
        <w:jc w:val="both"/>
        <w:rPr>
          <w:rFonts w:ascii="Cambria" w:hAnsi="Cambria"/>
          <w:bCs/>
          <w:i/>
          <w:iCs/>
          <w:sz w:val="28"/>
          <w:szCs w:val="28"/>
        </w:rPr>
      </w:pPr>
      <w:r w:rsidRPr="00011D1C">
        <w:rPr>
          <w:rFonts w:ascii="Cambria" w:hAnsi="Cambria"/>
          <w:bCs/>
          <w:i/>
          <w:iCs/>
          <w:sz w:val="28"/>
          <w:szCs w:val="28"/>
        </w:rPr>
        <w:t>6. Побеждённые (На рынке в Царьграде. Параллель между пышными византийцами и большим живым куском мяса – толпою пленных. Купцы арабы. Служилые варяги).</w:t>
      </w:r>
    </w:p>
    <w:p w:rsidR="000E4758" w:rsidRPr="00011D1C" w:rsidRDefault="000E4758" w:rsidP="00070008">
      <w:pPr>
        <w:spacing w:after="0" w:line="240" w:lineRule="auto"/>
        <w:ind w:left="993" w:hanging="273"/>
        <w:jc w:val="both"/>
        <w:rPr>
          <w:rFonts w:ascii="Cambria" w:hAnsi="Cambria"/>
          <w:bCs/>
          <w:i/>
          <w:iCs/>
          <w:sz w:val="28"/>
          <w:szCs w:val="28"/>
        </w:rPr>
      </w:pPr>
      <w:r w:rsidRPr="00011D1C">
        <w:rPr>
          <w:rFonts w:ascii="Cambria" w:hAnsi="Cambria"/>
          <w:bCs/>
          <w:i/>
          <w:iCs/>
          <w:sz w:val="28"/>
          <w:szCs w:val="28"/>
        </w:rPr>
        <w:t>7. Варяги (в ладьях – на море).</w:t>
      </w:r>
    </w:p>
    <w:p w:rsidR="000E4758" w:rsidRPr="00011D1C" w:rsidRDefault="000E4758" w:rsidP="00070008">
      <w:pPr>
        <w:spacing w:after="0" w:line="240" w:lineRule="auto"/>
        <w:ind w:left="993" w:hanging="273"/>
        <w:jc w:val="both"/>
        <w:rPr>
          <w:rFonts w:ascii="Cambria" w:hAnsi="Cambria"/>
          <w:bCs/>
          <w:i/>
          <w:iCs/>
          <w:sz w:val="28"/>
          <w:szCs w:val="28"/>
        </w:rPr>
      </w:pPr>
      <w:r w:rsidRPr="00011D1C">
        <w:rPr>
          <w:rFonts w:ascii="Cambria" w:hAnsi="Cambria"/>
          <w:bCs/>
          <w:i/>
          <w:iCs/>
          <w:sz w:val="28"/>
          <w:szCs w:val="28"/>
        </w:rPr>
        <w:t>8. Полунощные гости (весенний наезд варягов в славя</w:t>
      </w:r>
      <w:r w:rsidRPr="00011D1C">
        <w:rPr>
          <w:rFonts w:ascii="Cambria" w:hAnsi="Cambria"/>
          <w:bCs/>
          <w:i/>
          <w:iCs/>
          <w:sz w:val="28"/>
          <w:szCs w:val="28"/>
        </w:rPr>
        <w:t>н</w:t>
      </w:r>
      <w:r w:rsidRPr="00011D1C">
        <w:rPr>
          <w:rFonts w:ascii="Cambria" w:hAnsi="Cambria"/>
          <w:bCs/>
          <w:i/>
          <w:iCs/>
          <w:sz w:val="28"/>
          <w:szCs w:val="28"/>
        </w:rPr>
        <w:t>ский посёлок).</w:t>
      </w:r>
    </w:p>
    <w:p w:rsidR="000E4758" w:rsidRPr="00011D1C" w:rsidRDefault="000E4758" w:rsidP="00070008">
      <w:pPr>
        <w:spacing w:after="0" w:line="240" w:lineRule="auto"/>
        <w:ind w:left="993" w:hanging="273"/>
        <w:jc w:val="both"/>
        <w:rPr>
          <w:rFonts w:ascii="Cambria" w:hAnsi="Cambria"/>
          <w:bCs/>
          <w:i/>
          <w:iCs/>
          <w:sz w:val="28"/>
          <w:szCs w:val="28"/>
        </w:rPr>
      </w:pPr>
      <w:r w:rsidRPr="00011D1C">
        <w:rPr>
          <w:rFonts w:ascii="Cambria" w:hAnsi="Cambria"/>
          <w:bCs/>
          <w:i/>
          <w:iCs/>
          <w:sz w:val="28"/>
          <w:szCs w:val="28"/>
        </w:rPr>
        <w:t>9. Князь (Приём дани. Постройка укрепл</w:t>
      </w:r>
      <w:r w:rsidRPr="00011D1C">
        <w:rPr>
          <w:rFonts w:ascii="Cambria" w:hAnsi="Cambria"/>
          <w:bCs/>
          <w:i/>
          <w:iCs/>
          <w:sz w:val="28"/>
          <w:szCs w:val="28"/>
        </w:rPr>
        <w:t>е</w:t>
      </w:r>
      <w:r w:rsidRPr="00011D1C">
        <w:rPr>
          <w:rFonts w:ascii="Cambria" w:hAnsi="Cambria"/>
          <w:bCs/>
          <w:i/>
          <w:iCs/>
          <w:sz w:val="28"/>
          <w:szCs w:val="28"/>
        </w:rPr>
        <w:t>ния. Идолы).</w:t>
      </w:r>
    </w:p>
    <w:p w:rsidR="000E4758" w:rsidRPr="00011D1C" w:rsidRDefault="000E4758" w:rsidP="00070008">
      <w:pPr>
        <w:spacing w:after="0" w:line="240" w:lineRule="auto"/>
        <w:ind w:left="993" w:hanging="273"/>
        <w:jc w:val="both"/>
        <w:rPr>
          <w:rFonts w:ascii="Cambria" w:hAnsi="Cambria"/>
          <w:bCs/>
          <w:i/>
          <w:iCs/>
          <w:sz w:val="28"/>
          <w:szCs w:val="28"/>
        </w:rPr>
      </w:pPr>
      <w:r w:rsidRPr="00011D1C">
        <w:rPr>
          <w:rFonts w:ascii="Cambria" w:hAnsi="Cambria"/>
          <w:bCs/>
          <w:i/>
          <w:iCs/>
          <w:sz w:val="28"/>
          <w:szCs w:val="28"/>
        </w:rPr>
        <w:t>10. На волоке (Варяги перетаскивают ладьи между рек).</w:t>
      </w:r>
    </w:p>
    <w:p w:rsidR="000E4758" w:rsidRPr="00011D1C" w:rsidRDefault="000E4758" w:rsidP="00070008">
      <w:pPr>
        <w:spacing w:line="240" w:lineRule="auto"/>
        <w:ind w:left="993" w:hanging="273"/>
        <w:jc w:val="both"/>
        <w:rPr>
          <w:rFonts w:ascii="Cambria" w:hAnsi="Cambria"/>
          <w:bCs/>
          <w:i/>
          <w:iCs/>
          <w:sz w:val="28"/>
          <w:szCs w:val="28"/>
        </w:rPr>
      </w:pPr>
      <w:r w:rsidRPr="00011D1C">
        <w:rPr>
          <w:rFonts w:ascii="Cambria" w:hAnsi="Cambria"/>
          <w:bCs/>
          <w:i/>
          <w:iCs/>
          <w:sz w:val="28"/>
          <w:szCs w:val="28"/>
        </w:rPr>
        <w:t>11. Апофеоза. Курганы.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lastRenderedPageBreak/>
        <w:t>В том же 1897 г. Рерих представляет на академической выставке д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пломную работу «Гонец. Восстал род на род». Она была восторженно пр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 xml:space="preserve">нята критикой, её отмечают И. Е. Репин и С. П. Дягилев, покупает для своей галереи П. М. Третьяков, а впоследствии патриарх русской культуры Л. Н. Толстой напутствует молодого художника: </w:t>
      </w:r>
      <w:r w:rsidRPr="00011D1C">
        <w:rPr>
          <w:rFonts w:ascii="Cambria" w:hAnsi="Cambria"/>
          <w:bCs/>
          <w:i/>
          <w:sz w:val="28"/>
          <w:szCs w:val="28"/>
        </w:rPr>
        <w:t>«Случалось ли в лодке п</w:t>
      </w:r>
      <w:r w:rsidRPr="00011D1C">
        <w:rPr>
          <w:rFonts w:ascii="Cambria" w:hAnsi="Cambria"/>
          <w:bCs/>
          <w:i/>
          <w:sz w:val="28"/>
          <w:szCs w:val="28"/>
        </w:rPr>
        <w:t>е</w:t>
      </w:r>
      <w:r w:rsidRPr="00011D1C">
        <w:rPr>
          <w:rFonts w:ascii="Cambria" w:hAnsi="Cambria"/>
          <w:bCs/>
          <w:i/>
          <w:sz w:val="28"/>
          <w:szCs w:val="28"/>
        </w:rPr>
        <w:t>реезжать быстроходную реку? Надо всегда править выше того места, куда вам нужно, иначе снесёт. Так и в области нравс</w:t>
      </w:r>
      <w:r w:rsidRPr="00011D1C">
        <w:rPr>
          <w:rFonts w:ascii="Cambria" w:hAnsi="Cambria"/>
          <w:bCs/>
          <w:i/>
          <w:sz w:val="28"/>
          <w:szCs w:val="28"/>
        </w:rPr>
        <w:t>т</w:t>
      </w:r>
      <w:r w:rsidRPr="00011D1C">
        <w:rPr>
          <w:rFonts w:ascii="Cambria" w:hAnsi="Cambria"/>
          <w:bCs/>
          <w:i/>
          <w:sz w:val="28"/>
          <w:szCs w:val="28"/>
        </w:rPr>
        <w:t>венных требований надо рулить всегда выше – жизнь всё сн</w:t>
      </w:r>
      <w:r w:rsidRPr="00011D1C">
        <w:rPr>
          <w:rFonts w:ascii="Cambria" w:hAnsi="Cambria"/>
          <w:bCs/>
          <w:i/>
          <w:sz w:val="28"/>
          <w:szCs w:val="28"/>
        </w:rPr>
        <w:t>е</w:t>
      </w:r>
      <w:r w:rsidRPr="00011D1C">
        <w:rPr>
          <w:rFonts w:ascii="Cambria" w:hAnsi="Cambria"/>
          <w:bCs/>
          <w:i/>
          <w:sz w:val="28"/>
          <w:szCs w:val="28"/>
        </w:rPr>
        <w:t>сёт. Пусть ваш гонец очень высоко руль держит, тогда допл</w:t>
      </w:r>
      <w:r w:rsidRPr="00011D1C">
        <w:rPr>
          <w:rFonts w:ascii="Cambria" w:hAnsi="Cambria"/>
          <w:bCs/>
          <w:i/>
          <w:sz w:val="28"/>
          <w:szCs w:val="28"/>
        </w:rPr>
        <w:t>ы</w:t>
      </w:r>
      <w:r w:rsidRPr="00011D1C">
        <w:rPr>
          <w:rFonts w:ascii="Cambria" w:hAnsi="Cambria"/>
          <w:bCs/>
          <w:i/>
          <w:sz w:val="28"/>
          <w:szCs w:val="28"/>
        </w:rPr>
        <w:t>вёт»</w:t>
      </w:r>
      <w:r w:rsidRPr="00011D1C">
        <w:rPr>
          <w:rFonts w:ascii="Cambria" w:hAnsi="Cambria"/>
          <w:bCs/>
          <w:sz w:val="28"/>
          <w:szCs w:val="28"/>
        </w:rPr>
        <w:t>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Картина «Гонец» интересна также тем, что при оформлении рамы Р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рих использует археологические образцы, буквально погружая зр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теля в мир прошлого.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Весь цикл картин славянской серии не будет осуществлён, в 1898 г. умирает П. М. Третьяков, одобрявший замысел.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 1907 г. Н. К. Рерих вновь возвращается к своему проекту. В письме председателю Комитета по устройству военно-исторического музея Н. Н. Сухотину он предлагает 16 картин для создания музея: «Заморские гости», «Викинг (Из варяг в греки)», «Нападение на славянский гор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док», «Поход Древней Руси», «Поход Владимира на Корсунь», «Князь отправляет дружину на бой», «Строят город», «Победители строят храм (время Яр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слава)», «Александр Невский поражает Ярла Биргера», «Строят боевые л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дьи», «Подкоп», «Стрельба в цель», «Тревога», «Илья едет от гроба Свят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гора», «Как перевелись богатыри на Руси», «Поединок». Если в планах сл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вянской серии 1898 г. Н. К. Рерих придерживается описания быта славя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ского посёлка, варяжского войска, то в проекте 1907 г. а</w:t>
      </w:r>
      <w:r w:rsidRPr="00011D1C">
        <w:rPr>
          <w:rFonts w:ascii="Cambria" w:hAnsi="Cambria"/>
          <w:bCs/>
          <w:sz w:val="28"/>
          <w:szCs w:val="28"/>
        </w:rPr>
        <w:t>в</w:t>
      </w:r>
      <w:r w:rsidRPr="00011D1C">
        <w:rPr>
          <w:rFonts w:ascii="Cambria" w:hAnsi="Cambria"/>
          <w:bCs/>
          <w:sz w:val="28"/>
          <w:szCs w:val="28"/>
        </w:rPr>
        <w:t>тор обращается к историческим вехам, вся серия носит более масштабный характер, объ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диняя реальных лиц и былинных героев.</w:t>
      </w:r>
    </w:p>
    <w:p w:rsidR="000E4758" w:rsidRPr="0007000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70008">
        <w:rPr>
          <w:rFonts w:ascii="Cambria" w:hAnsi="Cambria"/>
          <w:bCs/>
          <w:spacing w:val="-2"/>
          <w:sz w:val="28"/>
          <w:szCs w:val="28"/>
        </w:rPr>
        <w:t>В письме к Н. Н. Сухотину 1908 г. Н. К. Рерих дополняет свой список тр</w:t>
      </w:r>
      <w:r w:rsidRPr="00070008">
        <w:rPr>
          <w:rFonts w:ascii="Cambria" w:hAnsi="Cambria"/>
          <w:bCs/>
          <w:spacing w:val="-2"/>
          <w:sz w:val="28"/>
          <w:szCs w:val="28"/>
        </w:rPr>
        <w:t>е</w:t>
      </w:r>
      <w:r w:rsidRPr="00070008">
        <w:rPr>
          <w:rFonts w:ascii="Cambria" w:hAnsi="Cambria"/>
          <w:bCs/>
          <w:spacing w:val="-2"/>
          <w:sz w:val="28"/>
          <w:szCs w:val="28"/>
        </w:rPr>
        <w:t>мя сюжетами: «Славянский городок», «Ольга перед Искоростенем» и «С</w:t>
      </w:r>
      <w:r w:rsidRPr="00070008">
        <w:rPr>
          <w:rFonts w:ascii="Cambria" w:hAnsi="Cambria"/>
          <w:bCs/>
          <w:spacing w:val="-2"/>
          <w:sz w:val="28"/>
          <w:szCs w:val="28"/>
        </w:rPr>
        <w:t>ы</w:t>
      </w:r>
      <w:r w:rsidRPr="00070008">
        <w:rPr>
          <w:rFonts w:ascii="Cambria" w:hAnsi="Cambria"/>
          <w:bCs/>
          <w:spacing w:val="-2"/>
          <w:sz w:val="28"/>
          <w:szCs w:val="28"/>
        </w:rPr>
        <w:t>новья Владимира строят город». Таким образом, художник предлагает грандиозный замысел, его серия включает в себя как значительные ист</w:t>
      </w:r>
      <w:r w:rsidRPr="00070008">
        <w:rPr>
          <w:rFonts w:ascii="Cambria" w:hAnsi="Cambria"/>
          <w:bCs/>
          <w:spacing w:val="-2"/>
          <w:sz w:val="28"/>
          <w:szCs w:val="28"/>
        </w:rPr>
        <w:t>о</w:t>
      </w:r>
      <w:r w:rsidRPr="00070008">
        <w:rPr>
          <w:rFonts w:ascii="Cambria" w:hAnsi="Cambria"/>
          <w:bCs/>
          <w:spacing w:val="-2"/>
          <w:sz w:val="28"/>
          <w:szCs w:val="28"/>
        </w:rPr>
        <w:t>рические этапы, так и «малые картины», изображающие «боевую дре</w:t>
      </w:r>
      <w:r w:rsidRPr="00070008">
        <w:rPr>
          <w:rFonts w:ascii="Cambria" w:hAnsi="Cambria"/>
          <w:bCs/>
          <w:spacing w:val="-2"/>
          <w:sz w:val="28"/>
          <w:szCs w:val="28"/>
        </w:rPr>
        <w:t>в</w:t>
      </w:r>
      <w:r w:rsidRPr="00070008">
        <w:rPr>
          <w:rFonts w:ascii="Cambria" w:hAnsi="Cambria"/>
          <w:bCs/>
          <w:spacing w:val="-2"/>
          <w:sz w:val="28"/>
          <w:szCs w:val="28"/>
        </w:rPr>
        <w:t>нюю жизнь».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 этом письме Н. К. Рерих выражает свою позицию художника и иссл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дователя: «</w:t>
      </w:r>
      <w:r w:rsidRPr="00011D1C">
        <w:rPr>
          <w:rFonts w:ascii="Cambria" w:hAnsi="Cambria"/>
          <w:bCs/>
          <w:i/>
          <w:sz w:val="28"/>
          <w:szCs w:val="28"/>
        </w:rPr>
        <w:t>Иметь во</w:t>
      </w:r>
      <w:r w:rsidRPr="00011D1C">
        <w:rPr>
          <w:rFonts w:ascii="Cambria" w:hAnsi="Cambria"/>
          <w:bCs/>
          <w:i/>
          <w:sz w:val="28"/>
          <w:szCs w:val="28"/>
        </w:rPr>
        <w:t>з</w:t>
      </w:r>
      <w:r w:rsidRPr="00011D1C">
        <w:rPr>
          <w:rFonts w:ascii="Cambria" w:hAnsi="Cambria"/>
          <w:bCs/>
          <w:i/>
          <w:sz w:val="28"/>
          <w:szCs w:val="28"/>
        </w:rPr>
        <w:t>можность высказаться по периоду отечественной истории, составившему основной предмет моих археологических исслед</w:t>
      </w:r>
      <w:r w:rsidRPr="00011D1C">
        <w:rPr>
          <w:rFonts w:ascii="Cambria" w:hAnsi="Cambria"/>
          <w:bCs/>
          <w:i/>
          <w:sz w:val="28"/>
          <w:szCs w:val="28"/>
        </w:rPr>
        <w:t>о</w:t>
      </w:r>
      <w:r w:rsidRPr="00011D1C">
        <w:rPr>
          <w:rFonts w:ascii="Cambria" w:hAnsi="Cambria"/>
          <w:bCs/>
          <w:i/>
          <w:sz w:val="28"/>
          <w:szCs w:val="28"/>
        </w:rPr>
        <w:t>ваний и художественных трудов представляет для меня искреннюю р</w:t>
      </w:r>
      <w:r w:rsidRPr="00011D1C">
        <w:rPr>
          <w:rFonts w:ascii="Cambria" w:hAnsi="Cambria"/>
          <w:bCs/>
          <w:i/>
          <w:sz w:val="28"/>
          <w:szCs w:val="28"/>
        </w:rPr>
        <w:t>а</w:t>
      </w:r>
      <w:r w:rsidRPr="00011D1C">
        <w:rPr>
          <w:rFonts w:ascii="Cambria" w:hAnsi="Cambria"/>
          <w:bCs/>
          <w:i/>
          <w:sz w:val="28"/>
          <w:szCs w:val="28"/>
        </w:rPr>
        <w:t>дость. &lt;…&gt; Должно стать ясным, что времена начала Руси не есть врем</w:t>
      </w:r>
      <w:r w:rsidRPr="00011D1C">
        <w:rPr>
          <w:rFonts w:ascii="Cambria" w:hAnsi="Cambria"/>
          <w:bCs/>
          <w:i/>
          <w:sz w:val="28"/>
          <w:szCs w:val="28"/>
        </w:rPr>
        <w:t>е</w:t>
      </w:r>
      <w:r w:rsidRPr="00011D1C">
        <w:rPr>
          <w:rFonts w:ascii="Cambria" w:hAnsi="Cambria"/>
          <w:bCs/>
          <w:i/>
          <w:sz w:val="28"/>
          <w:szCs w:val="28"/>
        </w:rPr>
        <w:t>на дикие, но сложилось это время особою культурою в</w:t>
      </w:r>
      <w:r w:rsidRPr="00011D1C">
        <w:rPr>
          <w:rFonts w:ascii="Cambria" w:hAnsi="Cambria"/>
          <w:bCs/>
          <w:i/>
          <w:sz w:val="28"/>
          <w:szCs w:val="28"/>
        </w:rPr>
        <w:t>ы</w:t>
      </w:r>
      <w:r w:rsidRPr="00011D1C">
        <w:rPr>
          <w:rFonts w:ascii="Cambria" w:hAnsi="Cambria"/>
          <w:bCs/>
          <w:i/>
          <w:sz w:val="28"/>
          <w:szCs w:val="28"/>
        </w:rPr>
        <w:t>сокою и со стороны мощи духа и со стороны художественных красот. Великая культура ска</w:t>
      </w:r>
      <w:r w:rsidRPr="00011D1C">
        <w:rPr>
          <w:rFonts w:ascii="Cambria" w:hAnsi="Cambria"/>
          <w:bCs/>
          <w:i/>
          <w:sz w:val="28"/>
          <w:szCs w:val="28"/>
        </w:rPr>
        <w:t>н</w:t>
      </w:r>
      <w:r w:rsidRPr="00011D1C">
        <w:rPr>
          <w:rFonts w:ascii="Cambria" w:hAnsi="Cambria"/>
          <w:bCs/>
          <w:i/>
          <w:sz w:val="28"/>
          <w:szCs w:val="28"/>
        </w:rPr>
        <w:t>динавская и пышная роскошь Византии и Востока принесла Руси дары свои, наилучшие</w:t>
      </w:r>
      <w:r w:rsidRPr="00011D1C">
        <w:rPr>
          <w:rFonts w:ascii="Cambria" w:hAnsi="Cambria"/>
          <w:bCs/>
          <w:sz w:val="28"/>
          <w:szCs w:val="28"/>
        </w:rPr>
        <w:t>».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lastRenderedPageBreak/>
        <w:t>На протяжении всей жизни Н. К. Рерих реализует свой творческий план. Он пишет картины «Сходятся старцы» (1898–1902), «Собирают дань» (1908), «Волокут волоком» (1915), несколько вариантов «Заморских го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тей» и «Идолов». В своём творчестве художник обращается к образам ру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ских князей («Святая Ольга», 1915; «Борис и Глеб», 1942; «Ярослав Му</w:t>
      </w:r>
      <w:r w:rsidRPr="00011D1C">
        <w:rPr>
          <w:rFonts w:ascii="Cambria" w:hAnsi="Cambria"/>
          <w:bCs/>
          <w:sz w:val="28"/>
          <w:szCs w:val="28"/>
        </w:rPr>
        <w:t>д</w:t>
      </w:r>
      <w:r w:rsidRPr="00011D1C">
        <w:rPr>
          <w:rFonts w:ascii="Cambria" w:hAnsi="Cambria"/>
          <w:bCs/>
          <w:sz w:val="28"/>
          <w:szCs w:val="28"/>
        </w:rPr>
        <w:t>рый», 1944), былинам и легендам (панно из цикла «Богатырский фриз», 1910; «Василиса Премудрая», 1941). В 1910, а позднее в 1920, 1930 и в 1940-е гг. Н. К. Рерих воссоздаёт образы языческой Руси в декорациях и костюмах к балету И. Ф. Стравинского «Весна священная», создавая и ли</w:t>
      </w:r>
      <w:r w:rsidRPr="00011D1C">
        <w:rPr>
          <w:rFonts w:ascii="Cambria" w:hAnsi="Cambria"/>
          <w:bCs/>
          <w:sz w:val="28"/>
          <w:szCs w:val="28"/>
        </w:rPr>
        <w:t>б</w:t>
      </w:r>
      <w:r w:rsidRPr="00011D1C">
        <w:rPr>
          <w:rFonts w:ascii="Cambria" w:hAnsi="Cambria"/>
          <w:bCs/>
          <w:sz w:val="28"/>
          <w:szCs w:val="28"/>
        </w:rPr>
        <w:t>ретто для спектакля.</w:t>
      </w:r>
    </w:p>
    <w:p w:rsidR="000E4758" w:rsidRDefault="000E4758" w:rsidP="000E4758">
      <w:pPr>
        <w:keepNext/>
        <w:spacing w:before="480" w:line="240" w:lineRule="auto"/>
        <w:jc w:val="center"/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sectPr w:rsidR="000E4758" w:rsidSect="000E4758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E4758" w:rsidRPr="00011D1C" w:rsidRDefault="000E4758" w:rsidP="000E4758">
      <w:pPr>
        <w:keepNext/>
        <w:spacing w:before="480" w:line="240" w:lineRule="auto"/>
        <w:jc w:val="center"/>
        <w:rPr>
          <w:rFonts w:ascii="Cambria" w:eastAsia="Calibri" w:hAnsi="Cambria"/>
          <w:sz w:val="28"/>
          <w:szCs w:val="28"/>
          <w:lang w:eastAsia="en-US"/>
        </w:rPr>
      </w:pP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lastRenderedPageBreak/>
        <w:t>и. в. сАВосина</w:t>
      </w: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br/>
      </w:r>
      <w:r w:rsidRPr="00011D1C">
        <w:rPr>
          <w:rFonts w:ascii="Cambria" w:eastAsia="Calibri" w:hAnsi="Cambria"/>
          <w:i/>
          <w:iCs/>
          <w:sz w:val="24"/>
          <w:szCs w:val="24"/>
          <w:lang w:eastAsia="en-US"/>
        </w:rPr>
        <w:t>(Белорусский союз журналистов, ЗАО «Редакция газеты “Толока”»</w:t>
      </w:r>
      <w:r w:rsidR="00070008">
        <w:rPr>
          <w:rFonts w:ascii="Cambria" w:eastAsia="Calibri" w:hAnsi="Cambria"/>
          <w:i/>
          <w:iCs/>
          <w:sz w:val="24"/>
          <w:szCs w:val="24"/>
          <w:lang w:eastAsia="en-US"/>
        </w:rPr>
        <w:t xml:space="preserve">; </w:t>
      </w:r>
      <w:r w:rsidRPr="00011D1C">
        <w:rPr>
          <w:rFonts w:ascii="Cambria" w:eastAsia="Calibri" w:hAnsi="Cambria"/>
          <w:i/>
          <w:iCs/>
          <w:sz w:val="24"/>
          <w:szCs w:val="24"/>
          <w:lang w:eastAsia="en-US"/>
        </w:rPr>
        <w:t>Мог</w:t>
      </w:r>
      <w:r w:rsidRPr="00011D1C">
        <w:rPr>
          <w:rFonts w:ascii="Cambria" w:eastAsia="Calibri" w:hAnsi="Cambria"/>
          <w:i/>
          <w:iCs/>
          <w:sz w:val="24"/>
          <w:szCs w:val="24"/>
          <w:lang w:eastAsia="en-US"/>
        </w:rPr>
        <w:t>и</w:t>
      </w:r>
      <w:r w:rsidRPr="00011D1C">
        <w:rPr>
          <w:rFonts w:ascii="Cambria" w:eastAsia="Calibri" w:hAnsi="Cambria"/>
          <w:i/>
          <w:iCs/>
          <w:sz w:val="24"/>
          <w:szCs w:val="24"/>
          <w:lang w:eastAsia="en-US"/>
        </w:rPr>
        <w:t>лёв</w:t>
      </w:r>
      <w:r w:rsidR="00070008">
        <w:rPr>
          <w:rFonts w:ascii="Cambria" w:eastAsia="Calibri" w:hAnsi="Cambria"/>
          <w:i/>
          <w:iCs/>
          <w:sz w:val="24"/>
          <w:szCs w:val="24"/>
          <w:lang w:eastAsia="en-US"/>
        </w:rPr>
        <w:t>, Беларусь</w:t>
      </w:r>
      <w:r w:rsidRPr="00011D1C">
        <w:rPr>
          <w:rFonts w:ascii="Cambria" w:eastAsia="Calibri" w:hAnsi="Cambria"/>
          <w:i/>
          <w:iCs/>
          <w:sz w:val="24"/>
          <w:szCs w:val="24"/>
          <w:lang w:eastAsia="en-US"/>
        </w:rPr>
        <w:t>)</w:t>
      </w:r>
    </w:p>
    <w:p w:rsidR="000E4758" w:rsidRPr="00011D1C" w:rsidRDefault="000E4758" w:rsidP="000E4758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11D1C">
        <w:rPr>
          <w:rFonts w:ascii="Cambria" w:hAnsi="Cambria"/>
          <w:b/>
          <w:bCs/>
          <w:caps/>
          <w:sz w:val="28"/>
          <w:szCs w:val="28"/>
        </w:rPr>
        <w:t>Могилёв на пути «Из Варяг в Греки»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t>Дата основания города 1267 г</w:t>
      </w:r>
      <w:r w:rsidR="00752F85">
        <w:rPr>
          <w:rFonts w:ascii="Cambria" w:hAnsi="Cambria"/>
          <w:bCs/>
          <w:spacing w:val="-2"/>
          <w:sz w:val="28"/>
          <w:szCs w:val="28"/>
        </w:rPr>
        <w:t>.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 не подтверждена древними письменн</w:t>
      </w:r>
      <w:r w:rsidRPr="00011D1C">
        <w:rPr>
          <w:rFonts w:ascii="Cambria" w:hAnsi="Cambria"/>
          <w:bCs/>
          <w:spacing w:val="-2"/>
          <w:sz w:val="28"/>
          <w:szCs w:val="28"/>
        </w:rPr>
        <w:t>ы</w:t>
      </w:r>
      <w:r w:rsidRPr="00011D1C">
        <w:rPr>
          <w:rFonts w:ascii="Cambria" w:hAnsi="Cambria"/>
          <w:bCs/>
          <w:spacing w:val="-2"/>
          <w:sz w:val="28"/>
          <w:szCs w:val="28"/>
        </w:rPr>
        <w:t>ми источниками. В конце ХIХ в</w:t>
      </w:r>
      <w:r w:rsidR="00752F85">
        <w:rPr>
          <w:rFonts w:ascii="Cambria" w:hAnsi="Cambria"/>
          <w:bCs/>
          <w:spacing w:val="-2"/>
          <w:sz w:val="28"/>
          <w:szCs w:val="28"/>
        </w:rPr>
        <w:t>.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 наш земляк Н. </w:t>
      </w:r>
      <w:r w:rsidR="00752F85">
        <w:rPr>
          <w:rFonts w:ascii="Cambria" w:hAnsi="Cambria"/>
          <w:bCs/>
          <w:spacing w:val="-2"/>
          <w:sz w:val="28"/>
          <w:szCs w:val="28"/>
        </w:rPr>
        <w:t>Г. </w:t>
      </w:r>
      <w:r w:rsidRPr="00011D1C">
        <w:rPr>
          <w:rFonts w:ascii="Cambria" w:hAnsi="Cambria"/>
          <w:bCs/>
          <w:spacing w:val="-2"/>
          <w:sz w:val="28"/>
          <w:szCs w:val="28"/>
        </w:rPr>
        <w:t>Гортынский при издании найденной рукописи «Хроника белорусского города Могилёва Трофима Сурты и Трубницких» приводит эту дату как предание о строительстве замка на холме, где урочище Могила. «Некогда в здешних лесах над Дне</w:t>
      </w:r>
      <w:r w:rsidRPr="00011D1C">
        <w:rPr>
          <w:rFonts w:ascii="Cambria" w:hAnsi="Cambria"/>
          <w:bCs/>
          <w:spacing w:val="-2"/>
          <w:sz w:val="28"/>
          <w:szCs w:val="28"/>
        </w:rPr>
        <w:t>п</w:t>
      </w:r>
      <w:r w:rsidRPr="00011D1C">
        <w:rPr>
          <w:rFonts w:ascii="Cambria" w:hAnsi="Cambria"/>
          <w:bCs/>
          <w:spacing w:val="-2"/>
          <w:sz w:val="28"/>
          <w:szCs w:val="28"/>
        </w:rPr>
        <w:t>ром, – пишет Н. Гортынский, – имели притон разбо</w:t>
      </w:r>
      <w:r w:rsidRPr="00011D1C">
        <w:rPr>
          <w:rFonts w:ascii="Cambria" w:hAnsi="Cambria"/>
          <w:bCs/>
          <w:spacing w:val="-2"/>
          <w:sz w:val="28"/>
          <w:szCs w:val="28"/>
        </w:rPr>
        <w:t>й</w:t>
      </w:r>
      <w:r w:rsidRPr="00011D1C">
        <w:rPr>
          <w:rFonts w:ascii="Cambria" w:hAnsi="Cambria"/>
          <w:bCs/>
          <w:spacing w:val="-2"/>
          <w:sz w:val="28"/>
          <w:szCs w:val="28"/>
        </w:rPr>
        <w:t>ники Гвозд и Машека». Урочища до сих пор сохранили названия Гвоздовка и Машековка. Могилы погребаемых жертв дали н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звание замку с деревнею при нём: Могилав или Могилёв. Та</w:t>
      </w:r>
      <w:r w:rsidRPr="00011D1C">
        <w:rPr>
          <w:rFonts w:ascii="Cambria" w:hAnsi="Cambria"/>
          <w:bCs/>
          <w:spacing w:val="-2"/>
          <w:sz w:val="28"/>
          <w:szCs w:val="28"/>
        </w:rPr>
        <w:t>к</w:t>
      </w:r>
      <w:r w:rsidRPr="00011D1C">
        <w:rPr>
          <w:rFonts w:ascii="Cambria" w:hAnsi="Cambria"/>
          <w:bCs/>
          <w:spacing w:val="-2"/>
          <w:sz w:val="28"/>
          <w:szCs w:val="28"/>
        </w:rPr>
        <w:t>же живёт легенда о том, что сам разбойник Машека по проз-вищу Лев после гибели покоится на этой горе. «Легенда о святых разбойн</w:t>
      </w:r>
      <w:r w:rsidRPr="00011D1C">
        <w:rPr>
          <w:rFonts w:ascii="Cambria" w:hAnsi="Cambria"/>
          <w:bCs/>
          <w:spacing w:val="-2"/>
          <w:sz w:val="28"/>
          <w:szCs w:val="28"/>
        </w:rPr>
        <w:t>и</w:t>
      </w:r>
      <w:r w:rsidRPr="00011D1C">
        <w:rPr>
          <w:rFonts w:ascii="Cambria" w:hAnsi="Cambria"/>
          <w:bCs/>
          <w:spacing w:val="-2"/>
          <w:sz w:val="28"/>
          <w:szCs w:val="28"/>
        </w:rPr>
        <w:t>ках имеет в основании дух, заострённый н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обычным…», – сказано в книге «Община», а Н. К. Рерих отмечал, что фольклор составляет интересную н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учную о</w:t>
      </w:r>
      <w:r w:rsidRPr="00011D1C">
        <w:rPr>
          <w:rFonts w:ascii="Cambria" w:hAnsi="Cambria"/>
          <w:bCs/>
          <w:spacing w:val="-2"/>
          <w:sz w:val="28"/>
          <w:szCs w:val="28"/>
        </w:rPr>
        <w:t>б</w:t>
      </w:r>
      <w:r w:rsidRPr="00011D1C">
        <w:rPr>
          <w:rFonts w:ascii="Cambria" w:hAnsi="Cambria"/>
          <w:bCs/>
          <w:spacing w:val="-2"/>
          <w:sz w:val="28"/>
          <w:szCs w:val="28"/>
        </w:rPr>
        <w:t>ласть.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t>По другой версии название могло придти из финно-угорского наречия: «Моги» – гора, холм, «лей» или «ляй» – вода. То есть, «Холм у воды». «Кто дал первые названия городам и местностям? – спрашивал Н. К. Рерих. – Зн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чит, путники, п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реселенцы или пленники запечатлели на пути свои имена».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t>«Моделирование передвижения и деятельности дружин древних русов и викингов IX–XI в</w:t>
      </w:r>
      <w:r w:rsidR="00834066">
        <w:rPr>
          <w:rFonts w:ascii="Cambria" w:hAnsi="Cambria"/>
          <w:bCs/>
          <w:spacing w:val="-2"/>
          <w:sz w:val="28"/>
          <w:szCs w:val="28"/>
        </w:rPr>
        <w:t>в.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 по легендарной Волховско-Днепровской магистр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ли показало, что этот торговый и военно-стратегический путь надёжно пр</w:t>
      </w:r>
      <w:r w:rsidRPr="00011D1C">
        <w:rPr>
          <w:rFonts w:ascii="Cambria" w:hAnsi="Cambria"/>
          <w:bCs/>
          <w:spacing w:val="-2"/>
          <w:sz w:val="28"/>
          <w:szCs w:val="28"/>
        </w:rPr>
        <w:t>и</w:t>
      </w:r>
      <w:r w:rsidRPr="00011D1C">
        <w:rPr>
          <w:rFonts w:ascii="Cambria" w:hAnsi="Cambria"/>
          <w:bCs/>
          <w:spacing w:val="-2"/>
          <w:sz w:val="28"/>
          <w:szCs w:val="28"/>
        </w:rPr>
        <w:t>крывался укреплёнными городищами». И Могилёв мог возникнуть как кр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пость на отвесной горе, к которой Днепр несёт свои воды… с юга на с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вер. О былой бурной торговой жизни свидетельствует найденный в XIX в</w:t>
      </w:r>
      <w:r w:rsidR="00834066">
        <w:rPr>
          <w:rFonts w:ascii="Cambria" w:hAnsi="Cambria"/>
          <w:bCs/>
          <w:spacing w:val="-2"/>
          <w:sz w:val="28"/>
          <w:szCs w:val="28"/>
        </w:rPr>
        <w:t>.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 в Мог</w:t>
      </w:r>
      <w:r w:rsidRPr="00011D1C">
        <w:rPr>
          <w:rFonts w:ascii="Cambria" w:hAnsi="Cambria"/>
          <w:bCs/>
          <w:spacing w:val="-2"/>
          <w:sz w:val="28"/>
          <w:szCs w:val="28"/>
        </w:rPr>
        <w:t>и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лёве клад из </w:t>
      </w:r>
      <w:r w:rsidR="00834066">
        <w:rPr>
          <w:rFonts w:ascii="Cambria" w:hAnsi="Cambria"/>
          <w:bCs/>
          <w:spacing w:val="-2"/>
          <w:sz w:val="28"/>
          <w:szCs w:val="28"/>
        </w:rPr>
        <w:t xml:space="preserve">тысячи трёхсот </w:t>
      </w:r>
      <w:r w:rsidRPr="00011D1C">
        <w:rPr>
          <w:rFonts w:ascii="Cambria" w:hAnsi="Cambria"/>
          <w:bCs/>
          <w:spacing w:val="-2"/>
          <w:sz w:val="28"/>
          <w:szCs w:val="28"/>
        </w:rPr>
        <w:t>серебряных дирхемов Арабского Халифата, с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крытый ещё в начале IX в</w:t>
      </w:r>
      <w:r w:rsidR="00834066">
        <w:rPr>
          <w:rFonts w:ascii="Cambria" w:hAnsi="Cambria"/>
          <w:bCs/>
          <w:spacing w:val="-2"/>
          <w:sz w:val="28"/>
          <w:szCs w:val="28"/>
        </w:rPr>
        <w:t>.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 В одном из курганов Могилёвской губернии б</w:t>
      </w:r>
      <w:r w:rsidRPr="00011D1C">
        <w:rPr>
          <w:rFonts w:ascii="Cambria" w:hAnsi="Cambria"/>
          <w:bCs/>
          <w:spacing w:val="-2"/>
          <w:sz w:val="28"/>
          <w:szCs w:val="28"/>
        </w:rPr>
        <w:t>ы</w:t>
      </w:r>
      <w:r w:rsidRPr="00011D1C">
        <w:rPr>
          <w:rFonts w:ascii="Cambria" w:hAnsi="Cambria"/>
          <w:bCs/>
          <w:spacing w:val="-2"/>
          <w:sz w:val="28"/>
          <w:szCs w:val="28"/>
        </w:rPr>
        <w:t>ла найдена бронзовая фигурка мужчины с мечом у пояса и кругом в правой руке, в другом – бронзовая фигурка человека с бородой, «как бы привяза</w:t>
      </w:r>
      <w:r w:rsidRPr="00011D1C">
        <w:rPr>
          <w:rFonts w:ascii="Cambria" w:hAnsi="Cambria"/>
          <w:bCs/>
          <w:spacing w:val="-2"/>
          <w:sz w:val="28"/>
          <w:szCs w:val="28"/>
        </w:rPr>
        <w:t>н</w:t>
      </w:r>
      <w:r w:rsidRPr="00011D1C">
        <w:rPr>
          <w:rFonts w:ascii="Cambria" w:hAnsi="Cambria"/>
          <w:bCs/>
          <w:spacing w:val="-2"/>
          <w:sz w:val="28"/>
          <w:szCs w:val="28"/>
        </w:rPr>
        <w:t>ного к вздыбившейся лошади». Обе вещи определяются как продукция скандинавских ремесленн</w:t>
      </w:r>
      <w:r w:rsidRPr="00011D1C">
        <w:rPr>
          <w:rFonts w:ascii="Cambria" w:hAnsi="Cambria"/>
          <w:bCs/>
          <w:spacing w:val="-2"/>
          <w:sz w:val="28"/>
          <w:szCs w:val="28"/>
        </w:rPr>
        <w:t>и</w:t>
      </w:r>
      <w:r w:rsidRPr="00011D1C">
        <w:rPr>
          <w:rFonts w:ascii="Cambria" w:hAnsi="Cambria"/>
          <w:bCs/>
          <w:spacing w:val="-2"/>
          <w:sz w:val="28"/>
          <w:szCs w:val="28"/>
        </w:rPr>
        <w:t>ков.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lastRenderedPageBreak/>
        <w:t>Двое бояр-варягов Рюрика отпросились в Царьград со своим родом, и кто-то из них сел в Киеве, как сообщает «Повесть временных лет». Вполне возможно, что кто-нибудь из тех в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рягов, которых называли находниками, мог осесть в урочище Могила над Днепром. Коренное население в Полоцке – кривичи, которые жили вдоль Днепра и на территории нынешней Мог</w:t>
      </w:r>
      <w:r w:rsidRPr="00011D1C">
        <w:rPr>
          <w:rFonts w:ascii="Cambria" w:hAnsi="Cambria"/>
          <w:bCs/>
          <w:spacing w:val="-2"/>
          <w:sz w:val="28"/>
          <w:szCs w:val="28"/>
        </w:rPr>
        <w:t>и</w:t>
      </w:r>
      <w:r w:rsidRPr="00011D1C">
        <w:rPr>
          <w:rFonts w:ascii="Cambria" w:hAnsi="Cambria"/>
          <w:bCs/>
          <w:spacing w:val="-2"/>
          <w:sz w:val="28"/>
          <w:szCs w:val="28"/>
        </w:rPr>
        <w:t>лёвской области, так же, как и радимичи вдоль реки Сож, о чём свидетел</w:t>
      </w:r>
      <w:r w:rsidRPr="00011D1C">
        <w:rPr>
          <w:rFonts w:ascii="Cambria" w:hAnsi="Cambria"/>
          <w:bCs/>
          <w:spacing w:val="-2"/>
          <w:sz w:val="28"/>
          <w:szCs w:val="28"/>
        </w:rPr>
        <w:t>ь</w:t>
      </w:r>
      <w:r w:rsidRPr="00011D1C">
        <w:rPr>
          <w:rFonts w:ascii="Cambria" w:hAnsi="Cambria"/>
          <w:bCs/>
          <w:spacing w:val="-2"/>
          <w:sz w:val="28"/>
          <w:szCs w:val="28"/>
        </w:rPr>
        <w:t>ствуют многочисленные кург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ны.</w:t>
      </w:r>
    </w:p>
    <w:p w:rsidR="000E4758" w:rsidRPr="00011D1C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t xml:space="preserve">В 912 г. Олег заключил договор </w:t>
      </w:r>
      <w:r w:rsidRPr="002447CE">
        <w:rPr>
          <w:rFonts w:ascii="Cambria" w:hAnsi="Cambria"/>
          <w:bCs/>
          <w:spacing w:val="-2"/>
          <w:sz w:val="28"/>
          <w:szCs w:val="28"/>
        </w:rPr>
        <w:t xml:space="preserve">с </w:t>
      </w:r>
      <w:r>
        <w:rPr>
          <w:rFonts w:ascii="Cambria" w:hAnsi="Cambria"/>
          <w:bCs/>
          <w:spacing w:val="-2"/>
          <w:sz w:val="28"/>
          <w:szCs w:val="28"/>
        </w:rPr>
        <w:t xml:space="preserve">греческим </w:t>
      </w:r>
      <w:r w:rsidRPr="002447CE">
        <w:rPr>
          <w:rFonts w:ascii="Cambria" w:hAnsi="Cambria"/>
          <w:bCs/>
          <w:spacing w:val="-2"/>
          <w:sz w:val="28"/>
          <w:szCs w:val="28"/>
        </w:rPr>
        <w:t>царём</w:t>
      </w:r>
      <w:r w:rsidRPr="00992028">
        <w:rPr>
          <w:rFonts w:ascii="Cambria" w:hAnsi="Cambria"/>
          <w:bCs/>
          <w:spacing w:val="-2"/>
          <w:sz w:val="28"/>
          <w:szCs w:val="28"/>
        </w:rPr>
        <w:t xml:space="preserve"> Леоном</w:t>
      </w:r>
      <w:r w:rsidRPr="00011D1C">
        <w:rPr>
          <w:rFonts w:ascii="Cambria" w:hAnsi="Cambria"/>
          <w:bCs/>
          <w:spacing w:val="-2"/>
          <w:sz w:val="28"/>
          <w:szCs w:val="28"/>
        </w:rPr>
        <w:t>, прозванным Львом, и братом его Александром. В частности, русские обязывались вык</w:t>
      </w:r>
      <w:r w:rsidRPr="00011D1C">
        <w:rPr>
          <w:rFonts w:ascii="Cambria" w:hAnsi="Cambria"/>
          <w:bCs/>
          <w:spacing w:val="-2"/>
          <w:sz w:val="28"/>
          <w:szCs w:val="28"/>
        </w:rPr>
        <w:t>и</w:t>
      </w:r>
      <w:r w:rsidRPr="00011D1C">
        <w:rPr>
          <w:rFonts w:ascii="Cambria" w:hAnsi="Cambria"/>
          <w:bCs/>
          <w:spacing w:val="-2"/>
          <w:sz w:val="28"/>
          <w:szCs w:val="28"/>
        </w:rPr>
        <w:t>нутую сильным ветром на чужую землю ладью отправить вновь в Греч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скую землю, сопров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див «её через всякое опасное место, пока не придёт в место безопасное». Варяги и кривичи призывались киевскими князьями во многие в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енные походы. А лучшими мужами из варягов, кривичей и других населяли новые г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рода.</w:t>
      </w:r>
    </w:p>
    <w:p w:rsidR="000E475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pacing w:val="-2"/>
          <w:sz w:val="28"/>
          <w:szCs w:val="28"/>
        </w:rPr>
        <w:t>Во время раскопок 1994 г</w:t>
      </w:r>
      <w:r w:rsidR="00834066">
        <w:rPr>
          <w:rFonts w:ascii="Cambria" w:hAnsi="Cambria"/>
          <w:bCs/>
          <w:spacing w:val="-2"/>
          <w:sz w:val="28"/>
          <w:szCs w:val="28"/>
        </w:rPr>
        <w:t>.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 на территории могилёвского замчища и ур</w:t>
      </w:r>
      <w:r w:rsidRPr="00011D1C">
        <w:rPr>
          <w:rFonts w:ascii="Cambria" w:hAnsi="Cambria"/>
          <w:bCs/>
          <w:spacing w:val="-2"/>
          <w:sz w:val="28"/>
          <w:szCs w:val="28"/>
        </w:rPr>
        <w:t>о</w:t>
      </w:r>
      <w:r w:rsidRPr="00011D1C">
        <w:rPr>
          <w:rFonts w:ascii="Cambria" w:hAnsi="Cambria"/>
          <w:bCs/>
          <w:spacing w:val="-2"/>
          <w:sz w:val="28"/>
          <w:szCs w:val="28"/>
        </w:rPr>
        <w:t>чища Могила найдены фрагменты керамики, по своей профилировке х</w:t>
      </w:r>
      <w:r w:rsidRPr="00011D1C">
        <w:rPr>
          <w:rFonts w:ascii="Cambria" w:hAnsi="Cambria"/>
          <w:bCs/>
          <w:spacing w:val="-2"/>
          <w:sz w:val="28"/>
          <w:szCs w:val="28"/>
        </w:rPr>
        <w:t>а</w:t>
      </w:r>
      <w:r w:rsidRPr="00011D1C">
        <w:rPr>
          <w:rFonts w:ascii="Cambria" w:hAnsi="Cambria"/>
          <w:bCs/>
          <w:spacing w:val="-2"/>
          <w:sz w:val="28"/>
          <w:szCs w:val="28"/>
        </w:rPr>
        <w:t>рактерные для XI в</w:t>
      </w:r>
      <w:r w:rsidR="00834066">
        <w:rPr>
          <w:rFonts w:ascii="Cambria" w:hAnsi="Cambria"/>
          <w:bCs/>
          <w:spacing w:val="-2"/>
          <w:sz w:val="28"/>
          <w:szCs w:val="28"/>
        </w:rPr>
        <w:t>.</w:t>
      </w:r>
      <w:r w:rsidRPr="00011D1C">
        <w:rPr>
          <w:rFonts w:ascii="Cambria" w:hAnsi="Cambria"/>
          <w:bCs/>
          <w:spacing w:val="-2"/>
          <w:sz w:val="28"/>
          <w:szCs w:val="28"/>
        </w:rPr>
        <w:t xml:space="preserve"> А на одном донце знак, который идентифицирован как принадлежащий князю Всеславу Изяславовичу – внуку Владимира и Рогн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ды. «С древнейших времён очистились горизонты – отмечал Н. К. Рерих. – Мы открыли сокровища переселения народов. Мы связали эти вещи с таи</w:t>
      </w:r>
      <w:r w:rsidRPr="00011D1C">
        <w:rPr>
          <w:rFonts w:ascii="Cambria" w:hAnsi="Cambria"/>
          <w:bCs/>
          <w:spacing w:val="-2"/>
          <w:sz w:val="28"/>
          <w:szCs w:val="28"/>
        </w:rPr>
        <w:t>н</w:t>
      </w:r>
      <w:r w:rsidRPr="00011D1C">
        <w:rPr>
          <w:rFonts w:ascii="Cambria" w:hAnsi="Cambria"/>
          <w:bCs/>
          <w:spacing w:val="-2"/>
          <w:sz w:val="28"/>
          <w:szCs w:val="28"/>
        </w:rPr>
        <w:t>ственными обитат</w:t>
      </w:r>
      <w:r w:rsidRPr="00011D1C">
        <w:rPr>
          <w:rFonts w:ascii="Cambria" w:hAnsi="Cambria"/>
          <w:bCs/>
          <w:spacing w:val="-2"/>
          <w:sz w:val="28"/>
          <w:szCs w:val="28"/>
        </w:rPr>
        <w:t>е</w:t>
      </w:r>
      <w:r w:rsidRPr="00011D1C">
        <w:rPr>
          <w:rFonts w:ascii="Cambria" w:hAnsi="Cambria"/>
          <w:bCs/>
          <w:spacing w:val="-2"/>
          <w:sz w:val="28"/>
          <w:szCs w:val="28"/>
        </w:rPr>
        <w:t>лями городищ. Мы подошли к славянским и варяжским древнейшим насел</w:t>
      </w:r>
      <w:r w:rsidRPr="00011D1C">
        <w:rPr>
          <w:rFonts w:ascii="Cambria" w:hAnsi="Cambria"/>
          <w:bCs/>
          <w:spacing w:val="-2"/>
          <w:sz w:val="28"/>
          <w:szCs w:val="28"/>
        </w:rPr>
        <w:t>ь</w:t>
      </w:r>
      <w:r w:rsidRPr="00011D1C">
        <w:rPr>
          <w:rFonts w:ascii="Cambria" w:hAnsi="Cambria"/>
          <w:bCs/>
          <w:spacing w:val="-2"/>
          <w:sz w:val="28"/>
          <w:szCs w:val="28"/>
        </w:rPr>
        <w:t>никам».</w:t>
      </w:r>
    </w:p>
    <w:p w:rsidR="000E475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  <w:sectPr w:rsidR="000E4758" w:rsidSect="000E4758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E4758" w:rsidRDefault="00025D9C" w:rsidP="000E4758">
      <w:pPr>
        <w:spacing w:before="600" w:after="0" w:line="240" w:lineRule="auto"/>
        <w:jc w:val="center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noProof/>
          <w:sz w:val="28"/>
          <w:szCs w:val="28"/>
        </w:rPr>
        <w:lastRenderedPageBreak/>
        <w:drawing>
          <wp:inline distT="0" distB="0" distL="0" distR="0">
            <wp:extent cx="2875280" cy="422910"/>
            <wp:effectExtent l="19050" t="0" r="1270" b="0"/>
            <wp:docPr id="2" name="Рисунок 2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758" w:rsidRDefault="000E4758" w:rsidP="000E4758">
      <w:pPr>
        <w:spacing w:before="600" w:after="0" w:line="240" w:lineRule="auto"/>
        <w:jc w:val="center"/>
        <w:rPr>
          <w:rFonts w:ascii="Cambria" w:hAnsi="Cambria"/>
          <w:bCs/>
          <w:sz w:val="28"/>
          <w:szCs w:val="28"/>
        </w:rPr>
        <w:sectPr w:rsidR="000E4758" w:rsidSect="000E4758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D7445" w:rsidRPr="00AD7445" w:rsidRDefault="00AD7445" w:rsidP="000E4758">
      <w:pPr>
        <w:pageBreakBefore/>
        <w:pBdr>
          <w:bottom w:val="single" w:sz="12" w:space="1" w:color="auto"/>
        </w:pBdr>
        <w:spacing w:after="100" w:afterAutospacing="1" w:line="240" w:lineRule="auto"/>
        <w:ind w:left="-142" w:right="-143" w:firstLine="142"/>
        <w:jc w:val="center"/>
        <w:rPr>
          <w:rFonts w:ascii="Cambria" w:hAnsi="Cambria" w:cs="Arial"/>
          <w:b/>
          <w:sz w:val="28"/>
          <w:szCs w:val="28"/>
        </w:rPr>
      </w:pPr>
      <w:r w:rsidRPr="00AD7445">
        <w:rPr>
          <w:rFonts w:ascii="Cambria" w:hAnsi="Cambria" w:cs="Arial"/>
          <w:b/>
          <w:sz w:val="28"/>
          <w:szCs w:val="28"/>
        </w:rPr>
        <w:lastRenderedPageBreak/>
        <w:t>ПРОШЛОЕ И БУДУЩЕЕ ВЫСОКОГО РУССКОГО СТИЛЯ</w:t>
      </w:r>
    </w:p>
    <w:p w:rsidR="00AD7445" w:rsidRPr="00AD7445" w:rsidRDefault="00AD7445" w:rsidP="00AD7445">
      <w:pPr>
        <w:keepNext/>
        <w:spacing w:before="840" w:after="120"/>
        <w:jc w:val="center"/>
        <w:rPr>
          <w:rFonts w:ascii="Cambria" w:hAnsi="Cambria"/>
          <w:bCs/>
          <w:sz w:val="28"/>
          <w:szCs w:val="28"/>
        </w:rPr>
      </w:pPr>
      <w:r w:rsidRPr="00AD7445">
        <w:rPr>
          <w:rFonts w:ascii="Cambria" w:hAnsi="Cambria"/>
          <w:b/>
          <w:bCs/>
          <w:caps/>
          <w:smallCaps/>
          <w:sz w:val="24"/>
          <w:szCs w:val="24"/>
        </w:rPr>
        <w:t>в. а. булкин</w:t>
      </w:r>
      <w:r w:rsidRPr="00AD7445">
        <w:rPr>
          <w:rFonts w:ascii="Cambria" w:hAnsi="Cambria"/>
          <w:bCs/>
          <w:sz w:val="28"/>
          <w:szCs w:val="28"/>
        </w:rPr>
        <w:br/>
      </w:r>
      <w:r w:rsidRPr="00AD7445">
        <w:rPr>
          <w:rFonts w:ascii="Cambria" w:hAnsi="Cambria"/>
          <w:i/>
          <w:iCs/>
          <w:sz w:val="24"/>
          <w:szCs w:val="24"/>
        </w:rPr>
        <w:t>(Санкт-Петербургский государственный университет</w:t>
      </w:r>
      <w:r w:rsidR="00070008">
        <w:rPr>
          <w:rFonts w:ascii="Cambria" w:hAnsi="Cambria"/>
          <w:i/>
          <w:iCs/>
          <w:sz w:val="24"/>
          <w:szCs w:val="24"/>
        </w:rPr>
        <w:t>; Санкт-Петербург</w:t>
      </w:r>
      <w:r w:rsidRPr="00AD7445">
        <w:rPr>
          <w:rFonts w:ascii="Cambria" w:hAnsi="Cambria"/>
          <w:i/>
          <w:iCs/>
          <w:sz w:val="24"/>
          <w:szCs w:val="24"/>
        </w:rPr>
        <w:t>)</w:t>
      </w:r>
    </w:p>
    <w:p w:rsidR="00AD7445" w:rsidRPr="00AD7445" w:rsidRDefault="00AD7445" w:rsidP="00AD7445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AD7445">
        <w:rPr>
          <w:rFonts w:ascii="Cambria" w:hAnsi="Cambria"/>
          <w:b/>
          <w:bCs/>
          <w:caps/>
          <w:sz w:val="28"/>
          <w:szCs w:val="28"/>
        </w:rPr>
        <w:t>ЗАМЕТКИ О НАЦИОНАЛЬНОМ СТИЛЕ В АРХИТЕКТУРЕ</w:t>
      </w:r>
    </w:p>
    <w:p w:rsidR="00AD7445" w:rsidRPr="00AD7445" w:rsidRDefault="00AD7445" w:rsidP="00AD7445">
      <w:pPr>
        <w:spacing w:after="0" w:line="240" w:lineRule="auto"/>
        <w:ind w:firstLine="437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 xml:space="preserve">В </w:t>
      </w:r>
      <w:r w:rsidRPr="00AD7445">
        <w:rPr>
          <w:rFonts w:ascii="Cambria" w:hAnsi="Cambria"/>
          <w:sz w:val="28"/>
          <w:szCs w:val="28"/>
          <w:lang w:val="en-US"/>
        </w:rPr>
        <w:t>XIX </w:t>
      </w:r>
      <w:r w:rsidRPr="00AD7445">
        <w:rPr>
          <w:rFonts w:ascii="Cambria" w:hAnsi="Cambria"/>
          <w:sz w:val="28"/>
          <w:szCs w:val="28"/>
        </w:rPr>
        <w:t xml:space="preserve">– </w:t>
      </w:r>
      <w:r w:rsidR="00875316" w:rsidRPr="00AD7445">
        <w:rPr>
          <w:rFonts w:ascii="Cambria" w:hAnsi="Cambria"/>
          <w:sz w:val="28"/>
          <w:szCs w:val="28"/>
        </w:rPr>
        <w:t>начале</w:t>
      </w:r>
      <w:r w:rsidRPr="00AD7445">
        <w:rPr>
          <w:rFonts w:ascii="Cambria" w:hAnsi="Cambria"/>
          <w:sz w:val="28"/>
          <w:szCs w:val="28"/>
        </w:rPr>
        <w:t xml:space="preserve"> </w:t>
      </w:r>
      <w:r w:rsidRPr="00AD7445">
        <w:rPr>
          <w:rFonts w:ascii="Cambria" w:hAnsi="Cambria"/>
          <w:sz w:val="28"/>
          <w:szCs w:val="28"/>
          <w:lang w:val="en-US"/>
        </w:rPr>
        <w:t>XX</w:t>
      </w:r>
      <w:r w:rsidRPr="00AD7445">
        <w:rPr>
          <w:rFonts w:ascii="Cambria" w:hAnsi="Cambria"/>
          <w:sz w:val="28"/>
          <w:szCs w:val="28"/>
        </w:rPr>
        <w:t> в. проблемы «национального стиля» активно обсу</w:t>
      </w:r>
      <w:r w:rsidRPr="00AD7445">
        <w:rPr>
          <w:rFonts w:ascii="Cambria" w:hAnsi="Cambria"/>
          <w:sz w:val="28"/>
          <w:szCs w:val="28"/>
        </w:rPr>
        <w:t>ж</w:t>
      </w:r>
      <w:r w:rsidRPr="00AD7445">
        <w:rPr>
          <w:rFonts w:ascii="Cambria" w:hAnsi="Cambria"/>
          <w:sz w:val="28"/>
          <w:szCs w:val="28"/>
        </w:rPr>
        <w:t>дались учёными и архитекторами. После революции эта тема для архите</w:t>
      </w:r>
      <w:r w:rsidRPr="00AD7445">
        <w:rPr>
          <w:rFonts w:ascii="Cambria" w:hAnsi="Cambria"/>
          <w:sz w:val="28"/>
          <w:szCs w:val="28"/>
        </w:rPr>
        <w:t>к</w:t>
      </w:r>
      <w:r w:rsidRPr="00AD7445">
        <w:rPr>
          <w:rFonts w:ascii="Cambria" w:hAnsi="Cambria"/>
          <w:sz w:val="28"/>
          <w:szCs w:val="28"/>
        </w:rPr>
        <w:t>торов-практиков по известным причинам была закрыта. После возобно</w:t>
      </w:r>
      <w:r w:rsidRPr="00AD7445">
        <w:rPr>
          <w:rFonts w:ascii="Cambria" w:hAnsi="Cambria"/>
          <w:sz w:val="28"/>
          <w:szCs w:val="28"/>
        </w:rPr>
        <w:t>в</w:t>
      </w:r>
      <w:r w:rsidRPr="00AD7445">
        <w:rPr>
          <w:rFonts w:ascii="Cambria" w:hAnsi="Cambria"/>
          <w:sz w:val="28"/>
          <w:szCs w:val="28"/>
        </w:rPr>
        <w:t xml:space="preserve">ления храмового строительства в конце </w:t>
      </w:r>
      <w:r w:rsidRPr="00AD7445">
        <w:rPr>
          <w:rFonts w:ascii="Cambria" w:hAnsi="Cambria"/>
          <w:sz w:val="28"/>
          <w:szCs w:val="28"/>
          <w:lang w:val="en-US"/>
        </w:rPr>
        <w:t>XX</w:t>
      </w:r>
      <w:r w:rsidRPr="00AD7445">
        <w:rPr>
          <w:rFonts w:ascii="Cambria" w:hAnsi="Cambria"/>
          <w:sz w:val="28"/>
          <w:szCs w:val="28"/>
        </w:rPr>
        <w:t> в</w:t>
      </w:r>
      <w:r w:rsidR="00834066">
        <w:rPr>
          <w:rFonts w:ascii="Cambria" w:hAnsi="Cambria"/>
          <w:sz w:val="28"/>
          <w:szCs w:val="28"/>
        </w:rPr>
        <w:t>.</w:t>
      </w:r>
      <w:r w:rsidRPr="00AD7445">
        <w:rPr>
          <w:rFonts w:ascii="Cambria" w:hAnsi="Cambria"/>
          <w:sz w:val="28"/>
          <w:szCs w:val="28"/>
        </w:rPr>
        <w:t xml:space="preserve"> прежние темы и пробл</w:t>
      </w:r>
      <w:r w:rsidRPr="00AD7445">
        <w:rPr>
          <w:rFonts w:ascii="Cambria" w:hAnsi="Cambria"/>
          <w:sz w:val="28"/>
          <w:szCs w:val="28"/>
        </w:rPr>
        <w:t>е</w:t>
      </w:r>
      <w:r w:rsidRPr="00AD7445">
        <w:rPr>
          <w:rFonts w:ascii="Cambria" w:hAnsi="Cambria"/>
          <w:sz w:val="28"/>
          <w:szCs w:val="28"/>
        </w:rPr>
        <w:t>мы, связанные с «национальным стилем» обрели новую актуальность. Мои з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метки о н</w:t>
      </w:r>
      <w:r w:rsidRPr="00AD7445">
        <w:rPr>
          <w:rFonts w:ascii="Cambria" w:hAnsi="Cambria"/>
          <w:sz w:val="28"/>
          <w:szCs w:val="28"/>
        </w:rPr>
        <w:t>е</w:t>
      </w:r>
      <w:r w:rsidRPr="00AD7445">
        <w:rPr>
          <w:rFonts w:ascii="Cambria" w:hAnsi="Cambria"/>
          <w:sz w:val="28"/>
          <w:szCs w:val="28"/>
        </w:rPr>
        <w:t>которых из них.</w:t>
      </w:r>
    </w:p>
    <w:p w:rsidR="00AD7445" w:rsidRPr="00AD7445" w:rsidRDefault="00AD7445" w:rsidP="00AD7445">
      <w:pPr>
        <w:spacing w:after="0" w:line="240" w:lineRule="auto"/>
        <w:ind w:firstLine="437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1. Формирование «национального стиля» н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 xml:space="preserve">чалось в 30–40-е гг. </w:t>
      </w:r>
      <w:r w:rsidRPr="00AD7445">
        <w:rPr>
          <w:rFonts w:ascii="Cambria" w:hAnsi="Cambria"/>
          <w:sz w:val="28"/>
          <w:szCs w:val="28"/>
          <w:lang w:val="en-US"/>
        </w:rPr>
        <w:t>XIX</w:t>
      </w:r>
      <w:r w:rsidRPr="00AD7445">
        <w:rPr>
          <w:rFonts w:ascii="Cambria" w:hAnsi="Cambria"/>
          <w:sz w:val="28"/>
          <w:szCs w:val="28"/>
        </w:rPr>
        <w:t> в. и происходило в условиях обострённого интер</w:t>
      </w:r>
      <w:r w:rsidRPr="00AD7445">
        <w:rPr>
          <w:rFonts w:ascii="Cambria" w:hAnsi="Cambria"/>
          <w:sz w:val="28"/>
          <w:szCs w:val="28"/>
        </w:rPr>
        <w:t>е</w:t>
      </w:r>
      <w:r w:rsidRPr="00AD7445">
        <w:rPr>
          <w:rFonts w:ascii="Cambria" w:hAnsi="Cambria"/>
          <w:sz w:val="28"/>
          <w:szCs w:val="28"/>
        </w:rPr>
        <w:t>са русского образованного общества к особенностям отечественной средневековой культуры. Прав</w:t>
      </w:r>
      <w:r w:rsidRPr="00AD7445">
        <w:rPr>
          <w:rFonts w:ascii="Cambria" w:hAnsi="Cambria"/>
          <w:sz w:val="28"/>
          <w:szCs w:val="28"/>
        </w:rPr>
        <w:t>и</w:t>
      </w:r>
      <w:r w:rsidRPr="00AD7445">
        <w:rPr>
          <w:rFonts w:ascii="Cambria" w:hAnsi="Cambria"/>
          <w:sz w:val="28"/>
          <w:szCs w:val="28"/>
        </w:rPr>
        <w:t>тельственная установка на «православие, самодержавие, народность» санкционировала этот процесс и способствовала его успешной реализ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ции. Обращение к древнерусской архитектуре как средству обновления исчерпавшего себя классицизма было явлением перспективным и мног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обещающим. Обнадёживали и первые опыты К. А. Тона, В. П. Стасова, Н. Е. Ефимова и других зодчих вт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 xml:space="preserve">рой четверти – середины </w:t>
      </w:r>
      <w:r w:rsidRPr="00AD7445">
        <w:rPr>
          <w:rFonts w:ascii="Cambria" w:hAnsi="Cambria"/>
          <w:sz w:val="28"/>
          <w:szCs w:val="28"/>
          <w:lang w:val="en-US"/>
        </w:rPr>
        <w:t>XIX</w:t>
      </w:r>
      <w:r w:rsidRPr="00AD7445">
        <w:rPr>
          <w:rFonts w:ascii="Cambria" w:hAnsi="Cambria"/>
          <w:sz w:val="28"/>
          <w:szCs w:val="28"/>
        </w:rPr>
        <w:t> в</w:t>
      </w:r>
      <w:r w:rsidR="00834066">
        <w:rPr>
          <w:rFonts w:ascii="Cambria" w:hAnsi="Cambria"/>
          <w:sz w:val="28"/>
          <w:szCs w:val="28"/>
        </w:rPr>
        <w:t>.</w:t>
      </w:r>
    </w:p>
    <w:p w:rsidR="00AD7445" w:rsidRPr="00AD7445" w:rsidRDefault="00AD7445" w:rsidP="00AD7445">
      <w:pPr>
        <w:spacing w:after="0" w:line="240" w:lineRule="auto"/>
        <w:ind w:firstLine="437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2. Сложности обращения к древнерусскому источнику образов, при</w:t>
      </w:r>
      <w:r w:rsidRPr="00AD7445">
        <w:rPr>
          <w:rFonts w:ascii="Cambria" w:hAnsi="Cambria"/>
          <w:sz w:val="28"/>
          <w:szCs w:val="28"/>
        </w:rPr>
        <w:t>н</w:t>
      </w:r>
      <w:r w:rsidRPr="00AD7445">
        <w:rPr>
          <w:rFonts w:ascii="Cambria" w:hAnsi="Cambria"/>
          <w:sz w:val="28"/>
          <w:szCs w:val="28"/>
        </w:rPr>
        <w:t>ципов и форм осознав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лись постепенно и весьма отчётливо отразились в архитектурной практике и теоретических суждениях исследователей вт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 xml:space="preserve">рой половины </w:t>
      </w:r>
      <w:r w:rsidRPr="00AD7445">
        <w:rPr>
          <w:rFonts w:ascii="Cambria" w:hAnsi="Cambria"/>
          <w:sz w:val="28"/>
          <w:szCs w:val="28"/>
          <w:lang w:val="en-US"/>
        </w:rPr>
        <w:t>XIX</w:t>
      </w:r>
      <w:r w:rsidRPr="00AD7445">
        <w:rPr>
          <w:rFonts w:ascii="Cambria" w:hAnsi="Cambria"/>
          <w:sz w:val="28"/>
          <w:szCs w:val="28"/>
        </w:rPr>
        <w:t> – н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 xml:space="preserve">чала </w:t>
      </w:r>
      <w:r w:rsidRPr="00AD7445">
        <w:rPr>
          <w:rFonts w:ascii="Cambria" w:hAnsi="Cambria"/>
          <w:sz w:val="28"/>
          <w:szCs w:val="28"/>
          <w:lang w:val="en-US"/>
        </w:rPr>
        <w:t>XX</w:t>
      </w:r>
      <w:r w:rsidRPr="00AD7445">
        <w:rPr>
          <w:rFonts w:ascii="Cambria" w:hAnsi="Cambria"/>
          <w:sz w:val="28"/>
          <w:szCs w:val="28"/>
        </w:rPr>
        <w:t> в</w:t>
      </w:r>
      <w:r w:rsidR="00834066">
        <w:rPr>
          <w:rFonts w:ascii="Cambria" w:hAnsi="Cambria"/>
          <w:sz w:val="28"/>
          <w:szCs w:val="28"/>
        </w:rPr>
        <w:t>.</w:t>
      </w:r>
    </w:p>
    <w:p w:rsidR="00AD7445" w:rsidRPr="00AD7445" w:rsidRDefault="00AD7445" w:rsidP="00AD7445">
      <w:pPr>
        <w:spacing w:after="0" w:line="240" w:lineRule="auto"/>
        <w:ind w:firstLine="437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Целый ряд обстоятельств историко-архитектурного характера опред</w:t>
      </w:r>
      <w:r w:rsidRPr="00AD7445">
        <w:rPr>
          <w:rFonts w:ascii="Cambria" w:hAnsi="Cambria"/>
          <w:sz w:val="28"/>
          <w:szCs w:val="28"/>
        </w:rPr>
        <w:t>е</w:t>
      </w:r>
      <w:r w:rsidRPr="00AD7445">
        <w:rPr>
          <w:rFonts w:ascii="Cambria" w:hAnsi="Cambria"/>
          <w:sz w:val="28"/>
          <w:szCs w:val="28"/>
        </w:rPr>
        <w:t>ляли своеобразие ситуации, в которой началось и развивалось национал</w:t>
      </w:r>
      <w:r w:rsidRPr="00AD7445">
        <w:rPr>
          <w:rFonts w:ascii="Cambria" w:hAnsi="Cambria"/>
          <w:sz w:val="28"/>
          <w:szCs w:val="28"/>
        </w:rPr>
        <w:t>ь</w:t>
      </w:r>
      <w:r w:rsidRPr="00AD7445">
        <w:rPr>
          <w:rFonts w:ascii="Cambria" w:hAnsi="Cambria"/>
          <w:sz w:val="28"/>
          <w:szCs w:val="28"/>
        </w:rPr>
        <w:t>ное направление в зодчестве. Судьбы древнерусской архитектуры сверш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 xml:space="preserve">лись в начале </w:t>
      </w:r>
      <w:r w:rsidRPr="00AD7445">
        <w:rPr>
          <w:rFonts w:ascii="Cambria" w:hAnsi="Cambria"/>
          <w:sz w:val="28"/>
          <w:szCs w:val="28"/>
          <w:lang w:val="en-US"/>
        </w:rPr>
        <w:t>XVIII</w:t>
      </w:r>
      <w:r w:rsidRPr="00AD7445">
        <w:rPr>
          <w:rFonts w:ascii="Cambria" w:hAnsi="Cambria"/>
          <w:sz w:val="28"/>
          <w:szCs w:val="28"/>
        </w:rPr>
        <w:t> в</w:t>
      </w:r>
      <w:r w:rsidR="00834066">
        <w:rPr>
          <w:rFonts w:ascii="Cambria" w:hAnsi="Cambria"/>
          <w:sz w:val="28"/>
          <w:szCs w:val="28"/>
        </w:rPr>
        <w:t>.</w:t>
      </w:r>
      <w:r w:rsidRPr="00AD7445">
        <w:rPr>
          <w:rFonts w:ascii="Cambria" w:hAnsi="Cambria"/>
          <w:sz w:val="28"/>
          <w:szCs w:val="28"/>
        </w:rPr>
        <w:t>, в дальнейшем происходил лишь распад и затух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ние традиции. Полное торжество европейских начал в архитектуре и за</w:t>
      </w:r>
      <w:r w:rsidRPr="00AD7445">
        <w:rPr>
          <w:rFonts w:ascii="Cambria" w:hAnsi="Cambria"/>
          <w:sz w:val="28"/>
          <w:szCs w:val="28"/>
        </w:rPr>
        <w:t>б</w:t>
      </w:r>
      <w:r w:rsidRPr="00AD7445">
        <w:rPr>
          <w:rFonts w:ascii="Cambria" w:hAnsi="Cambria"/>
          <w:sz w:val="28"/>
          <w:szCs w:val="28"/>
        </w:rPr>
        <w:t>вение отечественных относится как раз к тр</w:t>
      </w:r>
      <w:r w:rsidRPr="00AD7445">
        <w:rPr>
          <w:rFonts w:ascii="Cambria" w:hAnsi="Cambria"/>
          <w:sz w:val="28"/>
          <w:szCs w:val="28"/>
        </w:rPr>
        <w:t>и</w:t>
      </w:r>
      <w:r w:rsidRPr="00AD7445">
        <w:rPr>
          <w:rFonts w:ascii="Cambria" w:hAnsi="Cambria"/>
          <w:sz w:val="28"/>
          <w:szCs w:val="28"/>
        </w:rPr>
        <w:t xml:space="preserve">дцатым годам </w:t>
      </w:r>
      <w:r w:rsidRPr="00AD7445">
        <w:rPr>
          <w:rFonts w:ascii="Cambria" w:hAnsi="Cambria"/>
          <w:sz w:val="28"/>
          <w:szCs w:val="28"/>
          <w:lang w:val="en-US"/>
        </w:rPr>
        <w:t>XIX</w:t>
      </w:r>
      <w:r w:rsidRPr="00AD7445">
        <w:rPr>
          <w:rFonts w:ascii="Cambria" w:hAnsi="Cambria"/>
          <w:sz w:val="28"/>
          <w:szCs w:val="28"/>
        </w:rPr>
        <w:t> в., когда волею обстоятельств, в основном внехудожественного порядка, был реанимир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ван «русско-византийский стиль».</w:t>
      </w:r>
    </w:p>
    <w:p w:rsidR="00AD7445" w:rsidRPr="00AD7445" w:rsidRDefault="00AD7445" w:rsidP="00AD7445">
      <w:pPr>
        <w:spacing w:after="0" w:line="240" w:lineRule="auto"/>
        <w:ind w:firstLine="437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 xml:space="preserve">3. Продолжать процесс развития архитектуры, оборванный в начале </w:t>
      </w:r>
      <w:r w:rsidRPr="00AD7445">
        <w:rPr>
          <w:rFonts w:ascii="Cambria" w:hAnsi="Cambria"/>
          <w:sz w:val="28"/>
          <w:szCs w:val="28"/>
          <w:lang w:val="en-US"/>
        </w:rPr>
        <w:t>XVIII</w:t>
      </w:r>
      <w:r w:rsidRPr="00AD7445">
        <w:rPr>
          <w:rFonts w:ascii="Cambria" w:hAnsi="Cambria"/>
          <w:sz w:val="28"/>
          <w:szCs w:val="28"/>
        </w:rPr>
        <w:t> в., было невозможно, такая задача не ставилась, да и не могла ст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 xml:space="preserve">виться. Органическое развитие архитектуры было прервано навсегда. Зодчество </w:t>
      </w:r>
      <w:r w:rsidRPr="00AD7445">
        <w:rPr>
          <w:rFonts w:ascii="Cambria" w:hAnsi="Cambria"/>
          <w:sz w:val="28"/>
          <w:szCs w:val="28"/>
          <w:lang w:val="en-US"/>
        </w:rPr>
        <w:t>XI</w:t>
      </w:r>
      <w:r w:rsidRPr="00AD7445">
        <w:rPr>
          <w:rFonts w:ascii="Cambria" w:hAnsi="Cambria"/>
          <w:sz w:val="28"/>
          <w:szCs w:val="28"/>
        </w:rPr>
        <w:t>–</w:t>
      </w:r>
      <w:r w:rsidRPr="00AD7445">
        <w:rPr>
          <w:rFonts w:ascii="Cambria" w:hAnsi="Cambria"/>
          <w:sz w:val="28"/>
          <w:szCs w:val="28"/>
          <w:lang w:val="en-US"/>
        </w:rPr>
        <w:t>XVII</w:t>
      </w:r>
      <w:r w:rsidRPr="00AD7445">
        <w:rPr>
          <w:rFonts w:ascii="Cambria" w:hAnsi="Cambria"/>
          <w:sz w:val="28"/>
          <w:szCs w:val="28"/>
        </w:rPr>
        <w:t> вв. стало своего рода резервуаром, откуда волею зака</w:t>
      </w:r>
      <w:r w:rsidRPr="00AD7445">
        <w:rPr>
          <w:rFonts w:ascii="Cambria" w:hAnsi="Cambria"/>
          <w:sz w:val="28"/>
          <w:szCs w:val="28"/>
        </w:rPr>
        <w:t>з</w:t>
      </w:r>
      <w:r w:rsidRPr="00AD7445">
        <w:rPr>
          <w:rFonts w:ascii="Cambria" w:hAnsi="Cambria"/>
          <w:sz w:val="28"/>
          <w:szCs w:val="28"/>
        </w:rPr>
        <w:t>чика или зодчего можно было извлекать образы и формы по собственной прихоти и формир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вать их в любых сочетаниях.</w:t>
      </w:r>
    </w:p>
    <w:p w:rsidR="00AD7445" w:rsidRPr="00AD7445" w:rsidRDefault="00AD7445" w:rsidP="00AD7445">
      <w:pPr>
        <w:spacing w:after="0" w:line="240" w:lineRule="auto"/>
        <w:ind w:firstLine="437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 xml:space="preserve">Такая практика находилась в полном противоречии с древнерусской традицией. Известно, что татаро-монгольское нашествие было причиной почти полного прекращения строительной деятельности в середине – </w:t>
      </w:r>
      <w:r w:rsidRPr="00AD7445">
        <w:rPr>
          <w:rFonts w:ascii="Cambria" w:hAnsi="Cambria"/>
          <w:sz w:val="28"/>
          <w:szCs w:val="28"/>
        </w:rPr>
        <w:lastRenderedPageBreak/>
        <w:t xml:space="preserve">второй половине </w:t>
      </w:r>
      <w:r w:rsidRPr="00AD7445">
        <w:rPr>
          <w:rFonts w:ascii="Cambria" w:hAnsi="Cambria"/>
          <w:sz w:val="28"/>
          <w:szCs w:val="28"/>
          <w:lang w:val="en-US"/>
        </w:rPr>
        <w:t>XIII</w:t>
      </w:r>
      <w:r w:rsidRPr="00AD7445">
        <w:rPr>
          <w:rFonts w:ascii="Cambria" w:hAnsi="Cambria"/>
          <w:sz w:val="28"/>
          <w:szCs w:val="28"/>
        </w:rPr>
        <w:t xml:space="preserve"> в. Однако возобновление строительства в конце </w:t>
      </w:r>
      <w:r w:rsidRPr="00AD7445">
        <w:rPr>
          <w:rFonts w:ascii="Cambria" w:hAnsi="Cambria"/>
          <w:sz w:val="28"/>
          <w:szCs w:val="28"/>
          <w:lang w:val="en-US"/>
        </w:rPr>
        <w:t>XIII </w:t>
      </w:r>
      <w:r w:rsidRPr="00AD7445">
        <w:rPr>
          <w:rFonts w:ascii="Cambria" w:hAnsi="Cambria"/>
          <w:sz w:val="28"/>
          <w:szCs w:val="28"/>
        </w:rPr>
        <w:t xml:space="preserve">– начале </w:t>
      </w:r>
      <w:r w:rsidRPr="00AD7445">
        <w:rPr>
          <w:rFonts w:ascii="Cambria" w:hAnsi="Cambria"/>
          <w:sz w:val="28"/>
          <w:szCs w:val="28"/>
          <w:lang w:val="en-US"/>
        </w:rPr>
        <w:t>XIV</w:t>
      </w:r>
      <w:r w:rsidRPr="00AD7445">
        <w:rPr>
          <w:rFonts w:ascii="Cambria" w:hAnsi="Cambria"/>
          <w:sz w:val="28"/>
          <w:szCs w:val="28"/>
        </w:rPr>
        <w:t> в. в Новгороде, Пскове, Владимиро-Суздальской земле было о</w:t>
      </w:r>
      <w:r w:rsidRPr="00AD7445">
        <w:rPr>
          <w:rFonts w:ascii="Cambria" w:hAnsi="Cambria"/>
          <w:sz w:val="28"/>
          <w:szCs w:val="28"/>
        </w:rPr>
        <w:t>б</w:t>
      </w:r>
      <w:r w:rsidRPr="00AD7445">
        <w:rPr>
          <w:rFonts w:ascii="Cambria" w:hAnsi="Cambria"/>
          <w:sz w:val="28"/>
          <w:szCs w:val="28"/>
        </w:rPr>
        <w:t>ращением к прежней традиции и конкретно к о</w:t>
      </w:r>
      <w:r w:rsidRPr="00AD7445">
        <w:rPr>
          <w:rFonts w:ascii="Cambria" w:hAnsi="Cambria"/>
          <w:sz w:val="28"/>
          <w:szCs w:val="28"/>
        </w:rPr>
        <w:t>б</w:t>
      </w:r>
      <w:r w:rsidRPr="00AD7445">
        <w:rPr>
          <w:rFonts w:ascii="Cambria" w:hAnsi="Cambria"/>
          <w:sz w:val="28"/>
          <w:szCs w:val="28"/>
        </w:rPr>
        <w:t>разцам построек, которые были возведены перед самым н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шествием.</w:t>
      </w:r>
    </w:p>
    <w:p w:rsidR="00AD7445" w:rsidRPr="00070008" w:rsidRDefault="00AD7445" w:rsidP="00AD7445">
      <w:pPr>
        <w:spacing w:after="0" w:line="240" w:lineRule="auto"/>
        <w:ind w:firstLine="437"/>
        <w:jc w:val="both"/>
        <w:rPr>
          <w:rFonts w:ascii="Cambria" w:hAnsi="Cambria"/>
          <w:spacing w:val="-2"/>
          <w:sz w:val="28"/>
          <w:szCs w:val="28"/>
        </w:rPr>
      </w:pPr>
      <w:r w:rsidRPr="00070008">
        <w:rPr>
          <w:rFonts w:ascii="Cambria" w:hAnsi="Cambria"/>
          <w:spacing w:val="-2"/>
          <w:sz w:val="28"/>
          <w:szCs w:val="28"/>
        </w:rPr>
        <w:t xml:space="preserve">Иная ситуация возникла в начале </w:t>
      </w:r>
      <w:r w:rsidRPr="00070008">
        <w:rPr>
          <w:rFonts w:ascii="Cambria" w:hAnsi="Cambria"/>
          <w:spacing w:val="-2"/>
          <w:sz w:val="28"/>
          <w:szCs w:val="28"/>
          <w:lang w:val="en-US"/>
        </w:rPr>
        <w:t>XIX</w:t>
      </w:r>
      <w:r w:rsidRPr="00070008">
        <w:rPr>
          <w:rFonts w:ascii="Cambria" w:hAnsi="Cambria"/>
          <w:spacing w:val="-2"/>
          <w:sz w:val="28"/>
          <w:szCs w:val="28"/>
        </w:rPr>
        <w:t xml:space="preserve"> в. </w:t>
      </w:r>
      <w:r w:rsidRPr="00070008">
        <w:rPr>
          <w:rFonts w:ascii="Cambria" w:hAnsi="Cambria"/>
          <w:spacing w:val="-2"/>
          <w:sz w:val="28"/>
          <w:szCs w:val="28"/>
          <w:lang w:val="en-US"/>
        </w:rPr>
        <w:t>XVIII </w:t>
      </w:r>
      <w:r w:rsidRPr="00070008">
        <w:rPr>
          <w:rFonts w:ascii="Cambria" w:hAnsi="Cambria"/>
          <w:spacing w:val="-2"/>
          <w:sz w:val="28"/>
          <w:szCs w:val="28"/>
        </w:rPr>
        <w:t>в</w:t>
      </w:r>
      <w:r w:rsidR="00834066" w:rsidRPr="00070008">
        <w:rPr>
          <w:rFonts w:ascii="Cambria" w:hAnsi="Cambria"/>
          <w:spacing w:val="-2"/>
          <w:sz w:val="28"/>
          <w:szCs w:val="28"/>
        </w:rPr>
        <w:t>.</w:t>
      </w:r>
      <w:r w:rsidRPr="00070008">
        <w:rPr>
          <w:rFonts w:ascii="Cambria" w:hAnsi="Cambria"/>
          <w:spacing w:val="-2"/>
          <w:sz w:val="28"/>
          <w:szCs w:val="28"/>
        </w:rPr>
        <w:t xml:space="preserve"> был временем торж</w:t>
      </w:r>
      <w:r w:rsidRPr="00070008">
        <w:rPr>
          <w:rFonts w:ascii="Cambria" w:hAnsi="Cambria"/>
          <w:spacing w:val="-2"/>
          <w:sz w:val="28"/>
          <w:szCs w:val="28"/>
        </w:rPr>
        <w:t>е</w:t>
      </w:r>
      <w:r w:rsidRPr="00070008">
        <w:rPr>
          <w:rFonts w:ascii="Cambria" w:hAnsi="Cambria"/>
          <w:spacing w:val="-2"/>
          <w:sz w:val="28"/>
          <w:szCs w:val="28"/>
        </w:rPr>
        <w:t>ства европеизма в образованных слоях общества, понимание архите</w:t>
      </w:r>
      <w:r w:rsidRPr="00070008">
        <w:rPr>
          <w:rFonts w:ascii="Cambria" w:hAnsi="Cambria"/>
          <w:spacing w:val="-2"/>
          <w:sz w:val="28"/>
          <w:szCs w:val="28"/>
        </w:rPr>
        <w:t>к</w:t>
      </w:r>
      <w:r w:rsidRPr="00070008">
        <w:rPr>
          <w:rFonts w:ascii="Cambria" w:hAnsi="Cambria"/>
          <w:spacing w:val="-2"/>
          <w:sz w:val="28"/>
          <w:szCs w:val="28"/>
        </w:rPr>
        <w:t>туры и её содержание стало иным, изменились запросы заказчиков, изменился о</w:t>
      </w:r>
      <w:r w:rsidRPr="00070008">
        <w:rPr>
          <w:rFonts w:ascii="Cambria" w:hAnsi="Cambria"/>
          <w:spacing w:val="-2"/>
          <w:sz w:val="28"/>
          <w:szCs w:val="28"/>
        </w:rPr>
        <w:t>б</w:t>
      </w:r>
      <w:r w:rsidRPr="00070008">
        <w:rPr>
          <w:rFonts w:ascii="Cambria" w:hAnsi="Cambria"/>
          <w:spacing w:val="-2"/>
          <w:sz w:val="28"/>
          <w:szCs w:val="28"/>
        </w:rPr>
        <w:t>раз мыслей и образование архитекторов, новый облик обрели города, эвол</w:t>
      </w:r>
      <w:r w:rsidRPr="00070008">
        <w:rPr>
          <w:rFonts w:ascii="Cambria" w:hAnsi="Cambria"/>
          <w:spacing w:val="-2"/>
          <w:sz w:val="28"/>
          <w:szCs w:val="28"/>
        </w:rPr>
        <w:t>ю</w:t>
      </w:r>
      <w:r w:rsidRPr="00070008">
        <w:rPr>
          <w:rFonts w:ascii="Cambria" w:hAnsi="Cambria"/>
          <w:spacing w:val="-2"/>
          <w:sz w:val="28"/>
          <w:szCs w:val="28"/>
        </w:rPr>
        <w:t>ционировали строительные материалы и техника. Древнерусское архите</w:t>
      </w:r>
      <w:r w:rsidRPr="00070008">
        <w:rPr>
          <w:rFonts w:ascii="Cambria" w:hAnsi="Cambria"/>
          <w:spacing w:val="-2"/>
          <w:sz w:val="28"/>
          <w:szCs w:val="28"/>
        </w:rPr>
        <w:t>к</w:t>
      </w:r>
      <w:r w:rsidRPr="00070008">
        <w:rPr>
          <w:rFonts w:ascii="Cambria" w:hAnsi="Cambria"/>
          <w:spacing w:val="-2"/>
          <w:sz w:val="28"/>
          <w:szCs w:val="28"/>
        </w:rPr>
        <w:t>турное наследие оказалось лицом к лицу с новой градостроительной ситу</w:t>
      </w:r>
      <w:r w:rsidRPr="00070008">
        <w:rPr>
          <w:rFonts w:ascii="Cambria" w:hAnsi="Cambria"/>
          <w:spacing w:val="-2"/>
          <w:sz w:val="28"/>
          <w:szCs w:val="28"/>
        </w:rPr>
        <w:t>а</w:t>
      </w:r>
      <w:r w:rsidRPr="00070008">
        <w:rPr>
          <w:rFonts w:ascii="Cambria" w:hAnsi="Cambria"/>
          <w:spacing w:val="-2"/>
          <w:sz w:val="28"/>
          <w:szCs w:val="28"/>
        </w:rPr>
        <w:t>цией, в которой торжествовали совсем иные принципы, типы зданий, те</w:t>
      </w:r>
      <w:r w:rsidRPr="00070008">
        <w:rPr>
          <w:rFonts w:ascii="Cambria" w:hAnsi="Cambria"/>
          <w:spacing w:val="-2"/>
          <w:sz w:val="28"/>
          <w:szCs w:val="28"/>
        </w:rPr>
        <w:t>х</w:t>
      </w:r>
      <w:r w:rsidRPr="00070008">
        <w:rPr>
          <w:rFonts w:ascii="Cambria" w:hAnsi="Cambria"/>
          <w:spacing w:val="-2"/>
          <w:sz w:val="28"/>
          <w:szCs w:val="28"/>
        </w:rPr>
        <w:t>ника и стилистика. В первую очередь это касалось Санкт-Петербурга, но и другие города существенно изменились во второй пол</w:t>
      </w:r>
      <w:r w:rsidRPr="00070008">
        <w:rPr>
          <w:rFonts w:ascii="Cambria" w:hAnsi="Cambria"/>
          <w:spacing w:val="-2"/>
          <w:sz w:val="28"/>
          <w:szCs w:val="28"/>
        </w:rPr>
        <w:t>о</w:t>
      </w:r>
      <w:r w:rsidRPr="00070008">
        <w:rPr>
          <w:rFonts w:ascii="Cambria" w:hAnsi="Cambria"/>
          <w:spacing w:val="-2"/>
          <w:sz w:val="28"/>
          <w:szCs w:val="28"/>
        </w:rPr>
        <w:t xml:space="preserve">вине </w:t>
      </w:r>
      <w:r w:rsidRPr="00070008">
        <w:rPr>
          <w:rFonts w:ascii="Cambria" w:hAnsi="Cambria"/>
          <w:spacing w:val="-2"/>
          <w:sz w:val="28"/>
          <w:szCs w:val="28"/>
          <w:lang w:val="en-US"/>
        </w:rPr>
        <w:t>XVIII</w:t>
      </w:r>
      <w:r w:rsidRPr="00070008">
        <w:rPr>
          <w:rFonts w:ascii="Cambria" w:hAnsi="Cambria"/>
          <w:spacing w:val="-2"/>
          <w:sz w:val="28"/>
          <w:szCs w:val="28"/>
        </w:rPr>
        <w:t xml:space="preserve"> – начале </w:t>
      </w:r>
      <w:r w:rsidRPr="00070008">
        <w:rPr>
          <w:rFonts w:ascii="Cambria" w:hAnsi="Cambria"/>
          <w:spacing w:val="-2"/>
          <w:sz w:val="28"/>
          <w:szCs w:val="28"/>
          <w:lang w:val="en-US"/>
        </w:rPr>
        <w:t>XIX</w:t>
      </w:r>
      <w:r w:rsidRPr="00070008">
        <w:rPr>
          <w:rFonts w:ascii="Cambria" w:hAnsi="Cambria"/>
          <w:spacing w:val="-2"/>
          <w:sz w:val="28"/>
          <w:szCs w:val="28"/>
        </w:rPr>
        <w:t> в. Своё ярко выраженное национальное в образах и формах архитект</w:t>
      </w:r>
      <w:r w:rsidRPr="00070008">
        <w:rPr>
          <w:rFonts w:ascii="Cambria" w:hAnsi="Cambria"/>
          <w:spacing w:val="-2"/>
          <w:sz w:val="28"/>
          <w:szCs w:val="28"/>
        </w:rPr>
        <w:t>у</w:t>
      </w:r>
      <w:r w:rsidRPr="00070008">
        <w:rPr>
          <w:rFonts w:ascii="Cambria" w:hAnsi="Cambria"/>
          <w:spacing w:val="-2"/>
          <w:sz w:val="28"/>
          <w:szCs w:val="28"/>
        </w:rPr>
        <w:t>ры приходилось в этих условиях осваивать почти как чужое.</w:t>
      </w:r>
    </w:p>
    <w:p w:rsidR="00AD7445" w:rsidRPr="00070008" w:rsidRDefault="00AD7445" w:rsidP="00AD7445">
      <w:pPr>
        <w:spacing w:after="0" w:line="240" w:lineRule="auto"/>
        <w:ind w:firstLine="437"/>
        <w:jc w:val="both"/>
        <w:rPr>
          <w:rFonts w:ascii="Cambria" w:hAnsi="Cambria"/>
          <w:spacing w:val="-4"/>
          <w:sz w:val="28"/>
          <w:szCs w:val="28"/>
        </w:rPr>
      </w:pPr>
      <w:r w:rsidRPr="00070008">
        <w:rPr>
          <w:rFonts w:ascii="Cambria" w:hAnsi="Cambria"/>
          <w:spacing w:val="-4"/>
          <w:sz w:val="28"/>
          <w:szCs w:val="28"/>
        </w:rPr>
        <w:t>4. Негативное влияние на развитие «национального стиля» оказывало отсутствие науки о древнерусском зодчестве. Не было представления об о</w:t>
      </w:r>
      <w:r w:rsidRPr="00070008">
        <w:rPr>
          <w:rFonts w:ascii="Cambria" w:hAnsi="Cambria"/>
          <w:spacing w:val="-4"/>
          <w:sz w:val="28"/>
          <w:szCs w:val="28"/>
        </w:rPr>
        <w:t>с</w:t>
      </w:r>
      <w:r w:rsidRPr="00070008">
        <w:rPr>
          <w:rFonts w:ascii="Cambria" w:hAnsi="Cambria"/>
          <w:spacing w:val="-4"/>
          <w:sz w:val="28"/>
          <w:szCs w:val="28"/>
        </w:rPr>
        <w:t xml:space="preserve">новных этапах развития архитектуры </w:t>
      </w:r>
      <w:r w:rsidRPr="00070008">
        <w:rPr>
          <w:rFonts w:ascii="Cambria" w:hAnsi="Cambria"/>
          <w:spacing w:val="-4"/>
          <w:sz w:val="28"/>
          <w:szCs w:val="28"/>
          <w:lang w:val="en-US"/>
        </w:rPr>
        <w:t>XI</w:t>
      </w:r>
      <w:r w:rsidRPr="00070008">
        <w:rPr>
          <w:rFonts w:ascii="Cambria" w:hAnsi="Cambria"/>
          <w:spacing w:val="-4"/>
          <w:sz w:val="28"/>
          <w:szCs w:val="28"/>
        </w:rPr>
        <w:t>–</w:t>
      </w:r>
      <w:r w:rsidRPr="00070008">
        <w:rPr>
          <w:rFonts w:ascii="Cambria" w:hAnsi="Cambria"/>
          <w:spacing w:val="-4"/>
          <w:sz w:val="28"/>
          <w:szCs w:val="28"/>
          <w:lang w:val="en-US"/>
        </w:rPr>
        <w:t>XVII</w:t>
      </w:r>
      <w:r w:rsidRPr="00070008">
        <w:rPr>
          <w:rFonts w:ascii="Cambria" w:hAnsi="Cambria"/>
          <w:spacing w:val="-4"/>
          <w:sz w:val="28"/>
          <w:szCs w:val="28"/>
        </w:rPr>
        <w:t> вв., своеобразии ключевых п</w:t>
      </w:r>
      <w:r w:rsidRPr="00070008">
        <w:rPr>
          <w:rFonts w:ascii="Cambria" w:hAnsi="Cambria"/>
          <w:spacing w:val="-4"/>
          <w:sz w:val="28"/>
          <w:szCs w:val="28"/>
        </w:rPr>
        <w:t>а</w:t>
      </w:r>
      <w:r w:rsidRPr="00070008">
        <w:rPr>
          <w:rFonts w:ascii="Cambria" w:hAnsi="Cambria"/>
          <w:spacing w:val="-4"/>
          <w:sz w:val="28"/>
          <w:szCs w:val="28"/>
        </w:rPr>
        <w:t>мятников. Даже Н. М. Карамзин называл церковь Покрова на Рву (собор В</w:t>
      </w:r>
      <w:r w:rsidRPr="00070008">
        <w:rPr>
          <w:rFonts w:ascii="Cambria" w:hAnsi="Cambria"/>
          <w:spacing w:val="-4"/>
          <w:sz w:val="28"/>
          <w:szCs w:val="28"/>
        </w:rPr>
        <w:t>а</w:t>
      </w:r>
      <w:r w:rsidRPr="00070008">
        <w:rPr>
          <w:rFonts w:ascii="Cambria" w:hAnsi="Cambria"/>
          <w:spacing w:val="-4"/>
          <w:sz w:val="28"/>
          <w:szCs w:val="28"/>
        </w:rPr>
        <w:t>силия Блаженного) «готическим». Самые смутные представления им</w:t>
      </w:r>
      <w:r w:rsidRPr="00070008">
        <w:rPr>
          <w:rFonts w:ascii="Cambria" w:hAnsi="Cambria"/>
          <w:spacing w:val="-4"/>
          <w:sz w:val="28"/>
          <w:szCs w:val="28"/>
        </w:rPr>
        <w:t>е</w:t>
      </w:r>
      <w:r w:rsidRPr="00070008">
        <w:rPr>
          <w:rFonts w:ascii="Cambria" w:hAnsi="Cambria"/>
          <w:spacing w:val="-4"/>
          <w:sz w:val="28"/>
          <w:szCs w:val="28"/>
        </w:rPr>
        <w:t xml:space="preserve">лись о зодчестве домонгольской поры, памятниках </w:t>
      </w:r>
      <w:r w:rsidRPr="00070008">
        <w:rPr>
          <w:rFonts w:ascii="Cambria" w:hAnsi="Cambria"/>
          <w:spacing w:val="-4"/>
          <w:sz w:val="28"/>
          <w:szCs w:val="28"/>
          <w:lang w:val="en-US"/>
        </w:rPr>
        <w:t>XIV</w:t>
      </w:r>
      <w:r w:rsidRPr="00070008">
        <w:rPr>
          <w:rFonts w:ascii="Cambria" w:hAnsi="Cambria"/>
          <w:spacing w:val="-4"/>
          <w:sz w:val="28"/>
          <w:szCs w:val="28"/>
        </w:rPr>
        <w:t>–</w:t>
      </w:r>
      <w:r w:rsidRPr="00070008">
        <w:rPr>
          <w:rFonts w:ascii="Cambria" w:hAnsi="Cambria"/>
          <w:spacing w:val="-4"/>
          <w:sz w:val="28"/>
          <w:szCs w:val="28"/>
          <w:lang w:val="en-US"/>
        </w:rPr>
        <w:t>XV</w:t>
      </w:r>
      <w:r w:rsidRPr="00070008">
        <w:rPr>
          <w:rFonts w:ascii="Cambria" w:hAnsi="Cambria"/>
          <w:spacing w:val="-4"/>
          <w:sz w:val="28"/>
          <w:szCs w:val="28"/>
        </w:rPr>
        <w:t> вв. Первая «История ру</w:t>
      </w:r>
      <w:r w:rsidRPr="00070008">
        <w:rPr>
          <w:rFonts w:ascii="Cambria" w:hAnsi="Cambria"/>
          <w:spacing w:val="-4"/>
          <w:sz w:val="28"/>
          <w:szCs w:val="28"/>
        </w:rPr>
        <w:t>с</w:t>
      </w:r>
      <w:r w:rsidRPr="00070008">
        <w:rPr>
          <w:rFonts w:ascii="Cambria" w:hAnsi="Cambria"/>
          <w:spacing w:val="-4"/>
          <w:sz w:val="28"/>
          <w:szCs w:val="28"/>
        </w:rPr>
        <w:t>ской архитектуры» А. М. Павлинова появилась только в 1894 г., издание мн</w:t>
      </w:r>
      <w:r w:rsidRPr="00070008">
        <w:rPr>
          <w:rFonts w:ascii="Cambria" w:hAnsi="Cambria"/>
          <w:spacing w:val="-4"/>
          <w:sz w:val="28"/>
          <w:szCs w:val="28"/>
        </w:rPr>
        <w:t>о</w:t>
      </w:r>
      <w:r w:rsidRPr="00070008">
        <w:rPr>
          <w:rFonts w:ascii="Cambria" w:hAnsi="Cambria"/>
          <w:spacing w:val="-4"/>
          <w:sz w:val="28"/>
          <w:szCs w:val="28"/>
        </w:rPr>
        <w:t>готомной «Истории русского искусства» под редакцией И. Э. Грабаря заве</w:t>
      </w:r>
      <w:r w:rsidRPr="00070008">
        <w:rPr>
          <w:rFonts w:ascii="Cambria" w:hAnsi="Cambria"/>
          <w:spacing w:val="-4"/>
          <w:sz w:val="28"/>
          <w:szCs w:val="28"/>
        </w:rPr>
        <w:t>р</w:t>
      </w:r>
      <w:r w:rsidRPr="00070008">
        <w:rPr>
          <w:rFonts w:ascii="Cambria" w:hAnsi="Cambria"/>
          <w:spacing w:val="-4"/>
          <w:sz w:val="28"/>
          <w:szCs w:val="28"/>
        </w:rPr>
        <w:t>шено не было. Новое направление в архитектуре и наука о древнерусском зодчестве развивались параллельно, но с явным опережением архитекту</w:t>
      </w:r>
      <w:r w:rsidRPr="00070008">
        <w:rPr>
          <w:rFonts w:ascii="Cambria" w:hAnsi="Cambria"/>
          <w:spacing w:val="-4"/>
          <w:sz w:val="28"/>
          <w:szCs w:val="28"/>
        </w:rPr>
        <w:t>р</w:t>
      </w:r>
      <w:r w:rsidRPr="00070008">
        <w:rPr>
          <w:rFonts w:ascii="Cambria" w:hAnsi="Cambria"/>
          <w:spacing w:val="-4"/>
          <w:sz w:val="28"/>
          <w:szCs w:val="28"/>
        </w:rPr>
        <w:t>ной практики. Показательно, что освоение наследия началось и долгое вр</w:t>
      </w:r>
      <w:r w:rsidRPr="00070008">
        <w:rPr>
          <w:rFonts w:ascii="Cambria" w:hAnsi="Cambria"/>
          <w:spacing w:val="-4"/>
          <w:sz w:val="28"/>
          <w:szCs w:val="28"/>
        </w:rPr>
        <w:t>е</w:t>
      </w:r>
      <w:r w:rsidRPr="00070008">
        <w:rPr>
          <w:rFonts w:ascii="Cambria" w:hAnsi="Cambria"/>
          <w:spacing w:val="-4"/>
          <w:sz w:val="28"/>
          <w:szCs w:val="28"/>
        </w:rPr>
        <w:t xml:space="preserve">мя продолжалось с обращения к образцам </w:t>
      </w:r>
      <w:r w:rsidRPr="00070008">
        <w:rPr>
          <w:rFonts w:ascii="Cambria" w:hAnsi="Cambria"/>
          <w:spacing w:val="-4"/>
          <w:sz w:val="28"/>
          <w:szCs w:val="28"/>
          <w:lang w:val="en-US"/>
        </w:rPr>
        <w:t>XVI</w:t>
      </w:r>
      <w:r w:rsidRPr="00070008">
        <w:rPr>
          <w:rFonts w:ascii="Cambria" w:hAnsi="Cambria"/>
          <w:spacing w:val="-4"/>
          <w:sz w:val="28"/>
          <w:szCs w:val="28"/>
        </w:rPr>
        <w:t>–</w:t>
      </w:r>
      <w:r w:rsidRPr="00070008">
        <w:rPr>
          <w:rFonts w:ascii="Cambria" w:hAnsi="Cambria"/>
          <w:spacing w:val="-4"/>
          <w:sz w:val="28"/>
          <w:szCs w:val="28"/>
          <w:lang w:val="en-US"/>
        </w:rPr>
        <w:t>XVII</w:t>
      </w:r>
      <w:r w:rsidRPr="00070008">
        <w:rPr>
          <w:rFonts w:ascii="Cambria" w:hAnsi="Cambria"/>
          <w:spacing w:val="-4"/>
          <w:sz w:val="28"/>
          <w:szCs w:val="28"/>
        </w:rPr>
        <w:t> вв., т. е. постройкам поз</w:t>
      </w:r>
      <w:r w:rsidRPr="00070008">
        <w:rPr>
          <w:rFonts w:ascii="Cambria" w:hAnsi="Cambria"/>
          <w:spacing w:val="-4"/>
          <w:sz w:val="28"/>
          <w:szCs w:val="28"/>
        </w:rPr>
        <w:t>д</w:t>
      </w:r>
      <w:r w:rsidRPr="00070008">
        <w:rPr>
          <w:rFonts w:ascii="Cambria" w:hAnsi="Cambria"/>
          <w:spacing w:val="-4"/>
          <w:sz w:val="28"/>
          <w:szCs w:val="28"/>
        </w:rPr>
        <w:t>него средневековья. Успехи исторической науки и реста</w:t>
      </w:r>
      <w:r w:rsidRPr="00070008">
        <w:rPr>
          <w:rFonts w:ascii="Cambria" w:hAnsi="Cambria"/>
          <w:spacing w:val="-4"/>
          <w:sz w:val="28"/>
          <w:szCs w:val="28"/>
        </w:rPr>
        <w:t>в</w:t>
      </w:r>
      <w:r w:rsidRPr="00070008">
        <w:rPr>
          <w:rFonts w:ascii="Cambria" w:hAnsi="Cambria"/>
          <w:spacing w:val="-4"/>
          <w:sz w:val="28"/>
          <w:szCs w:val="28"/>
        </w:rPr>
        <w:t xml:space="preserve">рации памятников древнего зодчества лишь к началу </w:t>
      </w:r>
      <w:r w:rsidRPr="00070008">
        <w:rPr>
          <w:rFonts w:ascii="Cambria" w:hAnsi="Cambria"/>
          <w:spacing w:val="-4"/>
          <w:sz w:val="28"/>
          <w:szCs w:val="28"/>
          <w:lang w:val="en-US"/>
        </w:rPr>
        <w:t>XX</w:t>
      </w:r>
      <w:r w:rsidRPr="00070008">
        <w:rPr>
          <w:rFonts w:ascii="Cambria" w:hAnsi="Cambria"/>
          <w:spacing w:val="-4"/>
          <w:sz w:val="28"/>
          <w:szCs w:val="28"/>
        </w:rPr>
        <w:t> в. открыли строителям архитектуру домонгольской эпохи. Вследствие этого картина разв</w:t>
      </w:r>
      <w:r w:rsidRPr="00070008">
        <w:rPr>
          <w:rFonts w:ascii="Cambria" w:hAnsi="Cambria"/>
          <w:spacing w:val="-4"/>
          <w:sz w:val="28"/>
          <w:szCs w:val="28"/>
        </w:rPr>
        <w:t>и</w:t>
      </w:r>
      <w:r w:rsidRPr="00070008">
        <w:rPr>
          <w:rFonts w:ascii="Cambria" w:hAnsi="Cambria"/>
          <w:spacing w:val="-4"/>
          <w:sz w:val="28"/>
          <w:szCs w:val="28"/>
        </w:rPr>
        <w:t>тия «национального стиля» является до известной степени обратным отражением процесса ра</w:t>
      </w:r>
      <w:r w:rsidRPr="00070008">
        <w:rPr>
          <w:rFonts w:ascii="Cambria" w:hAnsi="Cambria"/>
          <w:spacing w:val="-4"/>
          <w:sz w:val="28"/>
          <w:szCs w:val="28"/>
        </w:rPr>
        <w:t>з</w:t>
      </w:r>
      <w:r w:rsidRPr="00070008">
        <w:rPr>
          <w:rFonts w:ascii="Cambria" w:hAnsi="Cambria"/>
          <w:spacing w:val="-4"/>
          <w:sz w:val="28"/>
          <w:szCs w:val="28"/>
        </w:rPr>
        <w:t xml:space="preserve">вития архитектуры средневековой, впрочем, весьма сбивчивым: в начале </w:t>
      </w:r>
      <w:r w:rsidRPr="00070008">
        <w:rPr>
          <w:rFonts w:ascii="Cambria" w:hAnsi="Cambria"/>
          <w:spacing w:val="-4"/>
          <w:sz w:val="28"/>
          <w:szCs w:val="28"/>
          <w:lang w:val="en-US"/>
        </w:rPr>
        <w:t>XX </w:t>
      </w:r>
      <w:r w:rsidRPr="00070008">
        <w:rPr>
          <w:rFonts w:ascii="Cambria" w:hAnsi="Cambria"/>
          <w:spacing w:val="-4"/>
          <w:sz w:val="28"/>
          <w:szCs w:val="28"/>
        </w:rPr>
        <w:t>в. храмами-современниками оказались постройки, обязанные своим о</w:t>
      </w:r>
      <w:r w:rsidRPr="00070008">
        <w:rPr>
          <w:rFonts w:ascii="Cambria" w:hAnsi="Cambria"/>
          <w:spacing w:val="-4"/>
          <w:sz w:val="28"/>
          <w:szCs w:val="28"/>
        </w:rPr>
        <w:t>б</w:t>
      </w:r>
      <w:r w:rsidRPr="00070008">
        <w:rPr>
          <w:rFonts w:ascii="Cambria" w:hAnsi="Cambria"/>
          <w:spacing w:val="-4"/>
          <w:sz w:val="28"/>
          <w:szCs w:val="28"/>
        </w:rPr>
        <w:t xml:space="preserve">ликом древнерусским образцам </w:t>
      </w:r>
      <w:r w:rsidRPr="00070008">
        <w:rPr>
          <w:rFonts w:ascii="Cambria" w:hAnsi="Cambria"/>
          <w:spacing w:val="-4"/>
          <w:sz w:val="28"/>
          <w:szCs w:val="28"/>
          <w:lang w:val="en-US"/>
        </w:rPr>
        <w:t>XII</w:t>
      </w:r>
      <w:r w:rsidRPr="00070008">
        <w:rPr>
          <w:rFonts w:ascii="Cambria" w:hAnsi="Cambria"/>
          <w:spacing w:val="-4"/>
          <w:sz w:val="28"/>
          <w:szCs w:val="28"/>
        </w:rPr>
        <w:t xml:space="preserve">, </w:t>
      </w:r>
      <w:r w:rsidRPr="00070008">
        <w:rPr>
          <w:rFonts w:ascii="Cambria" w:hAnsi="Cambria"/>
          <w:spacing w:val="-4"/>
          <w:sz w:val="28"/>
          <w:szCs w:val="28"/>
          <w:lang w:val="en-US"/>
        </w:rPr>
        <w:t>XV</w:t>
      </w:r>
      <w:r w:rsidRPr="00070008">
        <w:rPr>
          <w:rFonts w:ascii="Cambria" w:hAnsi="Cambria"/>
          <w:spacing w:val="-4"/>
          <w:sz w:val="28"/>
          <w:szCs w:val="28"/>
        </w:rPr>
        <w:t>–</w:t>
      </w:r>
      <w:r w:rsidRPr="00070008">
        <w:rPr>
          <w:rFonts w:ascii="Cambria" w:hAnsi="Cambria"/>
          <w:spacing w:val="-4"/>
          <w:sz w:val="28"/>
          <w:szCs w:val="28"/>
          <w:lang w:val="en-US"/>
        </w:rPr>
        <w:t>XVI</w:t>
      </w:r>
      <w:r w:rsidRPr="00070008">
        <w:rPr>
          <w:rFonts w:ascii="Cambria" w:hAnsi="Cambria"/>
          <w:spacing w:val="-4"/>
          <w:sz w:val="28"/>
          <w:szCs w:val="28"/>
        </w:rPr>
        <w:t xml:space="preserve">, </w:t>
      </w:r>
      <w:r w:rsidRPr="00070008">
        <w:rPr>
          <w:rFonts w:ascii="Cambria" w:hAnsi="Cambria"/>
          <w:spacing w:val="-4"/>
          <w:sz w:val="28"/>
          <w:szCs w:val="28"/>
          <w:lang w:val="en-US"/>
        </w:rPr>
        <w:t>XVII</w:t>
      </w:r>
      <w:r w:rsidRPr="00070008">
        <w:rPr>
          <w:rFonts w:ascii="Cambria" w:hAnsi="Cambria"/>
          <w:spacing w:val="-4"/>
          <w:sz w:val="28"/>
          <w:szCs w:val="28"/>
        </w:rPr>
        <w:t> вв. («Спас на водах», Фёд</w:t>
      </w:r>
      <w:r w:rsidRPr="00070008">
        <w:rPr>
          <w:rFonts w:ascii="Cambria" w:hAnsi="Cambria"/>
          <w:spacing w:val="-4"/>
          <w:sz w:val="28"/>
          <w:szCs w:val="28"/>
        </w:rPr>
        <w:t>о</w:t>
      </w:r>
      <w:r w:rsidRPr="00070008">
        <w:rPr>
          <w:rFonts w:ascii="Cambria" w:hAnsi="Cambria"/>
          <w:spacing w:val="-4"/>
          <w:sz w:val="28"/>
          <w:szCs w:val="28"/>
        </w:rPr>
        <w:t>ровский собор в Царском селе, церковь Воскресения «на крови»). Поэтому, пожалуй, предпочтительнее говорить не о «национальном стиле», а о «н</w:t>
      </w:r>
      <w:r w:rsidRPr="00070008">
        <w:rPr>
          <w:rFonts w:ascii="Cambria" w:hAnsi="Cambria"/>
          <w:spacing w:val="-4"/>
          <w:sz w:val="28"/>
          <w:szCs w:val="28"/>
        </w:rPr>
        <w:t>а</w:t>
      </w:r>
      <w:r w:rsidRPr="00070008">
        <w:rPr>
          <w:rFonts w:ascii="Cambria" w:hAnsi="Cambria"/>
          <w:spacing w:val="-4"/>
          <w:sz w:val="28"/>
          <w:szCs w:val="28"/>
        </w:rPr>
        <w:t xml:space="preserve">циональном направлении» в архитектуре </w:t>
      </w:r>
      <w:r w:rsidRPr="00070008">
        <w:rPr>
          <w:rFonts w:ascii="Cambria" w:hAnsi="Cambria"/>
          <w:spacing w:val="-4"/>
          <w:sz w:val="28"/>
          <w:szCs w:val="28"/>
          <w:lang w:val="en-US"/>
        </w:rPr>
        <w:t>XIX</w:t>
      </w:r>
      <w:r w:rsidRPr="00070008">
        <w:rPr>
          <w:rFonts w:ascii="Cambria" w:hAnsi="Cambria"/>
          <w:spacing w:val="-4"/>
          <w:sz w:val="28"/>
          <w:szCs w:val="28"/>
        </w:rPr>
        <w:t xml:space="preserve"> – начала </w:t>
      </w:r>
      <w:r w:rsidRPr="00070008">
        <w:rPr>
          <w:rFonts w:ascii="Cambria" w:hAnsi="Cambria"/>
          <w:spacing w:val="-4"/>
          <w:sz w:val="28"/>
          <w:szCs w:val="28"/>
          <w:lang w:val="en-US"/>
        </w:rPr>
        <w:t>XX</w:t>
      </w:r>
      <w:r w:rsidRPr="00070008">
        <w:rPr>
          <w:rFonts w:ascii="Cambria" w:hAnsi="Cambria"/>
          <w:spacing w:val="-4"/>
          <w:sz w:val="28"/>
          <w:szCs w:val="28"/>
        </w:rPr>
        <w:t> в</w:t>
      </w:r>
      <w:r w:rsidR="00834066" w:rsidRPr="00070008">
        <w:rPr>
          <w:rFonts w:ascii="Cambria" w:hAnsi="Cambria"/>
          <w:spacing w:val="-4"/>
          <w:sz w:val="28"/>
          <w:szCs w:val="28"/>
        </w:rPr>
        <w:t>в.</w:t>
      </w:r>
    </w:p>
    <w:p w:rsidR="00AD7445" w:rsidRPr="00AD7445" w:rsidRDefault="00AD7445" w:rsidP="00AD7445">
      <w:pPr>
        <w:spacing w:after="0" w:line="240" w:lineRule="auto"/>
        <w:ind w:firstLine="437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5. Актуальным для нашего времени остаётся вопрос о приемлемости форм средневековой архитектуры для городской среды, сформировавше</w:t>
      </w:r>
      <w:r w:rsidRPr="00AD7445">
        <w:rPr>
          <w:rFonts w:ascii="Cambria" w:hAnsi="Cambria"/>
          <w:sz w:val="28"/>
          <w:szCs w:val="28"/>
        </w:rPr>
        <w:t>й</w:t>
      </w:r>
      <w:r w:rsidRPr="00AD7445">
        <w:rPr>
          <w:rFonts w:ascii="Cambria" w:hAnsi="Cambria"/>
          <w:sz w:val="28"/>
          <w:szCs w:val="28"/>
        </w:rPr>
        <w:t>ся в иных принципах. В первую оч</w:t>
      </w:r>
      <w:r w:rsidRPr="00AD7445">
        <w:rPr>
          <w:rFonts w:ascii="Cambria" w:hAnsi="Cambria"/>
          <w:sz w:val="28"/>
          <w:szCs w:val="28"/>
        </w:rPr>
        <w:t>е</w:t>
      </w:r>
      <w:r w:rsidRPr="00AD7445">
        <w:rPr>
          <w:rFonts w:ascii="Cambria" w:hAnsi="Cambria"/>
          <w:sz w:val="28"/>
          <w:szCs w:val="28"/>
        </w:rPr>
        <w:t>редь это относится к Петербургу.</w:t>
      </w:r>
    </w:p>
    <w:p w:rsidR="00AD7445" w:rsidRPr="00070008" w:rsidRDefault="00AD7445" w:rsidP="00AD7445">
      <w:pPr>
        <w:spacing w:after="0" w:line="240" w:lineRule="auto"/>
        <w:ind w:firstLine="437"/>
        <w:jc w:val="both"/>
        <w:rPr>
          <w:rFonts w:ascii="Cambria" w:hAnsi="Cambria"/>
          <w:spacing w:val="-2"/>
          <w:sz w:val="28"/>
          <w:szCs w:val="28"/>
        </w:rPr>
      </w:pPr>
      <w:r w:rsidRPr="00070008">
        <w:rPr>
          <w:rFonts w:ascii="Cambria" w:hAnsi="Cambria"/>
          <w:spacing w:val="-2"/>
          <w:sz w:val="28"/>
          <w:szCs w:val="28"/>
        </w:rPr>
        <w:t xml:space="preserve">Храм в </w:t>
      </w:r>
      <w:r w:rsidRPr="00070008">
        <w:rPr>
          <w:rFonts w:ascii="Cambria" w:hAnsi="Cambria"/>
          <w:spacing w:val="-2"/>
          <w:sz w:val="28"/>
          <w:szCs w:val="28"/>
          <w:lang w:val="en-US"/>
        </w:rPr>
        <w:t>XI</w:t>
      </w:r>
      <w:r w:rsidRPr="00070008">
        <w:rPr>
          <w:rFonts w:ascii="Cambria" w:hAnsi="Cambria"/>
          <w:spacing w:val="-2"/>
          <w:sz w:val="28"/>
          <w:szCs w:val="28"/>
        </w:rPr>
        <w:t>–</w:t>
      </w:r>
      <w:r w:rsidRPr="00070008">
        <w:rPr>
          <w:rFonts w:ascii="Cambria" w:hAnsi="Cambria"/>
          <w:spacing w:val="-2"/>
          <w:sz w:val="28"/>
          <w:szCs w:val="28"/>
          <w:lang w:val="en-US"/>
        </w:rPr>
        <w:t>XVII</w:t>
      </w:r>
      <w:r w:rsidRPr="00070008">
        <w:rPr>
          <w:rFonts w:ascii="Cambria" w:hAnsi="Cambria"/>
          <w:spacing w:val="-2"/>
          <w:sz w:val="28"/>
          <w:szCs w:val="28"/>
        </w:rPr>
        <w:t> вв. существовал в особой градостроительной среде. Ма</w:t>
      </w:r>
      <w:r w:rsidRPr="00070008">
        <w:rPr>
          <w:rFonts w:ascii="Cambria" w:hAnsi="Cambria"/>
          <w:spacing w:val="-2"/>
          <w:sz w:val="28"/>
          <w:szCs w:val="28"/>
        </w:rPr>
        <w:t>с</w:t>
      </w:r>
      <w:r w:rsidRPr="00070008">
        <w:rPr>
          <w:rFonts w:ascii="Cambria" w:hAnsi="Cambria"/>
          <w:spacing w:val="-2"/>
          <w:sz w:val="28"/>
          <w:szCs w:val="28"/>
        </w:rPr>
        <w:t>совая застройка была деревянной, невысокой, улицы были далеки от стр</w:t>
      </w:r>
      <w:r w:rsidRPr="00070008">
        <w:rPr>
          <w:rFonts w:ascii="Cambria" w:hAnsi="Cambria"/>
          <w:spacing w:val="-2"/>
          <w:sz w:val="28"/>
          <w:szCs w:val="28"/>
        </w:rPr>
        <w:t>о</w:t>
      </w:r>
      <w:r w:rsidRPr="00070008">
        <w:rPr>
          <w:rFonts w:ascii="Cambria" w:hAnsi="Cambria"/>
          <w:spacing w:val="-2"/>
          <w:sz w:val="28"/>
          <w:szCs w:val="28"/>
        </w:rPr>
        <w:t>гой прямолинейности, а градостроительная структура не отличалась ге</w:t>
      </w:r>
      <w:r w:rsidRPr="00070008">
        <w:rPr>
          <w:rFonts w:ascii="Cambria" w:hAnsi="Cambria"/>
          <w:spacing w:val="-2"/>
          <w:sz w:val="28"/>
          <w:szCs w:val="28"/>
        </w:rPr>
        <w:t>о</w:t>
      </w:r>
      <w:r w:rsidRPr="00070008">
        <w:rPr>
          <w:rFonts w:ascii="Cambria" w:hAnsi="Cambria"/>
          <w:spacing w:val="-2"/>
          <w:sz w:val="28"/>
          <w:szCs w:val="28"/>
        </w:rPr>
        <w:lastRenderedPageBreak/>
        <w:t>метрической упорядоченностью. Над деревянной застройкой домин</w:t>
      </w:r>
      <w:r w:rsidRPr="00070008">
        <w:rPr>
          <w:rFonts w:ascii="Cambria" w:hAnsi="Cambria"/>
          <w:spacing w:val="-2"/>
          <w:sz w:val="28"/>
          <w:szCs w:val="28"/>
        </w:rPr>
        <w:t>и</w:t>
      </w:r>
      <w:r w:rsidRPr="00070008">
        <w:rPr>
          <w:rFonts w:ascii="Cambria" w:hAnsi="Cambria"/>
          <w:spacing w:val="-2"/>
          <w:sz w:val="28"/>
          <w:szCs w:val="28"/>
        </w:rPr>
        <w:t>ровал городской собор, приходские и монастырские храмы играли гла</w:t>
      </w:r>
      <w:r w:rsidRPr="00070008">
        <w:rPr>
          <w:rFonts w:ascii="Cambria" w:hAnsi="Cambria"/>
          <w:spacing w:val="-2"/>
          <w:sz w:val="28"/>
          <w:szCs w:val="28"/>
        </w:rPr>
        <w:t>в</w:t>
      </w:r>
      <w:r w:rsidRPr="00070008">
        <w:rPr>
          <w:rFonts w:ascii="Cambria" w:hAnsi="Cambria"/>
          <w:spacing w:val="-2"/>
          <w:sz w:val="28"/>
          <w:szCs w:val="28"/>
        </w:rPr>
        <w:t>ную роль в ансамблях улиц, были ведущим градостроительным фактором. Вернуть храмам, построенным в древнерусском духе, прежнюю доминирующую функцию в таких городах как Петербург практически невозмо</w:t>
      </w:r>
      <w:r w:rsidRPr="00070008">
        <w:rPr>
          <w:rFonts w:ascii="Cambria" w:hAnsi="Cambria"/>
          <w:spacing w:val="-2"/>
          <w:sz w:val="28"/>
          <w:szCs w:val="28"/>
        </w:rPr>
        <w:t>ж</w:t>
      </w:r>
      <w:r w:rsidRPr="00070008">
        <w:rPr>
          <w:rFonts w:ascii="Cambria" w:hAnsi="Cambria"/>
          <w:spacing w:val="-2"/>
          <w:sz w:val="28"/>
          <w:szCs w:val="28"/>
        </w:rPr>
        <w:t>но.</w:t>
      </w:r>
    </w:p>
    <w:p w:rsidR="00AD7445" w:rsidRPr="00AD7445" w:rsidRDefault="00AD7445" w:rsidP="00AD7445">
      <w:pPr>
        <w:spacing w:after="0" w:line="240" w:lineRule="auto"/>
        <w:ind w:firstLine="437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Петербург изначально был чужеродным «русскому стилю». Это проя</w:t>
      </w:r>
      <w:r w:rsidRPr="00AD7445">
        <w:rPr>
          <w:rFonts w:ascii="Cambria" w:hAnsi="Cambria"/>
          <w:sz w:val="28"/>
          <w:szCs w:val="28"/>
        </w:rPr>
        <w:t>в</w:t>
      </w:r>
      <w:r w:rsidRPr="00AD7445">
        <w:rPr>
          <w:rFonts w:ascii="Cambria" w:hAnsi="Cambria"/>
          <w:sz w:val="28"/>
          <w:szCs w:val="28"/>
        </w:rPr>
        <w:t>лялось в планировке города, пропорциях улиц, стилистике зданий, их в</w:t>
      </w:r>
      <w:r w:rsidRPr="00AD7445">
        <w:rPr>
          <w:rFonts w:ascii="Cambria" w:hAnsi="Cambria"/>
          <w:sz w:val="28"/>
          <w:szCs w:val="28"/>
        </w:rPr>
        <w:t>ы</w:t>
      </w:r>
      <w:r w:rsidRPr="00AD7445">
        <w:rPr>
          <w:rFonts w:ascii="Cambria" w:hAnsi="Cambria"/>
          <w:sz w:val="28"/>
          <w:szCs w:val="28"/>
        </w:rPr>
        <w:t>сотности, далеко превосходящей средневековую. Конечно, это не остана</w:t>
      </w:r>
      <w:r w:rsidRPr="00AD7445">
        <w:rPr>
          <w:rFonts w:ascii="Cambria" w:hAnsi="Cambria"/>
          <w:sz w:val="28"/>
          <w:szCs w:val="28"/>
        </w:rPr>
        <w:t>в</w:t>
      </w:r>
      <w:r w:rsidRPr="00AD7445">
        <w:rPr>
          <w:rFonts w:ascii="Cambria" w:hAnsi="Cambria"/>
          <w:sz w:val="28"/>
          <w:szCs w:val="28"/>
        </w:rPr>
        <w:t>ливало строительство храмов в древнерусском стиле, но проблема их о</w:t>
      </w:r>
      <w:r w:rsidRPr="00AD7445">
        <w:rPr>
          <w:rFonts w:ascii="Cambria" w:hAnsi="Cambria"/>
          <w:sz w:val="28"/>
          <w:szCs w:val="28"/>
        </w:rPr>
        <w:t>р</w:t>
      </w:r>
      <w:r w:rsidRPr="00AD7445">
        <w:rPr>
          <w:rFonts w:ascii="Cambria" w:hAnsi="Cambria"/>
          <w:sz w:val="28"/>
          <w:szCs w:val="28"/>
        </w:rPr>
        <w:t>ганического включения в горо</w:t>
      </w:r>
      <w:r w:rsidRPr="00AD7445">
        <w:rPr>
          <w:rFonts w:ascii="Cambria" w:hAnsi="Cambria"/>
          <w:sz w:val="28"/>
          <w:szCs w:val="28"/>
        </w:rPr>
        <w:t>д</w:t>
      </w:r>
      <w:r w:rsidRPr="00AD7445">
        <w:rPr>
          <w:rFonts w:ascii="Cambria" w:hAnsi="Cambria"/>
          <w:sz w:val="28"/>
          <w:szCs w:val="28"/>
        </w:rPr>
        <w:t>скую среду остаётся актуальной и по сей день. Особая ситуация складывается в новых районах и приг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родах.</w:t>
      </w:r>
    </w:p>
    <w:p w:rsidR="00AD7445" w:rsidRPr="00AD7445" w:rsidRDefault="00AD7445" w:rsidP="00AD7445">
      <w:pPr>
        <w:spacing w:after="0" w:line="240" w:lineRule="auto"/>
        <w:ind w:firstLine="437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6. Иное дело – сельская местность, бескрайняя территория правосла</w:t>
      </w:r>
      <w:r w:rsidRPr="00AD7445">
        <w:rPr>
          <w:rFonts w:ascii="Cambria" w:hAnsi="Cambria"/>
          <w:sz w:val="28"/>
          <w:szCs w:val="28"/>
        </w:rPr>
        <w:t>в</w:t>
      </w:r>
      <w:r w:rsidRPr="00AD7445">
        <w:rPr>
          <w:rFonts w:ascii="Cambria" w:hAnsi="Cambria"/>
          <w:sz w:val="28"/>
          <w:szCs w:val="28"/>
        </w:rPr>
        <w:t>ной Руси. Здесь за годы Советской власти традиционный исторический ландшафт резко изменился к худшему. До революции его своеобразие о</w:t>
      </w:r>
      <w:r w:rsidRPr="00AD7445">
        <w:rPr>
          <w:rFonts w:ascii="Cambria" w:hAnsi="Cambria"/>
          <w:sz w:val="28"/>
          <w:szCs w:val="28"/>
        </w:rPr>
        <w:t>п</w:t>
      </w:r>
      <w:r w:rsidRPr="00AD7445">
        <w:rPr>
          <w:rFonts w:ascii="Cambria" w:hAnsi="Cambria"/>
          <w:sz w:val="28"/>
          <w:szCs w:val="28"/>
        </w:rPr>
        <w:t>ределялось храмами и кол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кольнями многочисленных деревень и сёл. Они были не просто украшением земли, они утверждали её христианский смысл, как Творения Божия.</w:t>
      </w:r>
    </w:p>
    <w:p w:rsidR="00AD7445" w:rsidRPr="00AD7445" w:rsidRDefault="00AD7445" w:rsidP="00AD7445">
      <w:pPr>
        <w:spacing w:after="0" w:line="240" w:lineRule="auto"/>
        <w:ind w:firstLine="437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Ныне деревни пустеют, угасает сельская жизнь, но перспективы её возрождения, наверное, в иных, чем прежде, формах, несомненно, сущес</w:t>
      </w:r>
      <w:r w:rsidRPr="00AD7445">
        <w:rPr>
          <w:rFonts w:ascii="Cambria" w:hAnsi="Cambria"/>
          <w:sz w:val="28"/>
          <w:szCs w:val="28"/>
        </w:rPr>
        <w:t>т</w:t>
      </w:r>
      <w:r w:rsidRPr="00AD7445">
        <w:rPr>
          <w:rFonts w:ascii="Cambria" w:hAnsi="Cambria"/>
          <w:sz w:val="28"/>
          <w:szCs w:val="28"/>
        </w:rPr>
        <w:t>вуют. Тяга к природе, к естес</w:t>
      </w:r>
      <w:r w:rsidRPr="00AD7445">
        <w:rPr>
          <w:rFonts w:ascii="Cambria" w:hAnsi="Cambria"/>
          <w:sz w:val="28"/>
          <w:szCs w:val="28"/>
        </w:rPr>
        <w:t>т</w:t>
      </w:r>
      <w:r w:rsidRPr="00AD7445">
        <w:rPr>
          <w:rFonts w:ascii="Cambria" w:hAnsi="Cambria"/>
          <w:sz w:val="28"/>
          <w:szCs w:val="28"/>
        </w:rPr>
        <w:t>венному образу жизни в России огромна уже сейчас. В этой связи открываются новые возможности культового стро</w:t>
      </w:r>
      <w:r w:rsidRPr="00AD7445">
        <w:rPr>
          <w:rFonts w:ascii="Cambria" w:hAnsi="Cambria"/>
          <w:sz w:val="28"/>
          <w:szCs w:val="28"/>
        </w:rPr>
        <w:t>и</w:t>
      </w:r>
      <w:r w:rsidRPr="00AD7445">
        <w:rPr>
          <w:rFonts w:ascii="Cambria" w:hAnsi="Cambria"/>
          <w:sz w:val="28"/>
          <w:szCs w:val="28"/>
        </w:rPr>
        <w:t>тельства в национальном, древнерусском духе. Храм, выполняя свою о</w:t>
      </w:r>
      <w:r w:rsidRPr="00AD7445">
        <w:rPr>
          <w:rFonts w:ascii="Cambria" w:hAnsi="Cambria"/>
          <w:sz w:val="28"/>
          <w:szCs w:val="28"/>
        </w:rPr>
        <w:t>с</w:t>
      </w:r>
      <w:r w:rsidRPr="00AD7445">
        <w:rPr>
          <w:rFonts w:ascii="Cambria" w:hAnsi="Cambria"/>
          <w:sz w:val="28"/>
          <w:szCs w:val="28"/>
        </w:rPr>
        <w:t>новную функцию, будет, кроме того, способствовать восстановлению и обновлению исторического ландша</w:t>
      </w:r>
      <w:r w:rsidRPr="00AD7445">
        <w:rPr>
          <w:rFonts w:ascii="Cambria" w:hAnsi="Cambria"/>
          <w:sz w:val="28"/>
          <w:szCs w:val="28"/>
        </w:rPr>
        <w:t>ф</w:t>
      </w:r>
      <w:r w:rsidRPr="00AD7445">
        <w:rPr>
          <w:rFonts w:ascii="Cambria" w:hAnsi="Cambria"/>
          <w:sz w:val="28"/>
          <w:szCs w:val="28"/>
        </w:rPr>
        <w:t>та.</w:t>
      </w:r>
    </w:p>
    <w:p w:rsidR="00AD7445" w:rsidRPr="00AD7445" w:rsidRDefault="00AD7445" w:rsidP="00AD7445">
      <w:pPr>
        <w:spacing w:line="240" w:lineRule="auto"/>
        <w:ind w:firstLine="437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Храм не только дом молитвы, но и памятник значимым событиям о</w:t>
      </w:r>
      <w:r w:rsidRPr="00AD7445">
        <w:rPr>
          <w:rFonts w:ascii="Cambria" w:hAnsi="Cambria"/>
          <w:sz w:val="28"/>
          <w:szCs w:val="28"/>
        </w:rPr>
        <w:t>б</w:t>
      </w:r>
      <w:r w:rsidRPr="00AD7445">
        <w:rPr>
          <w:rFonts w:ascii="Cambria" w:hAnsi="Cambria"/>
          <w:sz w:val="28"/>
          <w:szCs w:val="28"/>
        </w:rPr>
        <w:t>щественной жизни. Так было на Руси. Самым гра</w:t>
      </w:r>
      <w:r w:rsidRPr="00AD7445">
        <w:rPr>
          <w:rFonts w:ascii="Cambria" w:hAnsi="Cambria"/>
          <w:sz w:val="28"/>
          <w:szCs w:val="28"/>
        </w:rPr>
        <w:t>н</w:t>
      </w:r>
      <w:r w:rsidRPr="00AD7445">
        <w:rPr>
          <w:rFonts w:ascii="Cambria" w:hAnsi="Cambria"/>
          <w:sz w:val="28"/>
          <w:szCs w:val="28"/>
        </w:rPr>
        <w:t xml:space="preserve">диозным событием для нашего народа в </w:t>
      </w:r>
      <w:r w:rsidRPr="00AD7445">
        <w:rPr>
          <w:rFonts w:ascii="Cambria" w:hAnsi="Cambria"/>
          <w:sz w:val="28"/>
          <w:szCs w:val="28"/>
          <w:lang w:val="en-US"/>
        </w:rPr>
        <w:t>XX</w:t>
      </w:r>
      <w:r w:rsidRPr="00AD7445">
        <w:rPr>
          <w:rFonts w:ascii="Cambria" w:hAnsi="Cambria"/>
          <w:sz w:val="28"/>
          <w:szCs w:val="28"/>
        </w:rPr>
        <w:t> в. стала Великая Отечественная война. Лучший способ почтить места ожесточённых боёв, больших и малых захоронений, геро</w:t>
      </w:r>
      <w:r w:rsidRPr="00AD7445">
        <w:rPr>
          <w:rFonts w:ascii="Cambria" w:hAnsi="Cambria"/>
          <w:sz w:val="28"/>
          <w:szCs w:val="28"/>
        </w:rPr>
        <w:t>и</w:t>
      </w:r>
      <w:r w:rsidRPr="00AD7445">
        <w:rPr>
          <w:rFonts w:ascii="Cambria" w:hAnsi="Cambria"/>
          <w:sz w:val="28"/>
          <w:szCs w:val="28"/>
        </w:rPr>
        <w:t>ческих подвигов и трагических пор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жений – постройка храма и, конечно, целесообразнее всего избрать для него формы «национального стиля». Картографический свод таких мест мог бы стать о</w:t>
      </w:r>
      <w:r w:rsidRPr="00AD7445">
        <w:rPr>
          <w:rFonts w:ascii="Cambria" w:hAnsi="Cambria"/>
          <w:sz w:val="28"/>
          <w:szCs w:val="28"/>
        </w:rPr>
        <w:t>с</w:t>
      </w:r>
      <w:r w:rsidRPr="00AD7445">
        <w:rPr>
          <w:rFonts w:ascii="Cambria" w:hAnsi="Cambria"/>
          <w:sz w:val="28"/>
          <w:szCs w:val="28"/>
        </w:rPr>
        <w:t>новой осуществления совместной долгосрочной программы государства и церкви, которая п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зволила бы, хотя и с бол</w:t>
      </w:r>
      <w:r w:rsidRPr="00AD7445">
        <w:rPr>
          <w:rFonts w:ascii="Cambria" w:hAnsi="Cambria"/>
          <w:sz w:val="28"/>
          <w:szCs w:val="28"/>
        </w:rPr>
        <w:t>ь</w:t>
      </w:r>
      <w:r w:rsidRPr="00AD7445">
        <w:rPr>
          <w:rFonts w:ascii="Cambria" w:hAnsi="Cambria"/>
          <w:sz w:val="28"/>
          <w:szCs w:val="28"/>
        </w:rPr>
        <w:t>шим запозданием, увековечить память о жертвах самой кр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вопролитной войны в нашей истории.</w:t>
      </w:r>
    </w:p>
    <w:p w:rsidR="00CA24C3" w:rsidRDefault="00CA24C3" w:rsidP="00CA24C3">
      <w:pPr>
        <w:spacing w:before="100" w:beforeAutospacing="1" w:line="240" w:lineRule="auto"/>
        <w:jc w:val="center"/>
        <w:rPr>
          <w:rFonts w:ascii="Cambria" w:hAnsi="Cambria"/>
          <w:b/>
          <w:bCs/>
          <w:caps/>
          <w:smallCaps/>
          <w:sz w:val="24"/>
          <w:szCs w:val="24"/>
        </w:rPr>
        <w:sectPr w:rsidR="00CA24C3" w:rsidSect="000E4758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D7445" w:rsidRPr="00AD7445" w:rsidRDefault="00AD7445" w:rsidP="00CA24C3">
      <w:pPr>
        <w:spacing w:before="100" w:beforeAutospacing="1" w:line="240" w:lineRule="auto"/>
        <w:jc w:val="center"/>
        <w:rPr>
          <w:rFonts w:ascii="Cambria" w:hAnsi="Cambria"/>
          <w:i/>
          <w:iCs/>
          <w:sz w:val="24"/>
          <w:szCs w:val="24"/>
        </w:rPr>
      </w:pPr>
      <w:r w:rsidRPr="00AD7445">
        <w:rPr>
          <w:rFonts w:ascii="Cambria" w:hAnsi="Cambria"/>
          <w:b/>
          <w:bCs/>
          <w:caps/>
          <w:smallCaps/>
          <w:sz w:val="24"/>
          <w:szCs w:val="24"/>
        </w:rPr>
        <w:lastRenderedPageBreak/>
        <w:t>И. В. Тупицын</w:t>
      </w:r>
      <w:r w:rsidRPr="00AD7445">
        <w:rPr>
          <w:rFonts w:ascii="Cambria" w:hAnsi="Cambria"/>
          <w:b/>
          <w:sz w:val="28"/>
          <w:szCs w:val="28"/>
        </w:rPr>
        <w:br/>
      </w:r>
      <w:r w:rsidRPr="00AD7445">
        <w:rPr>
          <w:rFonts w:ascii="Cambria" w:hAnsi="Cambria"/>
          <w:i/>
          <w:iCs/>
          <w:sz w:val="24"/>
          <w:szCs w:val="24"/>
        </w:rPr>
        <w:t>(ООО «Коломба»</w:t>
      </w:r>
      <w:r w:rsidR="00070008">
        <w:rPr>
          <w:rFonts w:ascii="Cambria" w:hAnsi="Cambria"/>
          <w:i/>
          <w:iCs/>
          <w:sz w:val="24"/>
          <w:szCs w:val="24"/>
        </w:rPr>
        <w:t>; Санкт-Петербург</w:t>
      </w:r>
      <w:r w:rsidRPr="00AD7445">
        <w:rPr>
          <w:rFonts w:ascii="Cambria" w:hAnsi="Cambria"/>
          <w:i/>
          <w:iCs/>
          <w:sz w:val="24"/>
          <w:szCs w:val="24"/>
        </w:rPr>
        <w:t>)</w:t>
      </w:r>
    </w:p>
    <w:p w:rsidR="00AD7445" w:rsidRPr="00AD7445" w:rsidRDefault="00AD7445" w:rsidP="00AD7445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AD7445">
        <w:rPr>
          <w:rFonts w:ascii="Cambria" w:hAnsi="Cambria"/>
          <w:b/>
          <w:bCs/>
          <w:caps/>
          <w:sz w:val="28"/>
          <w:szCs w:val="28"/>
        </w:rPr>
        <w:t>Создание и деятельность</w:t>
      </w:r>
      <w:r w:rsidRPr="00AD7445">
        <w:rPr>
          <w:rFonts w:ascii="Cambria" w:hAnsi="Cambria"/>
          <w:b/>
          <w:bCs/>
          <w:caps/>
          <w:sz w:val="28"/>
          <w:szCs w:val="28"/>
        </w:rPr>
        <w:br/>
        <w:t>Комитета попечительства о русской иконописи</w:t>
      </w:r>
    </w:p>
    <w:p w:rsidR="00AD7445" w:rsidRPr="00AD7445" w:rsidRDefault="00AD7445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AD7445">
        <w:rPr>
          <w:rFonts w:ascii="Cambria" w:hAnsi="Cambria"/>
          <w:bCs/>
          <w:spacing w:val="-2"/>
          <w:sz w:val="28"/>
          <w:szCs w:val="28"/>
        </w:rPr>
        <w:t>Невозможно переоценить значение деятельности Комитета попеч</w:t>
      </w:r>
      <w:r w:rsidRPr="00AD7445">
        <w:rPr>
          <w:rFonts w:ascii="Cambria" w:hAnsi="Cambria"/>
          <w:bCs/>
          <w:spacing w:val="-2"/>
          <w:sz w:val="28"/>
          <w:szCs w:val="28"/>
        </w:rPr>
        <w:t>и</w:t>
      </w:r>
      <w:r w:rsidRPr="00AD7445">
        <w:rPr>
          <w:rFonts w:ascii="Cambria" w:hAnsi="Cambria"/>
          <w:bCs/>
          <w:spacing w:val="-2"/>
          <w:sz w:val="28"/>
          <w:szCs w:val="28"/>
        </w:rPr>
        <w:t>тельства о русской иконописи для русского искусс</w:t>
      </w:r>
      <w:r w:rsidRPr="00AD7445">
        <w:rPr>
          <w:rFonts w:ascii="Cambria" w:hAnsi="Cambria"/>
          <w:bCs/>
          <w:spacing w:val="-2"/>
          <w:sz w:val="28"/>
          <w:szCs w:val="28"/>
        </w:rPr>
        <w:t>т</w:t>
      </w:r>
      <w:r w:rsidRPr="00AD7445">
        <w:rPr>
          <w:rFonts w:ascii="Cambria" w:hAnsi="Cambria"/>
          <w:bCs/>
          <w:spacing w:val="-2"/>
          <w:sz w:val="28"/>
          <w:szCs w:val="28"/>
        </w:rPr>
        <w:t>ва. Созданный 19 марта 1901 г. Комитет просуществовал до 1918 г. Под руководством Комитета в это время была создана иконописная школа в Палехе, получили значител</w:t>
      </w:r>
      <w:r w:rsidRPr="00AD7445">
        <w:rPr>
          <w:rFonts w:ascii="Cambria" w:hAnsi="Cambria"/>
          <w:bCs/>
          <w:spacing w:val="-2"/>
          <w:sz w:val="28"/>
          <w:szCs w:val="28"/>
        </w:rPr>
        <w:t>ь</w:t>
      </w:r>
      <w:r w:rsidRPr="00AD7445">
        <w:rPr>
          <w:rFonts w:ascii="Cambria" w:hAnsi="Cambria"/>
          <w:bCs/>
          <w:spacing w:val="-2"/>
          <w:sz w:val="28"/>
          <w:szCs w:val="28"/>
        </w:rPr>
        <w:lastRenderedPageBreak/>
        <w:t>ное развитие иконописные школы в Холуе и в Мстере.</w:t>
      </w:r>
      <w:r w:rsidRPr="00AD7445">
        <w:rPr>
          <w:rFonts w:ascii="Cambria" w:hAnsi="Cambria"/>
          <w:b/>
          <w:bCs/>
          <w:spacing w:val="-2"/>
          <w:sz w:val="28"/>
          <w:szCs w:val="28"/>
        </w:rPr>
        <w:t xml:space="preserve"> </w:t>
      </w:r>
      <w:r w:rsidRPr="00AD7445">
        <w:rPr>
          <w:rFonts w:ascii="Cambria" w:hAnsi="Cambria"/>
          <w:bCs/>
          <w:spacing w:val="-2"/>
          <w:sz w:val="28"/>
          <w:szCs w:val="28"/>
        </w:rPr>
        <w:t>Благодаря деятел</w:t>
      </w:r>
      <w:r w:rsidRPr="00AD7445">
        <w:rPr>
          <w:rFonts w:ascii="Cambria" w:hAnsi="Cambria"/>
          <w:bCs/>
          <w:spacing w:val="-2"/>
          <w:sz w:val="28"/>
          <w:szCs w:val="28"/>
        </w:rPr>
        <w:t>ь</w:t>
      </w:r>
      <w:r w:rsidRPr="00AD7445">
        <w:rPr>
          <w:rFonts w:ascii="Cambria" w:hAnsi="Cambria"/>
          <w:bCs/>
          <w:spacing w:val="-2"/>
          <w:sz w:val="28"/>
          <w:szCs w:val="28"/>
        </w:rPr>
        <w:t>ности Комитета удалось создать тот фундамент художественного образ</w:t>
      </w:r>
      <w:r w:rsidRPr="00AD7445">
        <w:rPr>
          <w:rFonts w:ascii="Cambria" w:hAnsi="Cambria"/>
          <w:b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>вания в этих уникальных иконописных сёлах, на основе которого в сове</w:t>
      </w:r>
      <w:r w:rsidRPr="00AD7445">
        <w:rPr>
          <w:rFonts w:ascii="Cambria" w:hAnsi="Cambria"/>
          <w:bCs/>
          <w:spacing w:val="-2"/>
          <w:sz w:val="28"/>
          <w:szCs w:val="28"/>
        </w:rPr>
        <w:t>т</w:t>
      </w:r>
      <w:r w:rsidRPr="00AD7445">
        <w:rPr>
          <w:rFonts w:ascii="Cambria" w:hAnsi="Cambria"/>
          <w:bCs/>
          <w:spacing w:val="-2"/>
          <w:sz w:val="28"/>
          <w:szCs w:val="28"/>
        </w:rPr>
        <w:t>ское время был образован новый вид искусства – лаковая миниатюра Пал</w:t>
      </w:r>
      <w:r w:rsidRPr="00AD7445">
        <w:rPr>
          <w:rFonts w:ascii="Cambria" w:hAnsi="Cambria"/>
          <w:bCs/>
          <w:spacing w:val="-2"/>
          <w:sz w:val="28"/>
          <w:szCs w:val="28"/>
        </w:rPr>
        <w:t>е</w:t>
      </w:r>
      <w:r w:rsidRPr="00AD7445">
        <w:rPr>
          <w:rFonts w:ascii="Cambria" w:hAnsi="Cambria"/>
          <w:bCs/>
          <w:spacing w:val="-2"/>
          <w:sz w:val="28"/>
          <w:szCs w:val="28"/>
        </w:rPr>
        <w:t>ха, Холуя и Мст</w:t>
      </w:r>
      <w:r w:rsidRPr="00AD7445">
        <w:rPr>
          <w:rFonts w:ascii="Cambria" w:hAnsi="Cambria"/>
          <w:bCs/>
          <w:spacing w:val="-2"/>
          <w:sz w:val="28"/>
          <w:szCs w:val="28"/>
        </w:rPr>
        <w:t>е</w:t>
      </w:r>
      <w:r w:rsidRPr="00AD7445">
        <w:rPr>
          <w:rFonts w:ascii="Cambria" w:hAnsi="Cambria"/>
          <w:bCs/>
          <w:spacing w:val="-2"/>
          <w:sz w:val="28"/>
          <w:szCs w:val="28"/>
        </w:rPr>
        <w:t>ры. В настоящее время на базе художественных школ этих сёл вновь возрождается искусство русской иконописи.</w:t>
      </w:r>
    </w:p>
    <w:p w:rsidR="00AD7445" w:rsidRPr="00AD7445" w:rsidRDefault="00AD7445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AD7445">
        <w:rPr>
          <w:rFonts w:ascii="Cambria" w:hAnsi="Cambria"/>
          <w:bCs/>
          <w:spacing w:val="-2"/>
          <w:sz w:val="28"/>
          <w:szCs w:val="28"/>
        </w:rPr>
        <w:t>Большую подготовительную работу по созданию Комитета совершили грамотные, активные и неравнодушные к старинной русской культуре де</w:t>
      </w:r>
      <w:r w:rsidRPr="00AD7445">
        <w:rPr>
          <w:rFonts w:ascii="Cambria" w:hAnsi="Cambria"/>
          <w:bCs/>
          <w:spacing w:val="-2"/>
          <w:sz w:val="28"/>
          <w:szCs w:val="28"/>
        </w:rPr>
        <w:t>я</w:t>
      </w:r>
      <w:r w:rsidRPr="00AD7445">
        <w:rPr>
          <w:rFonts w:ascii="Cambria" w:hAnsi="Cambria"/>
          <w:bCs/>
          <w:spacing w:val="-2"/>
          <w:sz w:val="28"/>
          <w:szCs w:val="28"/>
        </w:rPr>
        <w:t>тели того времени: В. Т. Георгиевский, В. М. Васнецов, Н. П. Кондаков, Н. Н. Харламов и С. Д. Шереметев.</w:t>
      </w:r>
    </w:p>
    <w:p w:rsidR="00AD7445" w:rsidRPr="00AD7445" w:rsidRDefault="00AD7445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AD7445">
        <w:rPr>
          <w:rFonts w:ascii="Cambria" w:hAnsi="Cambria"/>
          <w:bCs/>
          <w:spacing w:val="-2"/>
          <w:sz w:val="28"/>
          <w:szCs w:val="28"/>
        </w:rPr>
        <w:t>Председателем Комитета являлся граф Сергей Дмитри</w:t>
      </w:r>
      <w:r w:rsidRPr="00AD7445">
        <w:rPr>
          <w:rFonts w:ascii="Cambria" w:hAnsi="Cambria"/>
          <w:bCs/>
          <w:spacing w:val="-2"/>
          <w:sz w:val="28"/>
          <w:szCs w:val="28"/>
        </w:rPr>
        <w:t>е</w:t>
      </w:r>
      <w:r w:rsidRPr="00AD7445">
        <w:rPr>
          <w:rFonts w:ascii="Cambria" w:hAnsi="Cambria"/>
          <w:bCs/>
          <w:spacing w:val="-2"/>
          <w:sz w:val="28"/>
          <w:szCs w:val="28"/>
        </w:rPr>
        <w:t>вич Шереметев. Непременным чл</w:t>
      </w:r>
      <w:r w:rsidRPr="00AD7445">
        <w:rPr>
          <w:rFonts w:ascii="Cambria" w:hAnsi="Cambria"/>
          <w:bCs/>
          <w:spacing w:val="-2"/>
          <w:sz w:val="28"/>
          <w:szCs w:val="28"/>
        </w:rPr>
        <w:t>е</w:t>
      </w:r>
      <w:r w:rsidRPr="00AD7445">
        <w:rPr>
          <w:rFonts w:ascii="Cambria" w:hAnsi="Cambria"/>
          <w:bCs/>
          <w:spacing w:val="-2"/>
          <w:sz w:val="28"/>
          <w:szCs w:val="28"/>
        </w:rPr>
        <w:t xml:space="preserve">ном, управляющим делами состоял академик Никодим Павлович Кондаков. Члены Комитета: 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>товарищ министра финансов </w:t>
      </w:r>
      <w:r w:rsidRPr="00AD7445">
        <w:rPr>
          <w:rFonts w:ascii="Cambria" w:hAnsi="Cambria"/>
          <w:bCs/>
          <w:spacing w:val="-2"/>
          <w:sz w:val="28"/>
          <w:szCs w:val="28"/>
        </w:rPr>
        <w:t>– Вл</w:t>
      </w:r>
      <w:r w:rsidRPr="00AD7445">
        <w:rPr>
          <w:rFonts w:ascii="Cambria" w:hAnsi="Cambria"/>
          <w:bCs/>
          <w:spacing w:val="-2"/>
          <w:sz w:val="28"/>
          <w:szCs w:val="28"/>
        </w:rPr>
        <w:t>а</w:t>
      </w:r>
      <w:r w:rsidRPr="00AD7445">
        <w:rPr>
          <w:rFonts w:ascii="Cambria" w:hAnsi="Cambria"/>
          <w:bCs/>
          <w:spacing w:val="-2"/>
          <w:sz w:val="28"/>
          <w:szCs w:val="28"/>
        </w:rPr>
        <w:t xml:space="preserve">димир Иванович Ковалевский; 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>член совета министра народного просвещ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>е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>ния</w:t>
      </w:r>
      <w:r w:rsidRPr="00AD7445">
        <w:rPr>
          <w:rFonts w:ascii="Cambria" w:hAnsi="Cambria"/>
          <w:bCs/>
          <w:spacing w:val="-2"/>
          <w:sz w:val="28"/>
          <w:szCs w:val="28"/>
        </w:rPr>
        <w:t xml:space="preserve"> – Юрий Степанович Нечаев-Мальцев; 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>вице-президент Императо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>р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 xml:space="preserve">ской </w:t>
      </w:r>
      <w:r w:rsidRPr="00AD7445">
        <w:rPr>
          <w:rFonts w:ascii="Cambria" w:hAnsi="Cambria"/>
          <w:bCs/>
          <w:spacing w:val="-2"/>
          <w:sz w:val="28"/>
          <w:szCs w:val="28"/>
        </w:rPr>
        <w:t xml:space="preserve">Академии 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>художеств </w:t>
      </w:r>
      <w:r w:rsidRPr="00AD7445">
        <w:rPr>
          <w:rFonts w:ascii="Cambria" w:hAnsi="Cambria"/>
          <w:bCs/>
          <w:spacing w:val="-2"/>
          <w:sz w:val="28"/>
          <w:szCs w:val="28"/>
        </w:rPr>
        <w:t>– граф Иван Иванович Толстой, будущий министр н</w:t>
      </w:r>
      <w:r w:rsidRPr="00AD7445">
        <w:rPr>
          <w:rFonts w:ascii="Cambria" w:hAnsi="Cambria"/>
          <w:bCs/>
          <w:spacing w:val="-2"/>
          <w:sz w:val="28"/>
          <w:szCs w:val="28"/>
        </w:rPr>
        <w:t>а</w:t>
      </w:r>
      <w:r w:rsidRPr="00AD7445">
        <w:rPr>
          <w:rFonts w:ascii="Cambria" w:hAnsi="Cambria"/>
          <w:bCs/>
          <w:spacing w:val="-2"/>
          <w:sz w:val="28"/>
          <w:szCs w:val="28"/>
        </w:rPr>
        <w:t xml:space="preserve">родного образования и 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>п</w:t>
      </w:r>
      <w:r w:rsidRPr="00AD7445">
        <w:rPr>
          <w:rFonts w:ascii="Cambria" w:hAnsi="Cambria"/>
          <w:bCs/>
          <w:spacing w:val="-2"/>
          <w:sz w:val="28"/>
          <w:szCs w:val="28"/>
        </w:rPr>
        <w:t xml:space="preserve">опечитель Холуйской иконописной школы; 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>засл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>у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 xml:space="preserve">женный </w:t>
      </w:r>
      <w:r w:rsidRPr="00AD7445">
        <w:rPr>
          <w:rFonts w:ascii="Cambria" w:hAnsi="Cambria"/>
          <w:bCs/>
          <w:spacing w:val="-2"/>
          <w:sz w:val="28"/>
          <w:szCs w:val="28"/>
        </w:rPr>
        <w:t>ординарный профессор Петербургской Духовной Академии – Н</w:t>
      </w:r>
      <w:r w:rsidRPr="00AD7445">
        <w:rPr>
          <w:rFonts w:ascii="Cambria" w:hAnsi="Cambria"/>
          <w:bCs/>
          <w:spacing w:val="-2"/>
          <w:sz w:val="28"/>
          <w:szCs w:val="28"/>
        </w:rPr>
        <w:t>и</w:t>
      </w:r>
      <w:r w:rsidRPr="00AD7445">
        <w:rPr>
          <w:rFonts w:ascii="Cambria" w:hAnsi="Cambria"/>
          <w:bCs/>
          <w:spacing w:val="-2"/>
          <w:sz w:val="28"/>
          <w:szCs w:val="28"/>
        </w:rPr>
        <w:t xml:space="preserve">колай Васильевич Покровский; 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>директор</w:t>
      </w:r>
      <w:r w:rsidRPr="00AD7445">
        <w:rPr>
          <w:rFonts w:ascii="Cambria" w:hAnsi="Cambria"/>
          <w:bCs/>
          <w:spacing w:val="-2"/>
          <w:sz w:val="28"/>
          <w:szCs w:val="28"/>
        </w:rPr>
        <w:t xml:space="preserve"> Института 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>гражданских инжен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>е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>ров </w:t>
      </w:r>
      <w:r w:rsidRPr="00AD7445">
        <w:rPr>
          <w:rFonts w:ascii="Cambria" w:hAnsi="Cambria"/>
          <w:bCs/>
          <w:spacing w:val="-2"/>
          <w:sz w:val="28"/>
          <w:szCs w:val="28"/>
        </w:rPr>
        <w:t xml:space="preserve">– Николай Владимирович Султанов и 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>член-делопроизводитель Куста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>р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>ного комитета министерства земледелия </w:t>
      </w:r>
      <w:r w:rsidRPr="00AD7445">
        <w:rPr>
          <w:rFonts w:ascii="Cambria" w:hAnsi="Cambria"/>
          <w:bCs/>
          <w:spacing w:val="-2"/>
          <w:sz w:val="28"/>
          <w:szCs w:val="28"/>
        </w:rPr>
        <w:t>– Николай Викторович Поном</w:t>
      </w:r>
      <w:r w:rsidRPr="00AD7445">
        <w:rPr>
          <w:rFonts w:ascii="Cambria" w:hAnsi="Cambria"/>
          <w:bCs/>
          <w:spacing w:val="-2"/>
          <w:sz w:val="28"/>
          <w:szCs w:val="28"/>
        </w:rPr>
        <w:t>а</w:t>
      </w:r>
      <w:r w:rsidRPr="00AD7445">
        <w:rPr>
          <w:rFonts w:ascii="Cambria" w:hAnsi="Cambria"/>
          <w:bCs/>
          <w:spacing w:val="-2"/>
          <w:sz w:val="28"/>
          <w:szCs w:val="28"/>
        </w:rPr>
        <w:t>рёв, автор книги «Обзор ку</w:t>
      </w:r>
      <w:r w:rsidRPr="00AD7445">
        <w:rPr>
          <w:rFonts w:ascii="Cambria" w:hAnsi="Cambria"/>
          <w:bCs/>
          <w:spacing w:val="-2"/>
          <w:sz w:val="28"/>
          <w:szCs w:val="28"/>
        </w:rPr>
        <w:t>с</w:t>
      </w:r>
      <w:r w:rsidRPr="00AD7445">
        <w:rPr>
          <w:rFonts w:ascii="Cambria" w:hAnsi="Cambria"/>
          <w:bCs/>
          <w:spacing w:val="-2"/>
          <w:sz w:val="28"/>
          <w:szCs w:val="28"/>
        </w:rPr>
        <w:t>тарных промыслов России».</w:t>
      </w:r>
    </w:p>
    <w:p w:rsidR="00AD7445" w:rsidRPr="00AD7445" w:rsidRDefault="00AD7445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AD7445">
        <w:rPr>
          <w:rFonts w:ascii="Cambria" w:hAnsi="Cambria"/>
          <w:bCs/>
          <w:spacing w:val="-2"/>
          <w:sz w:val="28"/>
          <w:szCs w:val="28"/>
        </w:rPr>
        <w:t>В начале 1918 г. Комитет попечительства о русской иконописи был р</w:t>
      </w:r>
      <w:r w:rsidRPr="00AD7445">
        <w:rPr>
          <w:rFonts w:ascii="Cambria" w:hAnsi="Cambria"/>
          <w:bCs/>
          <w:spacing w:val="-2"/>
          <w:sz w:val="28"/>
          <w:szCs w:val="28"/>
        </w:rPr>
        <w:t>е</w:t>
      </w:r>
      <w:r w:rsidRPr="00AD7445">
        <w:rPr>
          <w:rFonts w:ascii="Cambria" w:hAnsi="Cambria"/>
          <w:bCs/>
          <w:spacing w:val="-2"/>
          <w:sz w:val="28"/>
          <w:szCs w:val="28"/>
        </w:rPr>
        <w:t>организован и получил новое название – Комитет по изучению древнеру</w:t>
      </w:r>
      <w:r w:rsidRPr="00AD7445">
        <w:rPr>
          <w:rFonts w:ascii="Cambria" w:hAnsi="Cambria"/>
          <w:bCs/>
          <w:spacing w:val="-2"/>
          <w:sz w:val="28"/>
          <w:szCs w:val="28"/>
        </w:rPr>
        <w:t>с</w:t>
      </w:r>
      <w:r w:rsidRPr="00AD7445">
        <w:rPr>
          <w:rFonts w:ascii="Cambria" w:hAnsi="Cambria"/>
          <w:bCs/>
          <w:spacing w:val="-2"/>
          <w:sz w:val="28"/>
          <w:szCs w:val="28"/>
        </w:rPr>
        <w:t>ской живописи. Свои полномочия председателя Комитета граф Шереметев пер</w:t>
      </w:r>
      <w:r w:rsidRPr="00AD7445">
        <w:rPr>
          <w:rFonts w:ascii="Cambria" w:hAnsi="Cambria"/>
          <w:bCs/>
          <w:spacing w:val="-2"/>
          <w:sz w:val="28"/>
          <w:szCs w:val="28"/>
        </w:rPr>
        <w:t>е</w:t>
      </w:r>
      <w:r w:rsidRPr="00AD7445">
        <w:rPr>
          <w:rFonts w:ascii="Cambria" w:hAnsi="Cambria"/>
          <w:bCs/>
          <w:spacing w:val="-2"/>
          <w:sz w:val="28"/>
          <w:szCs w:val="28"/>
        </w:rPr>
        <w:t>дал Платонову Сергею Фёдоровичу – русскому историку, знаменитому автору Очерков по ист</w:t>
      </w:r>
      <w:r w:rsidRPr="00AD7445">
        <w:rPr>
          <w:rFonts w:ascii="Cambria" w:hAnsi="Cambria"/>
          <w:b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>рии смуты в Московском государстве.</w:t>
      </w:r>
    </w:p>
    <w:p w:rsidR="00AD7445" w:rsidRPr="00AD7445" w:rsidRDefault="00AD7445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AD7445">
        <w:rPr>
          <w:rFonts w:ascii="Cambria" w:hAnsi="Cambria"/>
          <w:bCs/>
          <w:spacing w:val="-2"/>
          <w:sz w:val="28"/>
          <w:szCs w:val="28"/>
        </w:rPr>
        <w:t>Во время создания Комитета попечительства о русской иконописи Н</w:t>
      </w:r>
      <w:r w:rsidRPr="00AD7445">
        <w:rPr>
          <w:rFonts w:ascii="Cambria" w:hAnsi="Cambria"/>
          <w:bCs/>
          <w:spacing w:val="-2"/>
          <w:sz w:val="28"/>
          <w:szCs w:val="28"/>
        </w:rPr>
        <w:t>и</w:t>
      </w:r>
      <w:r w:rsidRPr="00AD7445">
        <w:rPr>
          <w:rFonts w:ascii="Cambria" w:hAnsi="Cambria"/>
          <w:bCs/>
          <w:spacing w:val="-2"/>
          <w:sz w:val="28"/>
          <w:szCs w:val="28"/>
        </w:rPr>
        <w:t>колай Константинович Рерих был ещё очень м</w:t>
      </w:r>
      <w:r w:rsidRPr="00AD7445">
        <w:rPr>
          <w:rFonts w:ascii="Cambria" w:hAnsi="Cambria"/>
          <w:b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>лодым человеком.</w:t>
      </w:r>
    </w:p>
    <w:p w:rsidR="00AD7445" w:rsidRPr="00AD7445" w:rsidRDefault="00AD7445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AD7445">
        <w:rPr>
          <w:rFonts w:ascii="Cambria" w:hAnsi="Cambria"/>
          <w:bCs/>
          <w:spacing w:val="-2"/>
          <w:sz w:val="28"/>
          <w:szCs w:val="28"/>
        </w:rPr>
        <w:t>Он на девятнадцать лет моложе самого молодого участника тех соб</w:t>
      </w:r>
      <w:r w:rsidRPr="00AD7445">
        <w:rPr>
          <w:rFonts w:ascii="Cambria" w:hAnsi="Cambria"/>
          <w:bCs/>
          <w:spacing w:val="-2"/>
          <w:sz w:val="28"/>
          <w:szCs w:val="28"/>
        </w:rPr>
        <w:t>ы</w:t>
      </w:r>
      <w:r w:rsidRPr="00AD7445">
        <w:rPr>
          <w:rFonts w:ascii="Cambria" w:hAnsi="Cambria"/>
          <w:bCs/>
          <w:spacing w:val="-2"/>
          <w:sz w:val="28"/>
          <w:szCs w:val="28"/>
        </w:rPr>
        <w:t>тий – Н. Н. Харламова. Но Николай Константинович был знаком практич</w:t>
      </w:r>
      <w:r w:rsidRPr="00AD7445">
        <w:rPr>
          <w:rFonts w:ascii="Cambria" w:hAnsi="Cambria"/>
          <w:bCs/>
          <w:spacing w:val="-2"/>
          <w:sz w:val="28"/>
          <w:szCs w:val="28"/>
        </w:rPr>
        <w:t>е</w:t>
      </w:r>
      <w:r w:rsidRPr="00AD7445">
        <w:rPr>
          <w:rFonts w:ascii="Cambria" w:hAnsi="Cambria"/>
          <w:bCs/>
          <w:spacing w:val="-2"/>
          <w:sz w:val="28"/>
          <w:szCs w:val="28"/>
        </w:rPr>
        <w:t>ски со всеми членами Комитета. Они неоднократно встречались на выста</w:t>
      </w:r>
      <w:r w:rsidRPr="00AD7445">
        <w:rPr>
          <w:rFonts w:ascii="Cambria" w:hAnsi="Cambria"/>
          <w:bCs/>
          <w:spacing w:val="-2"/>
          <w:sz w:val="28"/>
          <w:szCs w:val="28"/>
        </w:rPr>
        <w:t>в</w:t>
      </w:r>
      <w:r w:rsidRPr="00AD7445">
        <w:rPr>
          <w:rFonts w:ascii="Cambria" w:hAnsi="Cambria"/>
          <w:bCs/>
          <w:spacing w:val="-2"/>
          <w:sz w:val="28"/>
          <w:szCs w:val="28"/>
        </w:rPr>
        <w:t>ках, вместе работали в ра</w:t>
      </w:r>
      <w:r w:rsidRPr="00AD7445">
        <w:rPr>
          <w:rFonts w:ascii="Cambria" w:hAnsi="Cambria"/>
          <w:bCs/>
          <w:spacing w:val="-2"/>
          <w:sz w:val="28"/>
          <w:szCs w:val="28"/>
        </w:rPr>
        <w:t>з</w:t>
      </w:r>
      <w:r w:rsidRPr="00AD7445">
        <w:rPr>
          <w:rFonts w:ascii="Cambria" w:hAnsi="Cambria"/>
          <w:bCs/>
          <w:spacing w:val="-2"/>
          <w:sz w:val="28"/>
          <w:szCs w:val="28"/>
        </w:rPr>
        <w:t>личных художественных комиссиях и комитетах. Иван Иванович Толстой был в</w:t>
      </w:r>
      <w:r w:rsidRPr="00AD7445">
        <w:rPr>
          <w:rFonts w:ascii="Cambria" w:hAnsi="Cambria"/>
          <w:bCs/>
          <w:spacing w:val="-2"/>
          <w:sz w:val="28"/>
          <w:szCs w:val="28"/>
        </w:rPr>
        <w:t>и</w:t>
      </w:r>
      <w:r w:rsidRPr="00AD7445">
        <w:rPr>
          <w:rFonts w:ascii="Cambria" w:hAnsi="Cambria"/>
          <w:bCs/>
          <w:spacing w:val="-2"/>
          <w:sz w:val="28"/>
          <w:szCs w:val="28"/>
        </w:rPr>
        <w:t>це-президентом Академии художеств в то время, когда в ней учился Рерих.</w:t>
      </w:r>
      <w:r w:rsidR="00070008">
        <w:rPr>
          <w:rFonts w:ascii="Cambria" w:hAnsi="Cambria"/>
          <w:bCs/>
          <w:spacing w:val="-2"/>
          <w:sz w:val="28"/>
          <w:szCs w:val="28"/>
        </w:rPr>
        <w:t xml:space="preserve"> </w:t>
      </w:r>
      <w:r w:rsidRPr="00AD7445">
        <w:rPr>
          <w:rFonts w:ascii="Cambria" w:hAnsi="Cambria"/>
          <w:bCs/>
          <w:spacing w:val="-2"/>
          <w:sz w:val="28"/>
          <w:szCs w:val="28"/>
        </w:rPr>
        <w:t xml:space="preserve">Юрий Степанович Нечаев-Мальцев долгое время был вице-председателем </w:t>
      </w:r>
      <w:r w:rsidR="00070008">
        <w:rPr>
          <w:rFonts w:ascii="Cambria" w:hAnsi="Cambria"/>
          <w:bCs/>
          <w:spacing w:val="-2"/>
          <w:sz w:val="28"/>
          <w:szCs w:val="28"/>
        </w:rPr>
        <w:t xml:space="preserve">Императорского </w:t>
      </w:r>
      <w:r w:rsidRPr="00AD7445">
        <w:rPr>
          <w:rFonts w:ascii="Cambria" w:hAnsi="Cambria"/>
          <w:bCs/>
          <w:spacing w:val="-2"/>
          <w:sz w:val="28"/>
          <w:szCs w:val="28"/>
        </w:rPr>
        <w:t>Общества поощрения х</w:t>
      </w:r>
      <w:r w:rsidRPr="00AD7445">
        <w:rPr>
          <w:rFonts w:ascii="Cambria" w:hAnsi="Cambria"/>
          <w:bCs/>
          <w:spacing w:val="-2"/>
          <w:sz w:val="28"/>
          <w:szCs w:val="28"/>
        </w:rPr>
        <w:t>у</w:t>
      </w:r>
      <w:r w:rsidRPr="00AD7445">
        <w:rPr>
          <w:rFonts w:ascii="Cambria" w:hAnsi="Cambria"/>
          <w:bCs/>
          <w:spacing w:val="-2"/>
          <w:sz w:val="28"/>
          <w:szCs w:val="28"/>
        </w:rPr>
        <w:t>дожеств, в котором Рерих состоял секретарём, а затем директором Рис</w:t>
      </w:r>
      <w:r w:rsidRPr="00AD7445">
        <w:rPr>
          <w:rFonts w:ascii="Cambria" w:hAnsi="Cambria"/>
          <w:b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>вальной школы.</w:t>
      </w:r>
      <w:r w:rsidR="00070008">
        <w:rPr>
          <w:rFonts w:ascii="Cambria" w:hAnsi="Cambria"/>
          <w:bCs/>
          <w:spacing w:val="-2"/>
          <w:sz w:val="28"/>
          <w:szCs w:val="28"/>
        </w:rPr>
        <w:t xml:space="preserve"> </w:t>
      </w:r>
      <w:r w:rsidRPr="00AD7445">
        <w:rPr>
          <w:rFonts w:ascii="Cambria" w:hAnsi="Cambria"/>
          <w:bCs/>
          <w:spacing w:val="-2"/>
          <w:sz w:val="28"/>
          <w:szCs w:val="28"/>
        </w:rPr>
        <w:t>С В. М. Васнецовым и Н. В. Покровским они вместе учре</w:t>
      </w:r>
      <w:r w:rsidRPr="00AD7445">
        <w:rPr>
          <w:rFonts w:ascii="Cambria" w:hAnsi="Cambria"/>
          <w:bCs/>
          <w:spacing w:val="-2"/>
          <w:sz w:val="28"/>
          <w:szCs w:val="28"/>
        </w:rPr>
        <w:t>ж</w:t>
      </w:r>
      <w:r w:rsidRPr="00AD7445">
        <w:rPr>
          <w:rFonts w:ascii="Cambria" w:hAnsi="Cambria"/>
          <w:bCs/>
          <w:spacing w:val="-2"/>
          <w:sz w:val="28"/>
          <w:szCs w:val="28"/>
        </w:rPr>
        <w:t>дали в марте 1915 г. Общество возрождения художественной Руси.</w:t>
      </w:r>
      <w:r w:rsidR="00070008">
        <w:rPr>
          <w:rFonts w:ascii="Cambria" w:hAnsi="Cambria"/>
          <w:bCs/>
          <w:spacing w:val="-2"/>
          <w:sz w:val="28"/>
          <w:szCs w:val="28"/>
        </w:rPr>
        <w:t xml:space="preserve"> </w:t>
      </w:r>
      <w:r w:rsidRPr="00AD7445">
        <w:rPr>
          <w:rFonts w:ascii="Cambria" w:hAnsi="Cambria"/>
          <w:bCs/>
          <w:spacing w:val="-2"/>
          <w:sz w:val="28"/>
          <w:szCs w:val="28"/>
        </w:rPr>
        <w:t>О Ник</w:t>
      </w:r>
      <w:r w:rsidRPr="00AD7445">
        <w:rPr>
          <w:rFonts w:ascii="Cambria" w:hAnsi="Cambria"/>
          <w:b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>лае Владимировиче Султанове Рерих очень хорошо отзывается в своём и</w:t>
      </w:r>
      <w:r w:rsidRPr="00AD7445">
        <w:rPr>
          <w:rFonts w:ascii="Cambria" w:hAnsi="Cambria"/>
          <w:bCs/>
          <w:spacing w:val="-2"/>
          <w:sz w:val="28"/>
          <w:szCs w:val="28"/>
        </w:rPr>
        <w:t>н</w:t>
      </w:r>
      <w:r w:rsidRPr="00AD7445">
        <w:rPr>
          <w:rFonts w:ascii="Cambria" w:hAnsi="Cambria"/>
          <w:bCs/>
          <w:spacing w:val="-2"/>
          <w:sz w:val="28"/>
          <w:szCs w:val="28"/>
        </w:rPr>
        <w:t>тервью петербургской газете 10 октября 1910 г.</w:t>
      </w:r>
      <w:r w:rsidR="00070008">
        <w:rPr>
          <w:rFonts w:ascii="Cambria" w:hAnsi="Cambria"/>
          <w:bCs/>
          <w:spacing w:val="-2"/>
          <w:sz w:val="28"/>
          <w:szCs w:val="28"/>
        </w:rPr>
        <w:t xml:space="preserve"> </w:t>
      </w:r>
      <w:r w:rsidRPr="00AD7445">
        <w:rPr>
          <w:rFonts w:ascii="Cambria" w:hAnsi="Cambria"/>
          <w:bCs/>
          <w:spacing w:val="-2"/>
          <w:sz w:val="28"/>
          <w:szCs w:val="28"/>
        </w:rPr>
        <w:t>Из письма Рериха к Конд</w:t>
      </w:r>
      <w:r w:rsidRPr="00AD7445">
        <w:rPr>
          <w:rFonts w:ascii="Cambria" w:hAnsi="Cambria"/>
          <w:bCs/>
          <w:spacing w:val="-2"/>
          <w:sz w:val="28"/>
          <w:szCs w:val="28"/>
        </w:rPr>
        <w:t>а</w:t>
      </w:r>
      <w:r w:rsidRPr="00AD7445">
        <w:rPr>
          <w:rFonts w:ascii="Cambria" w:hAnsi="Cambria"/>
          <w:bCs/>
          <w:spacing w:val="-2"/>
          <w:sz w:val="28"/>
          <w:szCs w:val="28"/>
        </w:rPr>
        <w:t>кову от 22 декабря 1901 г. видно, что они хорошо знакомы и доброжел</w:t>
      </w:r>
      <w:r w:rsidRPr="00AD7445">
        <w:rPr>
          <w:rFonts w:ascii="Cambria" w:hAnsi="Cambria"/>
          <w:bCs/>
          <w:spacing w:val="-2"/>
          <w:sz w:val="28"/>
          <w:szCs w:val="28"/>
        </w:rPr>
        <w:t>а</w:t>
      </w:r>
      <w:r w:rsidRPr="00AD7445">
        <w:rPr>
          <w:rFonts w:ascii="Cambria" w:hAnsi="Cambria"/>
          <w:bCs/>
          <w:spacing w:val="-2"/>
          <w:sz w:val="28"/>
          <w:szCs w:val="28"/>
        </w:rPr>
        <w:t>тельно общаются, несмотря на разницу в во</w:t>
      </w:r>
      <w:r w:rsidRPr="00AD7445">
        <w:rPr>
          <w:rFonts w:ascii="Cambria" w:hAnsi="Cambria"/>
          <w:bCs/>
          <w:spacing w:val="-2"/>
          <w:sz w:val="28"/>
          <w:szCs w:val="28"/>
        </w:rPr>
        <w:t>з</w:t>
      </w:r>
      <w:r w:rsidRPr="00AD7445">
        <w:rPr>
          <w:rFonts w:ascii="Cambria" w:hAnsi="Cambria"/>
          <w:bCs/>
          <w:spacing w:val="-2"/>
          <w:sz w:val="28"/>
          <w:szCs w:val="28"/>
        </w:rPr>
        <w:t>расте.</w:t>
      </w:r>
    </w:p>
    <w:p w:rsidR="00AD7445" w:rsidRPr="00AD7445" w:rsidRDefault="00AD7445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587E6D">
        <w:rPr>
          <w:rFonts w:ascii="Cambria" w:hAnsi="Cambria"/>
          <w:bCs/>
          <w:spacing w:val="-2"/>
          <w:sz w:val="28"/>
          <w:szCs w:val="28"/>
        </w:rPr>
        <w:lastRenderedPageBreak/>
        <w:t>В статье «Иконы» Рерих упоминает Н. Н. Харламова: «Страшно смотреть многие новые храмы, уставленные разн</w:t>
      </w:r>
      <w:r w:rsidRPr="00587E6D">
        <w:rPr>
          <w:rFonts w:ascii="Cambria" w:hAnsi="Cambria"/>
          <w:bCs/>
          <w:spacing w:val="-2"/>
          <w:sz w:val="28"/>
          <w:szCs w:val="28"/>
        </w:rPr>
        <w:t>о</w:t>
      </w:r>
      <w:r w:rsidRPr="00587E6D">
        <w:rPr>
          <w:rFonts w:ascii="Cambria" w:hAnsi="Cambria"/>
          <w:bCs/>
          <w:spacing w:val="-2"/>
          <w:sz w:val="28"/>
          <w:szCs w:val="28"/>
        </w:rPr>
        <w:t>родными, случайными работами, наполняющими нас, в лучшем случае, рассеянностью вместо торжества. Кроме трёх-четырёх человек, чутких и дерзновенных, как Васнецов, Нест</w:t>
      </w:r>
      <w:r w:rsidRPr="00587E6D">
        <w:rPr>
          <w:rFonts w:ascii="Cambria" w:hAnsi="Cambria"/>
          <w:bCs/>
          <w:spacing w:val="-2"/>
          <w:sz w:val="28"/>
          <w:szCs w:val="28"/>
        </w:rPr>
        <w:t>е</w:t>
      </w:r>
      <w:r w:rsidRPr="00587E6D">
        <w:rPr>
          <w:rFonts w:ascii="Cambria" w:hAnsi="Cambria"/>
          <w:bCs/>
          <w:spacing w:val="-2"/>
          <w:sz w:val="28"/>
          <w:szCs w:val="28"/>
        </w:rPr>
        <w:t>ров, Врубель, Харламов (уже трудно сказать – пяти), идеал нашей работы – сделать так прилично, чтобы ни одна комиссия не могла найти ни одной буквы не по правилам».</w:t>
      </w:r>
    </w:p>
    <w:p w:rsidR="00AD7445" w:rsidRPr="00AD7445" w:rsidRDefault="00AD7445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AD7445">
        <w:rPr>
          <w:rFonts w:ascii="Cambria" w:hAnsi="Cambria"/>
          <w:bCs/>
          <w:spacing w:val="-2"/>
          <w:sz w:val="28"/>
          <w:szCs w:val="28"/>
        </w:rPr>
        <w:t>Сохранилось письмо Харламова к В. В. Беляеву, в котором Николай Н</w:t>
      </w:r>
      <w:r w:rsidRPr="00AD7445">
        <w:rPr>
          <w:rFonts w:ascii="Cambria" w:hAnsi="Cambria"/>
          <w:bCs/>
          <w:spacing w:val="-2"/>
          <w:sz w:val="28"/>
          <w:szCs w:val="28"/>
        </w:rPr>
        <w:t>и</w:t>
      </w:r>
      <w:r w:rsidRPr="00AD7445">
        <w:rPr>
          <w:rFonts w:ascii="Cambria" w:hAnsi="Cambria"/>
          <w:bCs/>
          <w:spacing w:val="-2"/>
          <w:sz w:val="28"/>
          <w:szCs w:val="28"/>
        </w:rPr>
        <w:t>колаевич доброжелательно упоминает о Рерихе, как о человеке, который переживает за сохранность произв</w:t>
      </w:r>
      <w:r w:rsidRPr="00AD7445">
        <w:rPr>
          <w:rFonts w:ascii="Cambria" w:hAnsi="Cambria"/>
          <w:bCs/>
          <w:spacing w:val="-2"/>
          <w:sz w:val="28"/>
          <w:szCs w:val="28"/>
        </w:rPr>
        <w:t>е</w:t>
      </w:r>
      <w:r w:rsidRPr="00AD7445">
        <w:rPr>
          <w:rFonts w:ascii="Cambria" w:hAnsi="Cambria"/>
          <w:bCs/>
          <w:spacing w:val="-2"/>
          <w:sz w:val="28"/>
          <w:szCs w:val="28"/>
        </w:rPr>
        <w:t>дений искусства.</w:t>
      </w:r>
    </w:p>
    <w:p w:rsidR="00AD7445" w:rsidRPr="00AD7445" w:rsidRDefault="00AD7445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AD7445">
        <w:rPr>
          <w:rFonts w:ascii="Cambria" w:hAnsi="Cambria"/>
          <w:bCs/>
          <w:spacing w:val="-2"/>
          <w:sz w:val="28"/>
          <w:szCs w:val="28"/>
        </w:rPr>
        <w:t xml:space="preserve">В 1907 г. при Рисовальной школе </w:t>
      </w:r>
      <w:r w:rsidR="00070008">
        <w:rPr>
          <w:rFonts w:ascii="Cambria" w:hAnsi="Cambria"/>
          <w:bCs/>
          <w:spacing w:val="-2"/>
          <w:sz w:val="28"/>
          <w:szCs w:val="28"/>
        </w:rPr>
        <w:t>ИОПХ</w:t>
      </w:r>
      <w:r w:rsidRPr="00AD7445">
        <w:rPr>
          <w:rFonts w:ascii="Cambria" w:hAnsi="Cambria"/>
          <w:bCs/>
          <w:spacing w:val="-2"/>
          <w:sz w:val="28"/>
          <w:szCs w:val="28"/>
        </w:rPr>
        <w:t xml:space="preserve"> Н. К. Рерих создал учебную ик</w:t>
      </w:r>
      <w:r w:rsidRPr="00AD7445">
        <w:rPr>
          <w:rFonts w:ascii="Cambria" w:hAnsi="Cambria"/>
          <w:b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>нописную мастерскую. Обучал учеников иконописи в этой мастерской ик</w:t>
      </w:r>
      <w:r w:rsidRPr="00AD7445">
        <w:rPr>
          <w:rFonts w:ascii="Cambria" w:hAnsi="Cambria"/>
          <w:b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 xml:space="preserve">нописец из Мстёры 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>Д. М.</w:t>
      </w:r>
      <w:r w:rsidR="00070008">
        <w:rPr>
          <w:rFonts w:ascii="Cambria" w:hAnsi="Cambria"/>
          <w:bCs/>
          <w:spacing w:val="-2"/>
          <w:sz w:val="28"/>
          <w:szCs w:val="28"/>
        </w:rPr>
        <w:t> </w:t>
      </w:r>
      <w:r w:rsidRPr="00AD7445">
        <w:rPr>
          <w:rFonts w:ascii="Cambria" w:hAnsi="Cambria"/>
          <w:bCs/>
          <w:spacing w:val="-2"/>
          <w:sz w:val="28"/>
          <w:szCs w:val="28"/>
        </w:rPr>
        <w:t>Тюлин</w:t>
      </w:r>
      <w:r w:rsidR="00070008">
        <w:rPr>
          <w:rFonts w:ascii="Cambria" w:hAnsi="Cambria"/>
          <w:bCs/>
          <w:spacing w:val="-2"/>
          <w:sz w:val="28"/>
          <w:szCs w:val="28"/>
        </w:rPr>
        <w:t>.</w:t>
      </w:r>
    </w:p>
    <w:p w:rsidR="00AD7445" w:rsidRPr="00AD7445" w:rsidRDefault="00AD7445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AD7445">
        <w:rPr>
          <w:rFonts w:ascii="Cambria" w:hAnsi="Cambria"/>
          <w:bCs/>
          <w:spacing w:val="-2"/>
          <w:sz w:val="28"/>
          <w:szCs w:val="28"/>
        </w:rPr>
        <w:t>Каждый из тех людей, которые создавали и работали в Комитете, были великими патриотами России. Последовавшие после революции с</w:t>
      </w:r>
      <w:r w:rsidRPr="00AD7445">
        <w:rPr>
          <w:rFonts w:ascii="Cambria" w:hAnsi="Cambria"/>
          <w:b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>бытия буквально смели плоды уже налаженной работы. Бога отменили указами советского правительства, но их дело не пропало.</w:t>
      </w:r>
      <w:r w:rsidR="00070008">
        <w:rPr>
          <w:rFonts w:ascii="Cambria" w:hAnsi="Cambria"/>
          <w:bCs/>
          <w:spacing w:val="-2"/>
          <w:sz w:val="28"/>
          <w:szCs w:val="28"/>
        </w:rPr>
        <w:t xml:space="preserve"> </w:t>
      </w:r>
      <w:r w:rsidR="00834066">
        <w:rPr>
          <w:rFonts w:ascii="Cambria" w:hAnsi="Cambria"/>
          <w:bCs/>
          <w:spacing w:val="-2"/>
          <w:sz w:val="28"/>
          <w:szCs w:val="28"/>
        </w:rPr>
        <w:t xml:space="preserve">В </w:t>
      </w:r>
      <w:r w:rsidRPr="00AD7445">
        <w:rPr>
          <w:rFonts w:ascii="Cambria" w:hAnsi="Cambria"/>
          <w:bCs/>
          <w:spacing w:val="-2"/>
          <w:sz w:val="28"/>
          <w:szCs w:val="28"/>
        </w:rPr>
        <w:t>начале 1930-х</w:t>
      </w:r>
      <w:r w:rsidR="00070008">
        <w:rPr>
          <w:rFonts w:ascii="Cambria" w:hAnsi="Cambria"/>
          <w:bCs/>
          <w:spacing w:val="-2"/>
          <w:sz w:val="28"/>
          <w:szCs w:val="28"/>
        </w:rPr>
        <w:t> </w:t>
      </w:r>
      <w:r w:rsidRPr="00AD7445">
        <w:rPr>
          <w:rFonts w:ascii="Cambria" w:hAnsi="Cambria"/>
          <w:bCs/>
          <w:spacing w:val="-2"/>
          <w:sz w:val="28"/>
          <w:szCs w:val="28"/>
        </w:rPr>
        <w:t>г</w:t>
      </w:r>
      <w:r w:rsidR="00070008">
        <w:rPr>
          <w:rFonts w:ascii="Cambria" w:hAnsi="Cambria"/>
          <w:bCs/>
          <w:spacing w:val="-2"/>
          <w:sz w:val="28"/>
          <w:szCs w:val="28"/>
        </w:rPr>
        <w:t>г.</w:t>
      </w:r>
      <w:r w:rsidRPr="00AD7445">
        <w:rPr>
          <w:rFonts w:ascii="Cambria" w:hAnsi="Cambria"/>
          <w:bCs/>
          <w:spacing w:val="-2"/>
          <w:sz w:val="28"/>
          <w:szCs w:val="28"/>
        </w:rPr>
        <w:t xml:space="preserve"> бы</w:t>
      </w:r>
      <w:r w:rsidRPr="00AD7445">
        <w:rPr>
          <w:rFonts w:ascii="Cambria" w:hAnsi="Cambria"/>
          <w:bCs/>
          <w:spacing w:val="-2"/>
          <w:sz w:val="28"/>
          <w:szCs w:val="28"/>
        </w:rPr>
        <w:t>в</w:t>
      </w:r>
      <w:r w:rsidRPr="00AD7445">
        <w:rPr>
          <w:rFonts w:ascii="Cambria" w:hAnsi="Cambria"/>
          <w:bCs/>
          <w:spacing w:val="-2"/>
          <w:sz w:val="28"/>
          <w:szCs w:val="28"/>
        </w:rPr>
        <w:t>шие выпускники иконописных школ организовали в Мстёре, Палехе и Х</w:t>
      </w:r>
      <w:r w:rsidRPr="00AD7445">
        <w:rPr>
          <w:rFonts w:ascii="Cambria" w:hAnsi="Cambria"/>
          <w:b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>луе артели художников. Переняли опыт Фед</w:t>
      </w:r>
      <w:r w:rsidRPr="00AD7445">
        <w:rPr>
          <w:rFonts w:ascii="Cambria" w:hAnsi="Cambria"/>
          <w:b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>скино, переосмыслили его и создали новый вид Русского искусства – иску</w:t>
      </w:r>
      <w:r w:rsidRPr="00AD7445">
        <w:rPr>
          <w:rFonts w:ascii="Cambria" w:hAnsi="Cambria"/>
          <w:bCs/>
          <w:spacing w:val="-2"/>
          <w:sz w:val="28"/>
          <w:szCs w:val="28"/>
        </w:rPr>
        <w:t>с</w:t>
      </w:r>
      <w:r w:rsidRPr="00AD7445">
        <w:rPr>
          <w:rFonts w:ascii="Cambria" w:hAnsi="Cambria"/>
          <w:bCs/>
          <w:spacing w:val="-2"/>
          <w:sz w:val="28"/>
          <w:szCs w:val="28"/>
        </w:rPr>
        <w:t>ство лаковой миниатюрной живописи.</w:t>
      </w:r>
      <w:r w:rsidR="00070008">
        <w:rPr>
          <w:rFonts w:ascii="Cambria" w:hAnsi="Cambria"/>
          <w:bCs/>
          <w:spacing w:val="-2"/>
          <w:sz w:val="28"/>
          <w:szCs w:val="28"/>
        </w:rPr>
        <w:t xml:space="preserve"> </w:t>
      </w:r>
      <w:r w:rsidRPr="00AD7445">
        <w:rPr>
          <w:rFonts w:ascii="Cambria" w:hAnsi="Cambria"/>
          <w:bCs/>
          <w:spacing w:val="-2"/>
          <w:sz w:val="28"/>
          <w:szCs w:val="28"/>
        </w:rPr>
        <w:t>Те, кто сегодня занимается этим искусством, тоже испытывают немалые трудности, но я верю, что и их дело не останется в Русской ист</w:t>
      </w:r>
      <w:r w:rsidRPr="00AD7445">
        <w:rPr>
          <w:rFonts w:ascii="Cambria" w:hAnsi="Cambria"/>
          <w:b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>рии незам</w:t>
      </w:r>
      <w:r w:rsidRPr="00AD7445">
        <w:rPr>
          <w:rFonts w:ascii="Cambria" w:hAnsi="Cambria"/>
          <w:bCs/>
          <w:spacing w:val="-2"/>
          <w:sz w:val="28"/>
          <w:szCs w:val="28"/>
        </w:rPr>
        <w:t>е</w:t>
      </w:r>
      <w:r w:rsidRPr="00AD7445">
        <w:rPr>
          <w:rFonts w:ascii="Cambria" w:hAnsi="Cambria"/>
          <w:bCs/>
          <w:spacing w:val="-2"/>
          <w:sz w:val="28"/>
          <w:szCs w:val="28"/>
        </w:rPr>
        <w:t>ченным.</w:t>
      </w:r>
    </w:p>
    <w:p w:rsidR="00AD7445" w:rsidRPr="00AD7445" w:rsidRDefault="00AD7445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AD7445">
        <w:rPr>
          <w:rFonts w:ascii="Cambria" w:hAnsi="Cambria"/>
          <w:bCs/>
          <w:spacing w:val="-2"/>
          <w:sz w:val="28"/>
          <w:szCs w:val="28"/>
        </w:rPr>
        <w:t xml:space="preserve">Живут и продолжают обучать молодых художников </w:t>
      </w:r>
      <w:r w:rsidR="00070008">
        <w:rPr>
          <w:rFonts w:ascii="Cambria" w:hAnsi="Cambria"/>
          <w:bCs/>
          <w:spacing w:val="-2"/>
          <w:sz w:val="28"/>
          <w:szCs w:val="28"/>
        </w:rPr>
        <w:t>х</w:t>
      </w:r>
      <w:r w:rsidRPr="00AD7445">
        <w:rPr>
          <w:rFonts w:ascii="Cambria" w:hAnsi="Cambria"/>
          <w:bCs/>
          <w:spacing w:val="-2"/>
          <w:sz w:val="28"/>
          <w:szCs w:val="28"/>
        </w:rPr>
        <w:t>удожественные школы Мстёры, Палеха и Холуя. Усилиями директора Холуйской художес</w:t>
      </w:r>
      <w:r w:rsidRPr="00AD7445">
        <w:rPr>
          <w:rFonts w:ascii="Cambria" w:hAnsi="Cambria"/>
          <w:bCs/>
          <w:spacing w:val="-2"/>
          <w:sz w:val="28"/>
          <w:szCs w:val="28"/>
        </w:rPr>
        <w:t>т</w:t>
      </w:r>
      <w:r w:rsidRPr="00AD7445">
        <w:rPr>
          <w:rFonts w:ascii="Cambria" w:hAnsi="Cambria"/>
          <w:bCs/>
          <w:spacing w:val="-2"/>
          <w:sz w:val="28"/>
          <w:szCs w:val="28"/>
        </w:rPr>
        <w:t xml:space="preserve">венной школы 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 xml:space="preserve">Михаила Борисовича </w:t>
      </w:r>
      <w:r w:rsidRPr="00AD7445">
        <w:rPr>
          <w:rFonts w:ascii="Cambria" w:hAnsi="Cambria"/>
          <w:bCs/>
          <w:spacing w:val="-2"/>
          <w:sz w:val="28"/>
          <w:szCs w:val="28"/>
        </w:rPr>
        <w:t>Печкина с 2000 г. школа носит имя академика Ха</w:t>
      </w:r>
      <w:r w:rsidRPr="00AD7445">
        <w:rPr>
          <w:rFonts w:ascii="Cambria" w:hAnsi="Cambria"/>
          <w:bCs/>
          <w:spacing w:val="-2"/>
          <w:sz w:val="28"/>
          <w:szCs w:val="28"/>
        </w:rPr>
        <w:t>р</w:t>
      </w:r>
      <w:r w:rsidRPr="00AD7445">
        <w:rPr>
          <w:rFonts w:ascii="Cambria" w:hAnsi="Cambria"/>
          <w:bCs/>
          <w:spacing w:val="-2"/>
          <w:sz w:val="28"/>
          <w:szCs w:val="28"/>
        </w:rPr>
        <w:t>ламова.</w:t>
      </w:r>
      <w:r w:rsidR="00070008">
        <w:rPr>
          <w:rFonts w:ascii="Cambria" w:hAnsi="Cambria"/>
          <w:bCs/>
          <w:spacing w:val="-2"/>
          <w:sz w:val="28"/>
          <w:szCs w:val="28"/>
        </w:rPr>
        <w:t xml:space="preserve"> </w:t>
      </w:r>
      <w:r w:rsidRPr="00AD7445">
        <w:rPr>
          <w:rFonts w:ascii="Cambria" w:hAnsi="Cambria"/>
          <w:bCs/>
          <w:spacing w:val="-2"/>
          <w:sz w:val="28"/>
          <w:szCs w:val="28"/>
        </w:rPr>
        <w:t>Дело Харламовской артели живёт и продолжается в деятельности Холуйской фабрики лаковой миниатюры, которую уже в н</w:t>
      </w:r>
      <w:r w:rsidRPr="00AD7445">
        <w:rPr>
          <w:rFonts w:ascii="Cambria" w:hAnsi="Cambria"/>
          <w:bCs/>
          <w:spacing w:val="-2"/>
          <w:sz w:val="28"/>
          <w:szCs w:val="28"/>
        </w:rPr>
        <w:t>а</w:t>
      </w:r>
      <w:r w:rsidRPr="00AD7445">
        <w:rPr>
          <w:rFonts w:ascii="Cambria" w:hAnsi="Cambria"/>
          <w:bCs/>
          <w:spacing w:val="-2"/>
          <w:sz w:val="28"/>
          <w:szCs w:val="28"/>
        </w:rPr>
        <w:t xml:space="preserve">ши дни буквально спас 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 xml:space="preserve">Дмитрий Евгеньевич </w:t>
      </w:r>
      <w:r w:rsidRPr="00AD7445">
        <w:rPr>
          <w:rFonts w:ascii="Cambria" w:hAnsi="Cambria"/>
          <w:bCs/>
          <w:spacing w:val="-2"/>
          <w:sz w:val="28"/>
          <w:szCs w:val="28"/>
        </w:rPr>
        <w:t>Кузнецов. Он сохранил ун</w:t>
      </w:r>
      <w:r w:rsidRPr="00AD7445">
        <w:rPr>
          <w:rFonts w:ascii="Cambria" w:hAnsi="Cambria"/>
          <w:bCs/>
          <w:spacing w:val="-2"/>
          <w:sz w:val="28"/>
          <w:szCs w:val="28"/>
        </w:rPr>
        <w:t>и</w:t>
      </w:r>
      <w:r w:rsidRPr="00AD7445">
        <w:rPr>
          <w:rFonts w:ascii="Cambria" w:hAnsi="Cambria"/>
          <w:bCs/>
          <w:spacing w:val="-2"/>
          <w:sz w:val="28"/>
          <w:szCs w:val="28"/>
        </w:rPr>
        <w:t>кальное, на сегодняшний день, прои</w:t>
      </w:r>
      <w:r w:rsidRPr="00AD7445">
        <w:rPr>
          <w:rFonts w:ascii="Cambria" w:hAnsi="Cambria"/>
          <w:bCs/>
          <w:spacing w:val="-2"/>
          <w:sz w:val="28"/>
          <w:szCs w:val="28"/>
        </w:rPr>
        <w:t>з</w:t>
      </w:r>
      <w:r w:rsidRPr="00AD7445">
        <w:rPr>
          <w:rFonts w:ascii="Cambria" w:hAnsi="Cambria"/>
          <w:bCs/>
          <w:spacing w:val="-2"/>
          <w:sz w:val="28"/>
          <w:szCs w:val="28"/>
        </w:rPr>
        <w:t>водство шкатулок из папье-маше.</w:t>
      </w:r>
    </w:p>
    <w:p w:rsidR="00AD7445" w:rsidRPr="00AD7445" w:rsidRDefault="00AD7445" w:rsidP="00070008">
      <w:pPr>
        <w:spacing w:after="0" w:line="240" w:lineRule="auto"/>
        <w:ind w:firstLine="437"/>
        <w:jc w:val="both"/>
        <w:rPr>
          <w:rFonts w:ascii="Cambria" w:hAnsi="Cambria"/>
          <w:iCs/>
          <w:spacing w:val="-2"/>
          <w:sz w:val="28"/>
          <w:szCs w:val="28"/>
        </w:rPr>
      </w:pPr>
      <w:r w:rsidRPr="00AD7445">
        <w:rPr>
          <w:rFonts w:ascii="Cambria" w:hAnsi="Cambria"/>
          <w:bCs/>
          <w:spacing w:val="-2"/>
          <w:sz w:val="28"/>
          <w:szCs w:val="28"/>
        </w:rPr>
        <w:t>Художники Холуя, Палеха и Мстёры вновь пишут иконы, расписывают церкви.</w:t>
      </w:r>
      <w:r w:rsidR="00070008">
        <w:rPr>
          <w:rFonts w:ascii="Cambria" w:hAnsi="Cambria"/>
          <w:bCs/>
          <w:spacing w:val="-2"/>
          <w:sz w:val="28"/>
          <w:szCs w:val="28"/>
        </w:rPr>
        <w:t xml:space="preserve"> </w:t>
      </w:r>
      <w:r w:rsidRPr="00AD7445">
        <w:rPr>
          <w:rFonts w:ascii="Cambria" w:hAnsi="Cambria"/>
          <w:bCs/>
          <w:spacing w:val="-2"/>
          <w:sz w:val="28"/>
          <w:szCs w:val="28"/>
        </w:rPr>
        <w:t xml:space="preserve">Создают шедевры выпускники Холуйской художественной школы 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 xml:space="preserve">Сергей Дмитриевич </w:t>
      </w:r>
      <w:r w:rsidRPr="00AD7445">
        <w:rPr>
          <w:rFonts w:ascii="Cambria" w:hAnsi="Cambria"/>
          <w:bCs/>
          <w:spacing w:val="-2"/>
          <w:sz w:val="28"/>
          <w:szCs w:val="28"/>
        </w:rPr>
        <w:t xml:space="preserve">Захаров, 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 xml:space="preserve">Лев Леонидович </w:t>
      </w:r>
      <w:r w:rsidRPr="00AD7445">
        <w:rPr>
          <w:rFonts w:ascii="Cambria" w:hAnsi="Cambria"/>
          <w:bCs/>
          <w:spacing w:val="-2"/>
          <w:sz w:val="28"/>
          <w:szCs w:val="28"/>
        </w:rPr>
        <w:t xml:space="preserve">Никонов, 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 xml:space="preserve">Евгений Юрьевич </w:t>
      </w:r>
      <w:r w:rsidRPr="00AD7445">
        <w:rPr>
          <w:rFonts w:ascii="Cambria" w:hAnsi="Cambria"/>
          <w:bCs/>
          <w:spacing w:val="-2"/>
          <w:sz w:val="28"/>
          <w:szCs w:val="28"/>
        </w:rPr>
        <w:t xml:space="preserve">Грачёв, </w:t>
      </w:r>
      <w:r w:rsidR="00070008" w:rsidRPr="00AD7445">
        <w:rPr>
          <w:rFonts w:ascii="Cambria" w:hAnsi="Cambria"/>
          <w:bCs/>
          <w:spacing w:val="-2"/>
          <w:sz w:val="28"/>
          <w:szCs w:val="28"/>
        </w:rPr>
        <w:t xml:space="preserve">Виктор Михайлович и Михаил Михайлович </w:t>
      </w:r>
      <w:r w:rsidRPr="00AD7445">
        <w:rPr>
          <w:rFonts w:ascii="Cambria" w:hAnsi="Cambria"/>
          <w:bCs/>
          <w:spacing w:val="-2"/>
          <w:sz w:val="28"/>
          <w:szCs w:val="28"/>
        </w:rPr>
        <w:t>Веселовы, работы кот</w:t>
      </w:r>
      <w:r w:rsidRPr="00AD7445">
        <w:rPr>
          <w:rFonts w:ascii="Cambria" w:hAnsi="Cambria"/>
          <w:b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>рых хранятся в Русском музее, в Эрмитаже, в музеях Москвы, в частных ко</w:t>
      </w:r>
      <w:r w:rsidRPr="00AD7445">
        <w:rPr>
          <w:rFonts w:ascii="Cambria" w:hAnsi="Cambria"/>
          <w:bCs/>
          <w:spacing w:val="-2"/>
          <w:sz w:val="28"/>
          <w:szCs w:val="28"/>
        </w:rPr>
        <w:t>л</w:t>
      </w:r>
      <w:r w:rsidRPr="00AD7445">
        <w:rPr>
          <w:rFonts w:ascii="Cambria" w:hAnsi="Cambria"/>
          <w:bCs/>
          <w:spacing w:val="-2"/>
          <w:sz w:val="28"/>
          <w:szCs w:val="28"/>
        </w:rPr>
        <w:t>лекциях в Е</w:t>
      </w:r>
      <w:r w:rsidRPr="00AD7445">
        <w:rPr>
          <w:rFonts w:ascii="Cambria" w:hAnsi="Cambria"/>
          <w:bCs/>
          <w:spacing w:val="-2"/>
          <w:sz w:val="28"/>
          <w:szCs w:val="28"/>
        </w:rPr>
        <w:t>в</w:t>
      </w:r>
      <w:r w:rsidRPr="00AD7445">
        <w:rPr>
          <w:rFonts w:ascii="Cambria" w:hAnsi="Cambria"/>
          <w:bCs/>
          <w:spacing w:val="-2"/>
          <w:sz w:val="28"/>
          <w:szCs w:val="28"/>
        </w:rPr>
        <w:t>ропе и в Америке.</w:t>
      </w:r>
      <w:r w:rsidR="00070008">
        <w:rPr>
          <w:rFonts w:ascii="Cambria" w:hAnsi="Cambria"/>
          <w:bCs/>
          <w:spacing w:val="-2"/>
          <w:sz w:val="28"/>
          <w:szCs w:val="28"/>
        </w:rPr>
        <w:t xml:space="preserve"> </w:t>
      </w:r>
      <w:r w:rsidRPr="00AD7445">
        <w:rPr>
          <w:rFonts w:ascii="Cambria" w:hAnsi="Cambria"/>
          <w:spacing w:val="-2"/>
          <w:sz w:val="28"/>
          <w:szCs w:val="28"/>
        </w:rPr>
        <w:t>Дай Бог им здоровья и успехов в творчестве на долгие г</w:t>
      </w:r>
      <w:r w:rsidRPr="00AD7445">
        <w:rPr>
          <w:rFonts w:ascii="Cambria" w:hAnsi="Cambria"/>
          <w:spacing w:val="-2"/>
          <w:sz w:val="28"/>
          <w:szCs w:val="28"/>
        </w:rPr>
        <w:t>о</w:t>
      </w:r>
      <w:r w:rsidRPr="00AD7445">
        <w:rPr>
          <w:rFonts w:ascii="Cambria" w:hAnsi="Cambria"/>
          <w:spacing w:val="-2"/>
          <w:sz w:val="28"/>
          <w:szCs w:val="28"/>
        </w:rPr>
        <w:t>ды!</w:t>
      </w:r>
    </w:p>
    <w:p w:rsidR="00CA24C3" w:rsidRDefault="00CA24C3" w:rsidP="00CA24C3">
      <w:pPr>
        <w:spacing w:before="100" w:beforeAutospacing="1" w:after="0" w:line="240" w:lineRule="auto"/>
        <w:jc w:val="center"/>
        <w:rPr>
          <w:rFonts w:ascii="Cambria" w:hAnsi="Cambria"/>
          <w:b/>
          <w:bCs/>
          <w:caps/>
          <w:smallCaps/>
          <w:sz w:val="24"/>
          <w:szCs w:val="24"/>
        </w:rPr>
        <w:sectPr w:rsidR="00CA24C3" w:rsidSect="00CA24C3">
          <w:headerReference w:type="even" r:id="rId16"/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D7445" w:rsidRPr="00AD7445" w:rsidRDefault="00AD7445" w:rsidP="00AD7445">
      <w:pPr>
        <w:spacing w:before="100" w:beforeAutospacing="1" w:line="240" w:lineRule="auto"/>
        <w:jc w:val="center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b/>
          <w:bCs/>
          <w:caps/>
          <w:smallCaps/>
          <w:sz w:val="24"/>
          <w:szCs w:val="24"/>
        </w:rPr>
        <w:lastRenderedPageBreak/>
        <w:t>Г. Б. майорова</w:t>
      </w:r>
      <w:r w:rsidRPr="00AD7445">
        <w:rPr>
          <w:rFonts w:ascii="Cambria" w:hAnsi="Cambria"/>
          <w:b/>
          <w:bCs/>
          <w:caps/>
          <w:smallCaps/>
          <w:sz w:val="24"/>
          <w:szCs w:val="24"/>
        </w:rPr>
        <w:br/>
      </w:r>
      <w:r w:rsidRPr="00AD7445">
        <w:rPr>
          <w:rFonts w:ascii="Cambria" w:hAnsi="Cambria"/>
          <w:i/>
          <w:iCs/>
          <w:sz w:val="24"/>
          <w:szCs w:val="24"/>
        </w:rPr>
        <w:t>(Царскосельская иконописная мастерская)</w:t>
      </w:r>
    </w:p>
    <w:p w:rsidR="00AD7445" w:rsidRPr="00AD7445" w:rsidRDefault="00AD7445" w:rsidP="00AD7445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AD7445">
        <w:rPr>
          <w:rFonts w:ascii="Cambria" w:hAnsi="Cambria"/>
          <w:b/>
          <w:bCs/>
          <w:caps/>
          <w:sz w:val="28"/>
          <w:szCs w:val="28"/>
        </w:rPr>
        <w:t>Планируемая роспись</w:t>
      </w:r>
      <w:r w:rsidRPr="00AD7445">
        <w:rPr>
          <w:rFonts w:ascii="Cambria" w:hAnsi="Cambria"/>
          <w:b/>
          <w:bCs/>
          <w:caps/>
          <w:sz w:val="28"/>
          <w:szCs w:val="28"/>
        </w:rPr>
        <w:br/>
        <w:t>Феодоровского Государева собора. 1914 год</w:t>
      </w:r>
    </w:p>
    <w:p w:rsidR="00AD7445" w:rsidRPr="00070008" w:rsidRDefault="00AD7445" w:rsidP="00070008">
      <w:pPr>
        <w:widowControl w:val="0"/>
        <w:spacing w:after="0" w:line="240" w:lineRule="auto"/>
        <w:ind w:firstLine="437"/>
        <w:jc w:val="both"/>
        <w:rPr>
          <w:rFonts w:ascii="Cambria" w:hAnsi="Cambria"/>
          <w:i/>
          <w:iCs/>
          <w:sz w:val="28"/>
          <w:szCs w:val="28"/>
        </w:rPr>
      </w:pPr>
      <w:r w:rsidRPr="00070008">
        <w:rPr>
          <w:rFonts w:ascii="Cambria" w:hAnsi="Cambria"/>
          <w:i/>
          <w:iCs/>
          <w:sz w:val="28"/>
          <w:szCs w:val="28"/>
        </w:rPr>
        <w:t>Май – октябрь 1913 г.</w:t>
      </w:r>
    </w:p>
    <w:p w:rsidR="00AD7445" w:rsidRPr="00AD7445" w:rsidRDefault="00AD7445" w:rsidP="00AD7445">
      <w:pPr>
        <w:widowControl w:val="0"/>
        <w:spacing w:after="0" w:line="240" w:lineRule="auto"/>
        <w:ind w:firstLine="437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lastRenderedPageBreak/>
        <w:t>Можно предположить, что идея расписать Феодоровский Государев с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 xml:space="preserve">бор возникла у </w:t>
      </w:r>
      <w:r w:rsidR="00070008" w:rsidRPr="00AD7445">
        <w:rPr>
          <w:rFonts w:ascii="Cambria" w:hAnsi="Cambria"/>
          <w:sz w:val="28"/>
          <w:szCs w:val="28"/>
        </w:rPr>
        <w:t xml:space="preserve">Государя </w:t>
      </w:r>
      <w:r w:rsidRPr="00AD7445">
        <w:rPr>
          <w:rFonts w:ascii="Cambria" w:hAnsi="Cambria"/>
          <w:sz w:val="28"/>
          <w:szCs w:val="28"/>
        </w:rPr>
        <w:t>императора Николая</w:t>
      </w:r>
      <w:r w:rsidRPr="00AD7445">
        <w:rPr>
          <w:rFonts w:ascii="Cambria" w:hAnsi="Cambria"/>
          <w:sz w:val="28"/>
          <w:szCs w:val="28"/>
          <w:lang w:val="en-US"/>
        </w:rPr>
        <w:t> II</w:t>
      </w:r>
      <w:r w:rsidRPr="00AD7445">
        <w:rPr>
          <w:rFonts w:ascii="Cambria" w:hAnsi="Cambria"/>
          <w:sz w:val="28"/>
          <w:szCs w:val="28"/>
        </w:rPr>
        <w:t xml:space="preserve"> во время его пут</w:t>
      </w:r>
      <w:r w:rsidRPr="00AD7445">
        <w:rPr>
          <w:rFonts w:ascii="Cambria" w:hAnsi="Cambria"/>
          <w:sz w:val="28"/>
          <w:szCs w:val="28"/>
        </w:rPr>
        <w:t>е</w:t>
      </w:r>
      <w:r w:rsidRPr="00AD7445">
        <w:rPr>
          <w:rFonts w:ascii="Cambria" w:hAnsi="Cambria"/>
          <w:sz w:val="28"/>
          <w:szCs w:val="28"/>
        </w:rPr>
        <w:t>шествия по Волге с цесаревичем и Великими княжнами весной 1913 г. Увидев вел</w:t>
      </w:r>
      <w:r w:rsidRPr="00AD7445">
        <w:rPr>
          <w:rFonts w:ascii="Cambria" w:hAnsi="Cambria"/>
          <w:sz w:val="28"/>
          <w:szCs w:val="28"/>
        </w:rPr>
        <w:t>и</w:t>
      </w:r>
      <w:r w:rsidRPr="00AD7445">
        <w:rPr>
          <w:rFonts w:ascii="Cambria" w:hAnsi="Cambria"/>
          <w:sz w:val="28"/>
          <w:szCs w:val="28"/>
        </w:rPr>
        <w:t>чественные по своей красоте русские храмы, расписанные лучшими х</w:t>
      </w:r>
      <w:r w:rsidRPr="00AD7445">
        <w:rPr>
          <w:rFonts w:ascii="Cambria" w:hAnsi="Cambria"/>
          <w:sz w:val="28"/>
          <w:szCs w:val="28"/>
        </w:rPr>
        <w:t>у</w:t>
      </w:r>
      <w:r w:rsidRPr="00AD7445">
        <w:rPr>
          <w:rFonts w:ascii="Cambria" w:hAnsi="Cambria"/>
          <w:sz w:val="28"/>
          <w:szCs w:val="28"/>
        </w:rPr>
        <w:t xml:space="preserve">дожниками своего времени, </w:t>
      </w:r>
      <w:r w:rsidR="00070008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н изволил перенести эту красоту во вновь постр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 xml:space="preserve">енный храм в Царском </w:t>
      </w:r>
      <w:r w:rsidR="00070008" w:rsidRPr="00AD7445">
        <w:rPr>
          <w:rFonts w:ascii="Cambria" w:hAnsi="Cambria"/>
          <w:sz w:val="28"/>
          <w:szCs w:val="28"/>
        </w:rPr>
        <w:t>Селе</w:t>
      </w:r>
      <w:r w:rsidRPr="00AD7445">
        <w:rPr>
          <w:rFonts w:ascii="Cambria" w:hAnsi="Cambria"/>
          <w:sz w:val="28"/>
          <w:szCs w:val="28"/>
        </w:rPr>
        <w:t>.</w:t>
      </w:r>
    </w:p>
    <w:p w:rsidR="00AD7445" w:rsidRPr="00AD7445" w:rsidRDefault="00AD7445" w:rsidP="00AD7445">
      <w:pPr>
        <w:widowControl w:val="0"/>
        <w:spacing w:after="0" w:line="240" w:lineRule="auto"/>
        <w:ind w:firstLine="437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Так как Феодоровский Государев собор строился как ген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тип русского храма, поэтому без росписи его не представить. Сплошь украшенные ж</w:t>
      </w:r>
      <w:r w:rsidRPr="00AD7445">
        <w:rPr>
          <w:rFonts w:ascii="Cambria" w:hAnsi="Cambria"/>
          <w:sz w:val="28"/>
          <w:szCs w:val="28"/>
        </w:rPr>
        <w:t>и</w:t>
      </w:r>
      <w:r w:rsidRPr="00AD7445">
        <w:rPr>
          <w:rFonts w:ascii="Cambria" w:hAnsi="Cambria"/>
          <w:sz w:val="28"/>
          <w:szCs w:val="28"/>
        </w:rPr>
        <w:t>вописью архитектурные формы – стены, арки, своды, полукружья и т. д. – это наш национал</w:t>
      </w:r>
      <w:r w:rsidRPr="00AD7445">
        <w:rPr>
          <w:rFonts w:ascii="Cambria" w:hAnsi="Cambria"/>
          <w:sz w:val="28"/>
          <w:szCs w:val="28"/>
        </w:rPr>
        <w:t>ь</w:t>
      </w:r>
      <w:r w:rsidRPr="00AD7445">
        <w:rPr>
          <w:rFonts w:ascii="Cambria" w:hAnsi="Cambria"/>
          <w:sz w:val="28"/>
          <w:szCs w:val="28"/>
        </w:rPr>
        <w:t>ный образ прекрасного. Вот концепция древнерусского храма. В древнерусском храме – это понятие живых стен, когда ж</w:t>
      </w:r>
      <w:r w:rsidRPr="00AD7445">
        <w:rPr>
          <w:rFonts w:ascii="Cambria" w:hAnsi="Cambria"/>
          <w:sz w:val="28"/>
          <w:szCs w:val="28"/>
        </w:rPr>
        <w:t>и</w:t>
      </w:r>
      <w:r w:rsidRPr="00AD7445">
        <w:rPr>
          <w:rFonts w:ascii="Cambria" w:hAnsi="Cambria"/>
          <w:sz w:val="28"/>
          <w:szCs w:val="28"/>
        </w:rPr>
        <w:t>вопись, разрушая плоскость стены, становится пространством и переходит в др</w:t>
      </w:r>
      <w:r w:rsidRPr="00AD7445">
        <w:rPr>
          <w:rFonts w:ascii="Cambria" w:hAnsi="Cambria"/>
          <w:sz w:val="28"/>
          <w:szCs w:val="28"/>
        </w:rPr>
        <w:t>у</w:t>
      </w:r>
      <w:r w:rsidRPr="00AD7445">
        <w:rPr>
          <w:rFonts w:ascii="Cambria" w:hAnsi="Cambria"/>
          <w:sz w:val="28"/>
          <w:szCs w:val="28"/>
        </w:rPr>
        <w:t>гое качество (в некоторых древнерусских храмах, чтобы не нарушалась гармония, иконостас писался прямо на стене). В архитектуре – специально не соблюдённая симметрия, оставленная кривизна поверхности, ручная штукатурка – всё это переводит молящегося в нереальный «инаковый» мир – небо, рай (вечно прорастающий). Создаётся с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мая благодатная среда для церковного «возрастания» русск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го человека.</w:t>
      </w:r>
    </w:p>
    <w:p w:rsidR="0031402B" w:rsidRPr="00AD7445" w:rsidRDefault="00AD7445" w:rsidP="00AD7445">
      <w:pPr>
        <w:widowControl w:val="0"/>
        <w:spacing w:after="0" w:line="240" w:lineRule="auto"/>
        <w:ind w:firstLine="437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«Во время Высочайшего путешествия по Волге, весною минувшего 1913 года, при посещении городов Ярославля и Ростова Великого, поко</w:t>
      </w:r>
      <w:r w:rsidRPr="00AD7445">
        <w:rPr>
          <w:rFonts w:ascii="Cambria" w:hAnsi="Cambria"/>
          <w:sz w:val="28"/>
          <w:szCs w:val="28"/>
        </w:rPr>
        <w:t>й</w:t>
      </w:r>
      <w:r w:rsidRPr="00AD7445">
        <w:rPr>
          <w:rFonts w:ascii="Cambria" w:hAnsi="Cambria"/>
          <w:sz w:val="28"/>
          <w:szCs w:val="28"/>
        </w:rPr>
        <w:t>ный Дворцовый Комендант Генерал Адъютант Дедюлин имел счастие п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лучить личные Его Императорского Величества указания о предполага</w:t>
      </w:r>
      <w:r w:rsidRPr="00AD7445">
        <w:rPr>
          <w:rFonts w:ascii="Cambria" w:hAnsi="Cambria"/>
          <w:sz w:val="28"/>
          <w:szCs w:val="28"/>
        </w:rPr>
        <w:t>е</w:t>
      </w:r>
      <w:r w:rsidRPr="00AD7445">
        <w:rPr>
          <w:rFonts w:ascii="Cambria" w:hAnsi="Cambria"/>
          <w:sz w:val="28"/>
          <w:szCs w:val="28"/>
        </w:rPr>
        <w:t>мой росписи Царскосельского Феодоро</w:t>
      </w:r>
      <w:r w:rsidRPr="00AD7445">
        <w:rPr>
          <w:rFonts w:ascii="Cambria" w:hAnsi="Cambria"/>
          <w:sz w:val="28"/>
          <w:szCs w:val="28"/>
        </w:rPr>
        <w:t>в</w:t>
      </w:r>
      <w:r w:rsidRPr="00AD7445">
        <w:rPr>
          <w:rFonts w:ascii="Cambria" w:hAnsi="Cambria"/>
          <w:sz w:val="28"/>
          <w:szCs w:val="28"/>
        </w:rPr>
        <w:t>ского Собора, в качестве образцов таковой Гос</w:t>
      </w:r>
      <w:r w:rsidRPr="00AD7445">
        <w:rPr>
          <w:rFonts w:ascii="Cambria" w:hAnsi="Cambria"/>
          <w:sz w:val="28"/>
          <w:szCs w:val="28"/>
        </w:rPr>
        <w:t>у</w:t>
      </w:r>
      <w:r w:rsidRPr="00AD7445">
        <w:rPr>
          <w:rFonts w:ascii="Cambria" w:hAnsi="Cambria"/>
          <w:sz w:val="28"/>
          <w:szCs w:val="28"/>
        </w:rPr>
        <w:t>дарю Императору благоугодно было наметить Ярославский храм Иоанна Предтечи на Толчкове и храм Воскресения Христова в Ро</w:t>
      </w:r>
      <w:r w:rsidRPr="00AD7445">
        <w:rPr>
          <w:rFonts w:ascii="Cambria" w:hAnsi="Cambria"/>
          <w:sz w:val="28"/>
          <w:szCs w:val="28"/>
        </w:rPr>
        <w:t>с</w:t>
      </w:r>
      <w:r w:rsidRPr="00AD7445">
        <w:rPr>
          <w:rFonts w:ascii="Cambria" w:hAnsi="Cambria"/>
          <w:sz w:val="28"/>
          <w:szCs w:val="28"/>
        </w:rPr>
        <w:t>товском Кремле»</w:t>
      </w:r>
      <w:r w:rsidR="0031402B" w:rsidRPr="000E4758">
        <w:rPr>
          <w:rFonts w:ascii="Cambria" w:hAnsi="Cambria"/>
          <w:bCs/>
          <w:sz w:val="28"/>
          <w:szCs w:val="28"/>
          <w:vertAlign w:val="superscript"/>
        </w:rPr>
        <w:endnoteReference w:id="15"/>
      </w:r>
      <w:r w:rsidR="0031402B" w:rsidRPr="00AD7445">
        <w:rPr>
          <w:rFonts w:ascii="Cambria" w:hAnsi="Cambria"/>
          <w:sz w:val="28"/>
          <w:szCs w:val="28"/>
        </w:rPr>
        <w:t>.</w:t>
      </w:r>
    </w:p>
    <w:p w:rsidR="0031402B" w:rsidRPr="00AD7445" w:rsidRDefault="0031402B" w:rsidP="00AD7445">
      <w:pPr>
        <w:widowControl w:val="0"/>
        <w:spacing w:after="0" w:line="240" w:lineRule="auto"/>
        <w:ind w:firstLine="437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3 сентября 1913 г. в целях «правильной организации у</w:t>
      </w:r>
      <w:r w:rsidRPr="00AD7445">
        <w:rPr>
          <w:rFonts w:ascii="Cambria" w:hAnsi="Cambria"/>
          <w:sz w:val="28"/>
          <w:szCs w:val="28"/>
        </w:rPr>
        <w:t>с</w:t>
      </w:r>
      <w:r w:rsidRPr="00AD7445">
        <w:rPr>
          <w:rFonts w:ascii="Cambria" w:hAnsi="Cambria"/>
          <w:sz w:val="28"/>
          <w:szCs w:val="28"/>
        </w:rPr>
        <w:t xml:space="preserve">пешности дела» с Высочайшего одобрения Его Величества учреждается </w:t>
      </w:r>
      <w:r w:rsidR="00070008" w:rsidRPr="00AD7445">
        <w:rPr>
          <w:rFonts w:ascii="Cambria" w:hAnsi="Cambria"/>
          <w:sz w:val="28"/>
          <w:szCs w:val="28"/>
        </w:rPr>
        <w:t xml:space="preserve">Комитет </w:t>
      </w:r>
      <w:r w:rsidRPr="00AD7445">
        <w:rPr>
          <w:rFonts w:ascii="Cambria" w:hAnsi="Cambria"/>
          <w:sz w:val="28"/>
          <w:szCs w:val="28"/>
        </w:rPr>
        <w:t>для с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ставления проектов росписей Фе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 xml:space="preserve">доровского Государева собора во главе с </w:t>
      </w:r>
      <w:r w:rsidR="00070008" w:rsidRPr="00AD7445">
        <w:rPr>
          <w:rFonts w:ascii="Cambria" w:hAnsi="Cambria"/>
          <w:sz w:val="28"/>
          <w:szCs w:val="28"/>
        </w:rPr>
        <w:t xml:space="preserve">дворцовым </w:t>
      </w:r>
      <w:r w:rsidRPr="00AD7445">
        <w:rPr>
          <w:rFonts w:ascii="Cambria" w:hAnsi="Cambria"/>
          <w:sz w:val="28"/>
          <w:szCs w:val="28"/>
        </w:rPr>
        <w:t>комендантом, генерал-адъютантом Владимиром Александр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вичем Дедюлиным в составе членов:</w:t>
      </w:r>
    </w:p>
    <w:p w:rsidR="0031402B" w:rsidRPr="00AD7445" w:rsidRDefault="0031402B" w:rsidP="00070008">
      <w:pPr>
        <w:widowControl w:val="0"/>
        <w:spacing w:after="0" w:line="240" w:lineRule="auto"/>
        <w:ind w:left="993" w:hanging="349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 xml:space="preserve">1. Члена Государственного Совета, </w:t>
      </w:r>
      <w:r w:rsidR="00070008" w:rsidRPr="00AD7445">
        <w:rPr>
          <w:rFonts w:ascii="Cambria" w:hAnsi="Cambria"/>
          <w:sz w:val="28"/>
          <w:szCs w:val="28"/>
        </w:rPr>
        <w:t xml:space="preserve">гофмейстера князя </w:t>
      </w:r>
      <w:r w:rsidRPr="00AD7445">
        <w:rPr>
          <w:rFonts w:ascii="Cambria" w:hAnsi="Cambria"/>
          <w:sz w:val="28"/>
          <w:szCs w:val="28"/>
        </w:rPr>
        <w:t>Алексея Але</w:t>
      </w:r>
      <w:r w:rsidRPr="00AD7445">
        <w:rPr>
          <w:rFonts w:ascii="Cambria" w:hAnsi="Cambria"/>
          <w:sz w:val="28"/>
          <w:szCs w:val="28"/>
        </w:rPr>
        <w:t>к</w:t>
      </w:r>
      <w:r w:rsidRPr="00AD7445">
        <w:rPr>
          <w:rFonts w:ascii="Cambria" w:hAnsi="Cambria"/>
          <w:sz w:val="28"/>
          <w:szCs w:val="28"/>
        </w:rPr>
        <w:t xml:space="preserve">сандровича Ширинского-Шихматова, </w:t>
      </w:r>
      <w:r w:rsidR="00070008" w:rsidRPr="00AD7445">
        <w:rPr>
          <w:rFonts w:ascii="Cambria" w:hAnsi="Cambria"/>
          <w:sz w:val="28"/>
          <w:szCs w:val="28"/>
        </w:rPr>
        <w:t xml:space="preserve">члена </w:t>
      </w:r>
      <w:r w:rsidRPr="00AD7445">
        <w:rPr>
          <w:rFonts w:ascii="Cambria" w:hAnsi="Cambria"/>
          <w:sz w:val="28"/>
          <w:szCs w:val="28"/>
        </w:rPr>
        <w:t>Императорской Архе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логической комиссии.</w:t>
      </w:r>
    </w:p>
    <w:p w:rsidR="0031402B" w:rsidRPr="00AD7445" w:rsidRDefault="0031402B" w:rsidP="00070008">
      <w:pPr>
        <w:widowControl w:val="0"/>
        <w:spacing w:after="0" w:line="240" w:lineRule="auto"/>
        <w:ind w:left="993" w:hanging="349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 xml:space="preserve">2. Члена Государственного Совета, </w:t>
      </w:r>
      <w:r w:rsidR="00070008" w:rsidRPr="00AD7445">
        <w:rPr>
          <w:rFonts w:ascii="Cambria" w:hAnsi="Cambria"/>
          <w:sz w:val="28"/>
          <w:szCs w:val="28"/>
        </w:rPr>
        <w:t xml:space="preserve">гофмейстера графа </w:t>
      </w:r>
      <w:r w:rsidRPr="00AD7445">
        <w:rPr>
          <w:rFonts w:ascii="Cambria" w:hAnsi="Cambria"/>
          <w:sz w:val="28"/>
          <w:szCs w:val="28"/>
        </w:rPr>
        <w:t>Алексея Але</w:t>
      </w:r>
      <w:r w:rsidRPr="00AD7445">
        <w:rPr>
          <w:rFonts w:ascii="Cambria" w:hAnsi="Cambria"/>
          <w:sz w:val="28"/>
          <w:szCs w:val="28"/>
        </w:rPr>
        <w:t>к</w:t>
      </w:r>
      <w:r w:rsidRPr="00AD7445">
        <w:rPr>
          <w:rFonts w:ascii="Cambria" w:hAnsi="Cambria"/>
          <w:sz w:val="28"/>
          <w:szCs w:val="28"/>
        </w:rPr>
        <w:t xml:space="preserve">сандровича Бобринского; </w:t>
      </w:r>
      <w:r w:rsidR="00070008" w:rsidRPr="00AD7445">
        <w:rPr>
          <w:rFonts w:ascii="Cambria" w:hAnsi="Cambria"/>
          <w:sz w:val="28"/>
          <w:szCs w:val="28"/>
        </w:rPr>
        <w:t xml:space="preserve">председателя </w:t>
      </w:r>
      <w:r w:rsidRPr="00AD7445">
        <w:rPr>
          <w:rFonts w:ascii="Cambria" w:hAnsi="Cambria"/>
          <w:sz w:val="28"/>
          <w:szCs w:val="28"/>
        </w:rPr>
        <w:t>Императорской Археол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 xml:space="preserve">гической </w:t>
      </w:r>
      <w:r w:rsidR="00070008" w:rsidRPr="00AD7445">
        <w:rPr>
          <w:rFonts w:ascii="Cambria" w:hAnsi="Cambria"/>
          <w:sz w:val="28"/>
          <w:szCs w:val="28"/>
        </w:rPr>
        <w:t>коми</w:t>
      </w:r>
      <w:r w:rsidR="00070008" w:rsidRPr="00AD7445">
        <w:rPr>
          <w:rFonts w:ascii="Cambria" w:hAnsi="Cambria"/>
          <w:sz w:val="28"/>
          <w:szCs w:val="28"/>
        </w:rPr>
        <w:t>с</w:t>
      </w:r>
      <w:r w:rsidR="00070008" w:rsidRPr="00AD7445">
        <w:rPr>
          <w:rFonts w:ascii="Cambria" w:hAnsi="Cambria"/>
          <w:sz w:val="28"/>
          <w:szCs w:val="28"/>
        </w:rPr>
        <w:t>сии</w:t>
      </w:r>
      <w:r w:rsidRPr="00AD7445">
        <w:rPr>
          <w:rFonts w:ascii="Cambria" w:hAnsi="Cambria"/>
          <w:sz w:val="28"/>
          <w:szCs w:val="28"/>
        </w:rPr>
        <w:t>.</w:t>
      </w:r>
    </w:p>
    <w:p w:rsidR="0031402B" w:rsidRPr="00AD7445" w:rsidRDefault="0031402B" w:rsidP="00070008">
      <w:pPr>
        <w:widowControl w:val="0"/>
        <w:spacing w:after="0" w:line="240" w:lineRule="auto"/>
        <w:ind w:left="993" w:hanging="349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3. Командира Собственного Его Величества Конвоя свиты Его Вел</w:t>
      </w:r>
      <w:r w:rsidRPr="00AD7445">
        <w:rPr>
          <w:rFonts w:ascii="Cambria" w:hAnsi="Cambria"/>
          <w:sz w:val="28"/>
          <w:szCs w:val="28"/>
        </w:rPr>
        <w:t>и</w:t>
      </w:r>
      <w:r w:rsidRPr="00AD7445">
        <w:rPr>
          <w:rFonts w:ascii="Cambria" w:hAnsi="Cambria"/>
          <w:sz w:val="28"/>
          <w:szCs w:val="28"/>
        </w:rPr>
        <w:t xml:space="preserve">чества </w:t>
      </w:r>
      <w:r w:rsidR="00070008" w:rsidRPr="00AD7445">
        <w:rPr>
          <w:rFonts w:ascii="Cambria" w:hAnsi="Cambria"/>
          <w:sz w:val="28"/>
          <w:szCs w:val="28"/>
        </w:rPr>
        <w:t>генерал</w:t>
      </w:r>
      <w:r w:rsidRPr="00AD7445">
        <w:rPr>
          <w:rFonts w:ascii="Cambria" w:hAnsi="Cambria"/>
          <w:sz w:val="28"/>
          <w:szCs w:val="28"/>
        </w:rPr>
        <w:t>-</w:t>
      </w:r>
      <w:r w:rsidR="00070008" w:rsidRPr="00AD7445">
        <w:rPr>
          <w:rFonts w:ascii="Cambria" w:hAnsi="Cambria"/>
          <w:sz w:val="28"/>
          <w:szCs w:val="28"/>
        </w:rPr>
        <w:t xml:space="preserve">майора князя </w:t>
      </w:r>
      <w:r w:rsidRPr="00AD7445">
        <w:rPr>
          <w:rFonts w:ascii="Cambria" w:hAnsi="Cambria"/>
          <w:sz w:val="28"/>
          <w:szCs w:val="28"/>
        </w:rPr>
        <w:t>Юрия Ивановича Трубецкого.</w:t>
      </w:r>
    </w:p>
    <w:p w:rsidR="0031402B" w:rsidRPr="00AD7445" w:rsidRDefault="0031402B" w:rsidP="00070008">
      <w:pPr>
        <w:widowControl w:val="0"/>
        <w:spacing w:after="0" w:line="240" w:lineRule="auto"/>
        <w:ind w:left="993" w:hanging="349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4. Командира Собственного Его Величества Сводного пехотного по</w:t>
      </w:r>
      <w:r w:rsidRPr="00AD7445">
        <w:rPr>
          <w:rFonts w:ascii="Cambria" w:hAnsi="Cambria"/>
          <w:sz w:val="28"/>
          <w:szCs w:val="28"/>
        </w:rPr>
        <w:t>л</w:t>
      </w:r>
      <w:r w:rsidRPr="00AD7445">
        <w:rPr>
          <w:rFonts w:ascii="Cambria" w:hAnsi="Cambria"/>
          <w:sz w:val="28"/>
          <w:szCs w:val="28"/>
        </w:rPr>
        <w:t xml:space="preserve">ка, Свиты Его Величества </w:t>
      </w:r>
      <w:r w:rsidR="00070008" w:rsidRPr="00AD7445">
        <w:rPr>
          <w:rFonts w:ascii="Cambria" w:hAnsi="Cambria"/>
          <w:sz w:val="28"/>
          <w:szCs w:val="28"/>
        </w:rPr>
        <w:t xml:space="preserve">генерал-майора </w:t>
      </w:r>
      <w:r w:rsidRPr="00AD7445">
        <w:rPr>
          <w:rFonts w:ascii="Cambria" w:hAnsi="Cambria"/>
          <w:sz w:val="28"/>
          <w:szCs w:val="28"/>
        </w:rPr>
        <w:t>Владимира Александр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вича Комарова.</w:t>
      </w:r>
    </w:p>
    <w:p w:rsidR="0031402B" w:rsidRPr="00AD7445" w:rsidRDefault="0031402B" w:rsidP="00070008">
      <w:pPr>
        <w:widowControl w:val="0"/>
        <w:spacing w:after="0" w:line="240" w:lineRule="auto"/>
        <w:ind w:left="993" w:hanging="349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 xml:space="preserve">5. Ктитора Царскосельского Феодоровского Собора </w:t>
      </w:r>
      <w:r w:rsidR="00070008" w:rsidRPr="00AD7445">
        <w:rPr>
          <w:rFonts w:ascii="Cambria" w:hAnsi="Cambria"/>
          <w:sz w:val="28"/>
          <w:szCs w:val="28"/>
        </w:rPr>
        <w:t xml:space="preserve">полковника </w:t>
      </w:r>
      <w:r w:rsidRPr="00AD7445">
        <w:rPr>
          <w:rFonts w:ascii="Cambria" w:hAnsi="Cambria"/>
          <w:sz w:val="28"/>
          <w:szCs w:val="28"/>
        </w:rPr>
        <w:lastRenderedPageBreak/>
        <w:t>Дмитрия Николаевича Ломана.</w:t>
      </w:r>
    </w:p>
    <w:p w:rsidR="0031402B" w:rsidRPr="00AD7445" w:rsidRDefault="0031402B" w:rsidP="00070008">
      <w:pPr>
        <w:widowControl w:val="0"/>
        <w:spacing w:after="0" w:line="240" w:lineRule="auto"/>
        <w:ind w:left="993" w:hanging="349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 xml:space="preserve">6. Члена Императорской Археологической </w:t>
      </w:r>
      <w:r w:rsidR="00070008" w:rsidRPr="00AD7445">
        <w:rPr>
          <w:rFonts w:ascii="Cambria" w:hAnsi="Cambria"/>
          <w:sz w:val="28"/>
          <w:szCs w:val="28"/>
        </w:rPr>
        <w:t>комиссии тайного сове</w:t>
      </w:r>
      <w:r w:rsidR="00070008" w:rsidRPr="00AD7445">
        <w:rPr>
          <w:rFonts w:ascii="Cambria" w:hAnsi="Cambria"/>
          <w:sz w:val="28"/>
          <w:szCs w:val="28"/>
        </w:rPr>
        <w:t>т</w:t>
      </w:r>
      <w:r w:rsidR="00070008" w:rsidRPr="00AD7445">
        <w:rPr>
          <w:rFonts w:ascii="Cambria" w:hAnsi="Cambria"/>
          <w:sz w:val="28"/>
          <w:szCs w:val="28"/>
        </w:rPr>
        <w:t xml:space="preserve">ника </w:t>
      </w:r>
      <w:r w:rsidRPr="00AD7445">
        <w:rPr>
          <w:rFonts w:ascii="Cambria" w:hAnsi="Cambria"/>
          <w:sz w:val="28"/>
          <w:szCs w:val="28"/>
        </w:rPr>
        <w:t>Николая Васильевича Покро</w:t>
      </w:r>
      <w:r w:rsidRPr="00AD7445">
        <w:rPr>
          <w:rFonts w:ascii="Cambria" w:hAnsi="Cambria"/>
          <w:sz w:val="28"/>
          <w:szCs w:val="28"/>
        </w:rPr>
        <w:t>в</w:t>
      </w:r>
      <w:r w:rsidRPr="00AD7445">
        <w:rPr>
          <w:rFonts w:ascii="Cambria" w:hAnsi="Cambria"/>
          <w:sz w:val="28"/>
          <w:szCs w:val="28"/>
        </w:rPr>
        <w:t>ского.</w:t>
      </w:r>
    </w:p>
    <w:p w:rsidR="0031402B" w:rsidRPr="00AD7445" w:rsidRDefault="0031402B" w:rsidP="00070008">
      <w:pPr>
        <w:widowControl w:val="0"/>
        <w:spacing w:after="0" w:line="240" w:lineRule="auto"/>
        <w:ind w:left="993" w:hanging="349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 xml:space="preserve">7. Архитектора Высочайшего Двора, </w:t>
      </w:r>
      <w:r w:rsidR="00070008" w:rsidRPr="00AD7445">
        <w:rPr>
          <w:rFonts w:ascii="Cambria" w:hAnsi="Cambria"/>
          <w:sz w:val="28"/>
          <w:szCs w:val="28"/>
        </w:rPr>
        <w:t xml:space="preserve">академика архитектуры </w:t>
      </w:r>
      <w:r w:rsidRPr="00AD7445">
        <w:rPr>
          <w:rFonts w:ascii="Cambria" w:hAnsi="Cambria"/>
          <w:sz w:val="28"/>
          <w:szCs w:val="28"/>
        </w:rPr>
        <w:t>Влад</w:t>
      </w:r>
      <w:r w:rsidRPr="00AD7445">
        <w:rPr>
          <w:rFonts w:ascii="Cambria" w:hAnsi="Cambria"/>
          <w:sz w:val="28"/>
          <w:szCs w:val="28"/>
        </w:rPr>
        <w:t>и</w:t>
      </w:r>
      <w:r w:rsidRPr="00AD7445">
        <w:rPr>
          <w:rFonts w:ascii="Cambria" w:hAnsi="Cambria"/>
          <w:sz w:val="28"/>
          <w:szCs w:val="28"/>
        </w:rPr>
        <w:t>мира Александровича Покровск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го.</w:t>
      </w:r>
    </w:p>
    <w:p w:rsidR="0031402B" w:rsidRPr="00AD7445" w:rsidRDefault="0031402B" w:rsidP="00AD7445">
      <w:pPr>
        <w:widowControl w:val="0"/>
        <w:spacing w:after="0" w:line="240" w:lineRule="auto"/>
        <w:ind w:firstLine="437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С возложением делопроизводства и ценн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 xml:space="preserve">стей отчётности названного Комитета на младшего делопроизводителя </w:t>
      </w:r>
      <w:r w:rsidRPr="00AD7445">
        <w:rPr>
          <w:rFonts w:ascii="Cambria" w:hAnsi="Cambria"/>
          <w:sz w:val="28"/>
          <w:szCs w:val="28"/>
          <w:lang w:val="en-US"/>
        </w:rPr>
        <w:t>VII</w:t>
      </w:r>
      <w:r w:rsidRPr="00AD7445">
        <w:rPr>
          <w:rFonts w:ascii="Cambria" w:hAnsi="Cambria"/>
          <w:sz w:val="28"/>
          <w:szCs w:val="28"/>
        </w:rPr>
        <w:t> класса Главного Управл</w:t>
      </w:r>
      <w:r w:rsidRPr="00AD7445">
        <w:rPr>
          <w:rFonts w:ascii="Cambria" w:hAnsi="Cambria"/>
          <w:sz w:val="28"/>
          <w:szCs w:val="28"/>
        </w:rPr>
        <w:t>е</w:t>
      </w:r>
      <w:r w:rsidRPr="00AD7445">
        <w:rPr>
          <w:rFonts w:ascii="Cambria" w:hAnsi="Cambria"/>
          <w:sz w:val="28"/>
          <w:szCs w:val="28"/>
        </w:rPr>
        <w:t xml:space="preserve">ния Уделов, </w:t>
      </w:r>
      <w:r w:rsidR="00070008" w:rsidRPr="00AD7445">
        <w:rPr>
          <w:rFonts w:ascii="Cambria" w:hAnsi="Cambria"/>
          <w:sz w:val="28"/>
          <w:szCs w:val="28"/>
        </w:rPr>
        <w:t xml:space="preserve">губернского секретаря </w:t>
      </w:r>
      <w:r w:rsidRPr="00AD7445">
        <w:rPr>
          <w:rFonts w:ascii="Cambria" w:hAnsi="Cambria"/>
          <w:sz w:val="28"/>
          <w:szCs w:val="28"/>
        </w:rPr>
        <w:t>Б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риса Алексеевича Надеждина.</w:t>
      </w:r>
    </w:p>
    <w:p w:rsidR="0031402B" w:rsidRPr="00070008" w:rsidRDefault="0031402B" w:rsidP="00AD7445">
      <w:pPr>
        <w:widowControl w:val="0"/>
        <w:spacing w:line="240" w:lineRule="auto"/>
        <w:ind w:firstLine="437"/>
        <w:jc w:val="both"/>
        <w:rPr>
          <w:rFonts w:ascii="Cambria" w:hAnsi="Cambria"/>
          <w:b/>
          <w:spacing w:val="-2"/>
          <w:sz w:val="28"/>
          <w:szCs w:val="28"/>
        </w:rPr>
      </w:pPr>
      <w:r w:rsidRPr="00070008">
        <w:rPr>
          <w:rFonts w:ascii="Cambria" w:hAnsi="Cambria"/>
          <w:spacing w:val="-2"/>
          <w:sz w:val="28"/>
          <w:szCs w:val="28"/>
        </w:rPr>
        <w:t>12 октября 1913 г. проходит первое заседание ком</w:t>
      </w:r>
      <w:r w:rsidRPr="00070008">
        <w:rPr>
          <w:rFonts w:ascii="Cambria" w:hAnsi="Cambria"/>
          <w:spacing w:val="-2"/>
          <w:sz w:val="28"/>
          <w:szCs w:val="28"/>
        </w:rPr>
        <w:t>и</w:t>
      </w:r>
      <w:r w:rsidRPr="00070008">
        <w:rPr>
          <w:rFonts w:ascii="Cambria" w:hAnsi="Cambria"/>
          <w:spacing w:val="-2"/>
          <w:sz w:val="28"/>
          <w:szCs w:val="28"/>
        </w:rPr>
        <w:t>тета и ввиду особой важности начатого дела заказывается модель-макет Ростовского храма «Воскресения»</w:t>
      </w:r>
      <w:r w:rsidRPr="00070008">
        <w:rPr>
          <w:spacing w:val="-2"/>
          <w:sz w:val="28"/>
          <w:szCs w:val="28"/>
          <w:vertAlign w:val="superscript"/>
        </w:rPr>
        <w:endnoteReference w:id="16"/>
      </w:r>
      <w:r w:rsidRPr="00070008">
        <w:rPr>
          <w:rFonts w:ascii="Cambria" w:hAnsi="Cambria"/>
          <w:spacing w:val="-2"/>
          <w:sz w:val="28"/>
          <w:szCs w:val="28"/>
        </w:rPr>
        <w:t>.</w:t>
      </w:r>
      <w:r w:rsidRPr="00070008">
        <w:rPr>
          <w:rFonts w:ascii="Cambria" w:hAnsi="Cambria"/>
          <w:b/>
          <w:spacing w:val="-2"/>
          <w:sz w:val="28"/>
          <w:szCs w:val="28"/>
        </w:rPr>
        <w:t xml:space="preserve"> </w:t>
      </w:r>
      <w:r w:rsidRPr="00070008">
        <w:rPr>
          <w:rFonts w:ascii="Cambria" w:hAnsi="Cambria"/>
          <w:spacing w:val="-2"/>
          <w:sz w:val="28"/>
          <w:szCs w:val="28"/>
        </w:rPr>
        <w:t>18 октября 1913 г. снаряжается ознакомительная экспед</w:t>
      </w:r>
      <w:r w:rsidRPr="00070008">
        <w:rPr>
          <w:rFonts w:ascii="Cambria" w:hAnsi="Cambria"/>
          <w:spacing w:val="-2"/>
          <w:sz w:val="28"/>
          <w:szCs w:val="28"/>
        </w:rPr>
        <w:t>и</w:t>
      </w:r>
      <w:r w:rsidRPr="00070008">
        <w:rPr>
          <w:rFonts w:ascii="Cambria" w:hAnsi="Cambria"/>
          <w:spacing w:val="-2"/>
          <w:sz w:val="28"/>
          <w:szCs w:val="28"/>
        </w:rPr>
        <w:t xml:space="preserve">ция-поездка по храмам указанными </w:t>
      </w:r>
      <w:r w:rsidR="00070008" w:rsidRPr="00070008">
        <w:rPr>
          <w:rFonts w:ascii="Cambria" w:hAnsi="Cambria"/>
          <w:spacing w:val="-2"/>
          <w:sz w:val="28"/>
          <w:szCs w:val="28"/>
        </w:rPr>
        <w:t>Государем</w:t>
      </w:r>
      <w:r w:rsidRPr="00070008">
        <w:rPr>
          <w:rFonts w:ascii="Cambria" w:hAnsi="Cambria"/>
          <w:spacing w:val="-2"/>
          <w:sz w:val="28"/>
          <w:szCs w:val="28"/>
        </w:rPr>
        <w:t>. В архивах лежит телегра</w:t>
      </w:r>
      <w:r w:rsidRPr="00070008">
        <w:rPr>
          <w:rFonts w:ascii="Cambria" w:hAnsi="Cambria"/>
          <w:spacing w:val="-2"/>
          <w:sz w:val="28"/>
          <w:szCs w:val="28"/>
        </w:rPr>
        <w:t>м</w:t>
      </w:r>
      <w:r w:rsidRPr="00070008">
        <w:rPr>
          <w:rFonts w:ascii="Cambria" w:hAnsi="Cambria"/>
          <w:spacing w:val="-2"/>
          <w:sz w:val="28"/>
          <w:szCs w:val="28"/>
        </w:rPr>
        <w:t>ма на железную дорогу с просьбой о билетах на шесть лиц в составе: Н. В. Покровского, Д. Н. Ломана, В. А. Покровского, Б. А. Надеждина, В. А. Дедюлина</w:t>
      </w:r>
      <w:r w:rsidRPr="00070008">
        <w:rPr>
          <w:spacing w:val="-2"/>
          <w:sz w:val="28"/>
          <w:szCs w:val="28"/>
          <w:vertAlign w:val="superscript"/>
        </w:rPr>
        <w:endnoteReference w:id="17"/>
      </w:r>
      <w:r w:rsidRPr="00070008">
        <w:rPr>
          <w:rFonts w:ascii="Cambria" w:hAnsi="Cambria"/>
          <w:spacing w:val="-2"/>
          <w:sz w:val="28"/>
          <w:szCs w:val="28"/>
        </w:rPr>
        <w:t>.</w:t>
      </w:r>
    </w:p>
    <w:p w:rsidR="0031402B" w:rsidRPr="00070008" w:rsidRDefault="0031402B" w:rsidP="00070008">
      <w:pPr>
        <w:widowControl w:val="0"/>
        <w:spacing w:after="0" w:line="240" w:lineRule="auto"/>
        <w:ind w:firstLine="437"/>
        <w:jc w:val="both"/>
        <w:rPr>
          <w:rFonts w:ascii="Cambria" w:hAnsi="Cambria"/>
          <w:i/>
          <w:iCs/>
          <w:sz w:val="28"/>
          <w:szCs w:val="28"/>
        </w:rPr>
      </w:pPr>
      <w:r w:rsidRPr="00070008">
        <w:rPr>
          <w:rFonts w:ascii="Cambria" w:hAnsi="Cambria"/>
          <w:i/>
          <w:iCs/>
          <w:sz w:val="28"/>
          <w:szCs w:val="28"/>
        </w:rPr>
        <w:t>Октябрь – январь 1913 – 1914 гг.</w:t>
      </w:r>
    </w:p>
    <w:p w:rsidR="0031402B" w:rsidRPr="00AD7445" w:rsidRDefault="0031402B" w:rsidP="00AD7445">
      <w:pPr>
        <w:widowControl w:val="0"/>
        <w:spacing w:after="0" w:line="240" w:lineRule="auto"/>
        <w:ind w:firstLine="437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Поездка осуществлена 18–20 октября 1913 г., в которой они осмотрели Ростовский Кремль и особо церковь «Вознесение Христово» и ознаком</w:t>
      </w:r>
      <w:r w:rsidRPr="00AD7445">
        <w:rPr>
          <w:rFonts w:ascii="Cambria" w:hAnsi="Cambria"/>
          <w:sz w:val="28"/>
          <w:szCs w:val="28"/>
        </w:rPr>
        <w:t>и</w:t>
      </w:r>
      <w:r w:rsidRPr="00AD7445">
        <w:rPr>
          <w:rFonts w:ascii="Cambria" w:hAnsi="Cambria"/>
          <w:sz w:val="28"/>
          <w:szCs w:val="28"/>
        </w:rPr>
        <w:t>лись с храмом «Иоанна Предтечи» в Ярославле. На четвёртом заседании комитета от 26 октября 1913 г., которое состоялось в помещении Импер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торского Православного Палестинского общества, под председательс</w:t>
      </w:r>
      <w:r w:rsidRPr="00AD7445">
        <w:rPr>
          <w:rFonts w:ascii="Cambria" w:hAnsi="Cambria"/>
          <w:sz w:val="28"/>
          <w:szCs w:val="28"/>
        </w:rPr>
        <w:t>т</w:t>
      </w:r>
      <w:r w:rsidRPr="00AD7445">
        <w:rPr>
          <w:rFonts w:ascii="Cambria" w:hAnsi="Cambria"/>
          <w:sz w:val="28"/>
          <w:szCs w:val="28"/>
        </w:rPr>
        <w:t>вом князя А. А. Ширинского-Шихматова в присутствии члена комитета А. А. Бобринского горячо обсуждался вопрос о производстве хорошей цветной фотосъёмки росписей Ростовск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го храма «Воскресения Христова» и поручают архитектору В. А. Покровскому сделать чертежи храма</w:t>
      </w:r>
      <w:r w:rsidRPr="000E4758">
        <w:rPr>
          <w:sz w:val="28"/>
          <w:szCs w:val="28"/>
          <w:vertAlign w:val="superscript"/>
        </w:rPr>
        <w:endnoteReference w:id="18"/>
      </w:r>
      <w:r w:rsidRPr="00AD7445">
        <w:rPr>
          <w:rFonts w:ascii="Cambria" w:hAnsi="Cambria"/>
          <w:sz w:val="28"/>
          <w:szCs w:val="28"/>
        </w:rPr>
        <w:t>. На з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седаниях комитета рассматриваются худо</w:t>
      </w:r>
      <w:r w:rsidRPr="00AD7445">
        <w:rPr>
          <w:rFonts w:ascii="Cambria" w:hAnsi="Cambria"/>
          <w:sz w:val="28"/>
          <w:szCs w:val="28"/>
        </w:rPr>
        <w:t>ж</w:t>
      </w:r>
      <w:r w:rsidRPr="00AD7445">
        <w:rPr>
          <w:rFonts w:ascii="Cambria" w:hAnsi="Cambria"/>
          <w:sz w:val="28"/>
          <w:szCs w:val="28"/>
        </w:rPr>
        <w:t>ники-кандидаты и их проекты росписей:</w:t>
      </w:r>
    </w:p>
    <w:p w:rsidR="0031402B" w:rsidRPr="00AD7445" w:rsidRDefault="0031402B" w:rsidP="00070008">
      <w:pPr>
        <w:widowControl w:val="0"/>
        <w:spacing w:after="0" w:line="240" w:lineRule="auto"/>
        <w:ind w:left="851" w:hanging="431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1. Н. С. Емельянов, иконописец и реставратор, написавший иконостас в Феодоровском Государевом с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боре.</w:t>
      </w:r>
    </w:p>
    <w:p w:rsidR="0031402B" w:rsidRPr="00AD7445" w:rsidRDefault="0031402B" w:rsidP="00070008">
      <w:pPr>
        <w:widowControl w:val="0"/>
        <w:spacing w:after="0" w:line="240" w:lineRule="auto"/>
        <w:ind w:left="851" w:hanging="431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2. В. С. Щербаков к этому времени расписал вход в храм Феодоровского собора у Московского вокзала и частично роспись церкви «Святой Троицы» в Поча</w:t>
      </w:r>
      <w:r w:rsidRPr="00AD7445">
        <w:rPr>
          <w:rFonts w:ascii="Cambria" w:hAnsi="Cambria"/>
          <w:sz w:val="28"/>
          <w:szCs w:val="28"/>
        </w:rPr>
        <w:t>е</w:t>
      </w:r>
      <w:r w:rsidRPr="00AD7445">
        <w:rPr>
          <w:rFonts w:ascii="Cambria" w:hAnsi="Cambria"/>
          <w:sz w:val="28"/>
          <w:szCs w:val="28"/>
        </w:rPr>
        <w:t>ве</w:t>
      </w:r>
      <w:r w:rsidRPr="000E4758">
        <w:rPr>
          <w:sz w:val="28"/>
          <w:szCs w:val="28"/>
          <w:vertAlign w:val="superscript"/>
        </w:rPr>
        <w:endnoteReference w:id="19"/>
      </w:r>
      <w:r w:rsidRPr="00AD7445">
        <w:rPr>
          <w:rFonts w:ascii="Cambria" w:hAnsi="Cambria"/>
          <w:sz w:val="28"/>
          <w:szCs w:val="28"/>
        </w:rPr>
        <w:t>.</w:t>
      </w:r>
    </w:p>
    <w:p w:rsidR="0031402B" w:rsidRPr="00AD7445" w:rsidRDefault="0031402B" w:rsidP="00070008">
      <w:pPr>
        <w:widowControl w:val="0"/>
        <w:spacing w:after="0" w:line="240" w:lineRule="auto"/>
        <w:ind w:left="851" w:hanging="431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3. Н. П. Пашков.</w:t>
      </w:r>
    </w:p>
    <w:p w:rsidR="0031402B" w:rsidRPr="00AD7445" w:rsidRDefault="0031402B" w:rsidP="00070008">
      <w:pPr>
        <w:widowControl w:val="0"/>
        <w:spacing w:after="0" w:line="240" w:lineRule="auto"/>
        <w:ind w:left="851" w:hanging="431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4. В. Т. Перминов, храм в Дармштадте (работал вместе с В. М.</w:t>
      </w:r>
      <w:r w:rsidRPr="00070008">
        <w:rPr>
          <w:rFonts w:ascii="Cambria" w:hAnsi="Cambria"/>
          <w:sz w:val="28"/>
          <w:szCs w:val="28"/>
        </w:rPr>
        <w:t> Васнецо</w:t>
      </w:r>
      <w:r w:rsidR="00070008">
        <w:rPr>
          <w:rFonts w:ascii="Cambria" w:hAnsi="Cambria"/>
          <w:sz w:val="28"/>
          <w:szCs w:val="28"/>
        </w:rPr>
        <w:softHyphen/>
      </w:r>
      <w:r w:rsidRPr="00070008">
        <w:rPr>
          <w:rFonts w:ascii="Cambria" w:hAnsi="Cambria"/>
          <w:sz w:val="28"/>
          <w:szCs w:val="28"/>
        </w:rPr>
        <w:t>вым), росписи собора в Варшаве</w:t>
      </w:r>
      <w:r w:rsidRPr="00AD7445">
        <w:rPr>
          <w:rFonts w:ascii="Cambria" w:hAnsi="Cambria"/>
          <w:sz w:val="28"/>
          <w:szCs w:val="28"/>
        </w:rPr>
        <w:t xml:space="preserve"> архитектора Бенуа, роспись церкви при императорской миссии города Софии</w:t>
      </w:r>
      <w:r w:rsidRPr="000E4758">
        <w:rPr>
          <w:sz w:val="28"/>
          <w:szCs w:val="28"/>
          <w:vertAlign w:val="superscript"/>
        </w:rPr>
        <w:endnoteReference w:id="20"/>
      </w:r>
      <w:r w:rsidRPr="00AD7445">
        <w:rPr>
          <w:rFonts w:ascii="Cambria" w:hAnsi="Cambria"/>
          <w:sz w:val="28"/>
          <w:szCs w:val="28"/>
        </w:rPr>
        <w:t>.</w:t>
      </w:r>
    </w:p>
    <w:p w:rsidR="0031402B" w:rsidRPr="00AD7445" w:rsidRDefault="0031402B" w:rsidP="00070008">
      <w:pPr>
        <w:widowControl w:val="0"/>
        <w:spacing w:after="0" w:line="240" w:lineRule="auto"/>
        <w:ind w:left="851" w:hanging="431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5. М. В. Тюлин, владелец большой иконопи</w:t>
      </w:r>
      <w:r w:rsidRPr="00AD7445">
        <w:rPr>
          <w:rFonts w:ascii="Cambria" w:hAnsi="Cambria"/>
          <w:sz w:val="28"/>
          <w:szCs w:val="28"/>
        </w:rPr>
        <w:t>с</w:t>
      </w:r>
      <w:r w:rsidRPr="00AD7445">
        <w:rPr>
          <w:rFonts w:ascii="Cambria" w:hAnsi="Cambria"/>
          <w:sz w:val="28"/>
          <w:szCs w:val="28"/>
        </w:rPr>
        <w:t>ной мастерской в Москве и Петрограде которая исполняла «подстаринные» иконы. Он прина</w:t>
      </w:r>
      <w:r w:rsidRPr="00AD7445">
        <w:rPr>
          <w:rFonts w:ascii="Cambria" w:hAnsi="Cambria"/>
          <w:sz w:val="28"/>
          <w:szCs w:val="28"/>
        </w:rPr>
        <w:t>д</w:t>
      </w:r>
      <w:r w:rsidRPr="00AD7445">
        <w:rPr>
          <w:rFonts w:ascii="Cambria" w:hAnsi="Cambria"/>
          <w:sz w:val="28"/>
          <w:szCs w:val="28"/>
        </w:rPr>
        <w:t>лежал к многочисленному и очень известному роду Мстёрских ик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нописцев, ре</w:t>
      </w:r>
      <w:r w:rsidRPr="00AD7445">
        <w:rPr>
          <w:rFonts w:ascii="Cambria" w:hAnsi="Cambria"/>
          <w:sz w:val="28"/>
          <w:szCs w:val="28"/>
        </w:rPr>
        <w:t>с</w:t>
      </w:r>
      <w:r w:rsidRPr="00AD7445">
        <w:rPr>
          <w:rFonts w:ascii="Cambria" w:hAnsi="Cambria"/>
          <w:sz w:val="28"/>
          <w:szCs w:val="28"/>
        </w:rPr>
        <w:t>тавраторов и торговцев древностями</w:t>
      </w:r>
      <w:r w:rsidRPr="000E4758">
        <w:rPr>
          <w:sz w:val="28"/>
          <w:szCs w:val="28"/>
          <w:vertAlign w:val="superscript"/>
        </w:rPr>
        <w:endnoteReference w:id="21"/>
      </w:r>
      <w:r w:rsidRPr="00AD7445">
        <w:rPr>
          <w:rFonts w:ascii="Cambria" w:hAnsi="Cambria"/>
          <w:sz w:val="28"/>
          <w:szCs w:val="28"/>
        </w:rPr>
        <w:t>.</w:t>
      </w:r>
    </w:p>
    <w:p w:rsidR="0031402B" w:rsidRPr="00AD7445" w:rsidRDefault="0031402B" w:rsidP="00070008">
      <w:pPr>
        <w:widowControl w:val="0"/>
        <w:spacing w:line="240" w:lineRule="auto"/>
        <w:ind w:left="851" w:hanging="431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6. М. Х. Судаковский</w:t>
      </w:r>
      <w:r w:rsidRPr="000E4758">
        <w:rPr>
          <w:sz w:val="28"/>
          <w:szCs w:val="28"/>
          <w:vertAlign w:val="superscript"/>
        </w:rPr>
        <w:endnoteReference w:id="22"/>
      </w:r>
      <w:r w:rsidRPr="00AD7445">
        <w:rPr>
          <w:rFonts w:ascii="Cambria" w:hAnsi="Cambria"/>
          <w:sz w:val="28"/>
          <w:szCs w:val="28"/>
        </w:rPr>
        <w:t>.</w:t>
      </w:r>
    </w:p>
    <w:p w:rsidR="0031402B" w:rsidRPr="00070008" w:rsidRDefault="0031402B" w:rsidP="00AD7445">
      <w:pPr>
        <w:widowControl w:val="0"/>
        <w:spacing w:after="0" w:line="240" w:lineRule="auto"/>
        <w:ind w:firstLine="437"/>
        <w:jc w:val="both"/>
        <w:rPr>
          <w:rFonts w:ascii="Cambria" w:hAnsi="Cambria"/>
          <w:spacing w:val="-2"/>
          <w:sz w:val="28"/>
          <w:szCs w:val="28"/>
        </w:rPr>
      </w:pPr>
      <w:r w:rsidRPr="00070008">
        <w:rPr>
          <w:rFonts w:ascii="Cambria" w:hAnsi="Cambria"/>
          <w:spacing w:val="-2"/>
          <w:sz w:val="28"/>
          <w:szCs w:val="28"/>
        </w:rPr>
        <w:t xml:space="preserve">10 января 1914 г. Н. Е. Емельянов в письме Д. Н. Ломану пишет, что он </w:t>
      </w:r>
      <w:r w:rsidRPr="00070008">
        <w:rPr>
          <w:rFonts w:ascii="Cambria" w:hAnsi="Cambria"/>
          <w:spacing w:val="-2"/>
          <w:sz w:val="28"/>
          <w:szCs w:val="28"/>
        </w:rPr>
        <w:lastRenderedPageBreak/>
        <w:t>посылает ему на ра</w:t>
      </w:r>
      <w:r w:rsidRPr="00070008">
        <w:rPr>
          <w:rFonts w:ascii="Cambria" w:hAnsi="Cambria"/>
          <w:spacing w:val="-2"/>
          <w:sz w:val="28"/>
          <w:szCs w:val="28"/>
        </w:rPr>
        <w:t>с</w:t>
      </w:r>
      <w:r w:rsidRPr="00070008">
        <w:rPr>
          <w:rFonts w:ascii="Cambria" w:hAnsi="Cambria"/>
          <w:spacing w:val="-2"/>
          <w:sz w:val="28"/>
          <w:szCs w:val="28"/>
        </w:rPr>
        <w:t>смотрение эскиз росписей в стиле Ростовского храма «Воскресения». С высочайшего соизволения на заседания комитета пр</w:t>
      </w:r>
      <w:r w:rsidRPr="00070008">
        <w:rPr>
          <w:rFonts w:ascii="Cambria" w:hAnsi="Cambria"/>
          <w:spacing w:val="-2"/>
          <w:sz w:val="28"/>
          <w:szCs w:val="28"/>
        </w:rPr>
        <w:t>и</w:t>
      </w:r>
      <w:r w:rsidRPr="00070008">
        <w:rPr>
          <w:rFonts w:ascii="Cambria" w:hAnsi="Cambria"/>
          <w:spacing w:val="-2"/>
          <w:sz w:val="28"/>
          <w:szCs w:val="28"/>
        </w:rPr>
        <w:t>глашается священник О. Г. Щавельский</w:t>
      </w:r>
      <w:r w:rsidRPr="00070008">
        <w:rPr>
          <w:spacing w:val="-2"/>
          <w:sz w:val="28"/>
          <w:szCs w:val="28"/>
          <w:vertAlign w:val="superscript"/>
        </w:rPr>
        <w:endnoteReference w:id="23"/>
      </w:r>
      <w:r w:rsidRPr="00070008">
        <w:rPr>
          <w:rFonts w:ascii="Cambria" w:hAnsi="Cambria"/>
          <w:spacing w:val="-2"/>
          <w:sz w:val="28"/>
          <w:szCs w:val="28"/>
        </w:rPr>
        <w:t xml:space="preserve"> с</w:t>
      </w:r>
      <w:r w:rsidR="00834066" w:rsidRPr="00070008">
        <w:rPr>
          <w:rFonts w:ascii="Cambria" w:hAnsi="Cambria"/>
          <w:spacing w:val="-2"/>
          <w:sz w:val="28"/>
          <w:szCs w:val="28"/>
        </w:rPr>
        <w:t xml:space="preserve"> </w:t>
      </w:r>
      <w:r w:rsidRPr="00070008">
        <w:rPr>
          <w:rFonts w:ascii="Cambria" w:hAnsi="Cambria"/>
          <w:spacing w:val="-2"/>
          <w:sz w:val="28"/>
          <w:szCs w:val="28"/>
        </w:rPr>
        <w:t>правом решающего голоса. Ком</w:t>
      </w:r>
      <w:r w:rsidRPr="00070008">
        <w:rPr>
          <w:rFonts w:ascii="Cambria" w:hAnsi="Cambria"/>
          <w:spacing w:val="-2"/>
          <w:sz w:val="28"/>
          <w:szCs w:val="28"/>
        </w:rPr>
        <w:t>и</w:t>
      </w:r>
      <w:r w:rsidRPr="00070008">
        <w:rPr>
          <w:rFonts w:ascii="Cambria" w:hAnsi="Cambria"/>
          <w:spacing w:val="-2"/>
          <w:sz w:val="28"/>
          <w:szCs w:val="28"/>
        </w:rPr>
        <w:t>тет являлся образцом полноты, соборности и включал в себя представит</w:t>
      </w:r>
      <w:r w:rsidRPr="00070008">
        <w:rPr>
          <w:rFonts w:ascii="Cambria" w:hAnsi="Cambria"/>
          <w:spacing w:val="-2"/>
          <w:sz w:val="28"/>
          <w:szCs w:val="28"/>
        </w:rPr>
        <w:t>е</w:t>
      </w:r>
      <w:r w:rsidRPr="00070008">
        <w:rPr>
          <w:rFonts w:ascii="Cambria" w:hAnsi="Cambria"/>
          <w:spacing w:val="-2"/>
          <w:sz w:val="28"/>
          <w:szCs w:val="28"/>
        </w:rPr>
        <w:t>лей всех слоёв общества и на заседаниях января–февраля 1914 г. очень бу</w:t>
      </w:r>
      <w:r w:rsidRPr="00070008">
        <w:rPr>
          <w:rFonts w:ascii="Cambria" w:hAnsi="Cambria"/>
          <w:spacing w:val="-2"/>
          <w:sz w:val="28"/>
          <w:szCs w:val="28"/>
        </w:rPr>
        <w:t>р</w:t>
      </w:r>
      <w:r w:rsidRPr="00070008">
        <w:rPr>
          <w:rFonts w:ascii="Cambria" w:hAnsi="Cambria"/>
          <w:spacing w:val="-2"/>
          <w:sz w:val="28"/>
          <w:szCs w:val="28"/>
        </w:rPr>
        <w:t>но обсуждается вопрос канд</w:t>
      </w:r>
      <w:r w:rsidRPr="00070008">
        <w:rPr>
          <w:rFonts w:ascii="Cambria" w:hAnsi="Cambria"/>
          <w:spacing w:val="-2"/>
          <w:sz w:val="28"/>
          <w:szCs w:val="28"/>
        </w:rPr>
        <w:t>и</w:t>
      </w:r>
      <w:r w:rsidRPr="00070008">
        <w:rPr>
          <w:rFonts w:ascii="Cambria" w:hAnsi="Cambria"/>
          <w:spacing w:val="-2"/>
          <w:sz w:val="28"/>
          <w:szCs w:val="28"/>
        </w:rPr>
        <w:t>датов росписи и уже изготовляются чертежи в 1/20 величины на предмет росписи. Это разрезы по осям, развёртки пер</w:t>
      </w:r>
      <w:r w:rsidRPr="00070008">
        <w:rPr>
          <w:rFonts w:ascii="Cambria" w:hAnsi="Cambria"/>
          <w:spacing w:val="-2"/>
          <w:sz w:val="28"/>
          <w:szCs w:val="28"/>
        </w:rPr>
        <w:t>е</w:t>
      </w:r>
      <w:r w:rsidRPr="00070008">
        <w:rPr>
          <w:rFonts w:ascii="Cambria" w:hAnsi="Cambria"/>
          <w:spacing w:val="-2"/>
          <w:sz w:val="28"/>
          <w:szCs w:val="28"/>
        </w:rPr>
        <w:t>крытия церкви, алтарей, развёртки столбов, коридоры, развёртки стен х</w:t>
      </w:r>
      <w:r w:rsidRPr="00070008">
        <w:rPr>
          <w:rFonts w:ascii="Cambria" w:hAnsi="Cambria"/>
          <w:spacing w:val="-2"/>
          <w:sz w:val="28"/>
          <w:szCs w:val="28"/>
        </w:rPr>
        <w:t>о</w:t>
      </w:r>
      <w:r w:rsidRPr="00070008">
        <w:rPr>
          <w:rFonts w:ascii="Cambria" w:hAnsi="Cambria"/>
          <w:spacing w:val="-2"/>
          <w:sz w:val="28"/>
          <w:szCs w:val="28"/>
        </w:rPr>
        <w:t>ров, ризницы, переходов, стен молельни императрицы и.т. д. Намечается расписать почти все потолки и стены храма в общей площади 453,82 см</w:t>
      </w:r>
      <w:r w:rsidRPr="00070008">
        <w:rPr>
          <w:rFonts w:ascii="Cambria" w:hAnsi="Cambria"/>
          <w:spacing w:val="-2"/>
          <w:sz w:val="28"/>
          <w:szCs w:val="28"/>
          <w:vertAlign w:val="superscript"/>
        </w:rPr>
        <w:t>2</w:t>
      </w:r>
      <w:r w:rsidRPr="00070008">
        <w:rPr>
          <w:rFonts w:ascii="Cambria" w:hAnsi="Cambria"/>
          <w:spacing w:val="-2"/>
          <w:sz w:val="28"/>
          <w:szCs w:val="28"/>
          <w:vertAlign w:val="superscript"/>
        </w:rPr>
        <w:endnoteReference w:id="24"/>
      </w:r>
      <w:r w:rsidRPr="00070008">
        <w:rPr>
          <w:rFonts w:ascii="Cambria" w:hAnsi="Cambria"/>
          <w:spacing w:val="-2"/>
          <w:sz w:val="28"/>
          <w:szCs w:val="28"/>
        </w:rPr>
        <w:t>. К концу февраля 1914 г. уже были сделаны три пробных росписи в соборе, и</w:t>
      </w:r>
      <w:r w:rsidRPr="00070008">
        <w:rPr>
          <w:rFonts w:ascii="Cambria" w:hAnsi="Cambria"/>
          <w:spacing w:val="-2"/>
          <w:sz w:val="28"/>
          <w:szCs w:val="28"/>
        </w:rPr>
        <w:t>с</w:t>
      </w:r>
      <w:r w:rsidRPr="00070008">
        <w:rPr>
          <w:rFonts w:ascii="Cambria" w:hAnsi="Cambria"/>
          <w:spacing w:val="-2"/>
          <w:sz w:val="28"/>
          <w:szCs w:val="28"/>
        </w:rPr>
        <w:t>полненные кандидатами выбранными ком</w:t>
      </w:r>
      <w:r w:rsidRPr="00070008">
        <w:rPr>
          <w:rFonts w:ascii="Cambria" w:hAnsi="Cambria"/>
          <w:spacing w:val="-2"/>
          <w:sz w:val="28"/>
          <w:szCs w:val="28"/>
        </w:rPr>
        <w:t>и</w:t>
      </w:r>
      <w:r w:rsidRPr="00070008">
        <w:rPr>
          <w:rFonts w:ascii="Cambria" w:hAnsi="Cambria"/>
          <w:spacing w:val="-2"/>
          <w:sz w:val="28"/>
          <w:szCs w:val="28"/>
        </w:rPr>
        <w:t>тетом:</w:t>
      </w:r>
    </w:p>
    <w:p w:rsidR="0031402B" w:rsidRPr="00AD7445" w:rsidRDefault="0031402B" w:rsidP="00AD7445">
      <w:pPr>
        <w:widowControl w:val="0"/>
        <w:spacing w:after="0" w:line="240" w:lineRule="auto"/>
        <w:ind w:firstLine="437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1. В. С. Щербаковым – новый Царский вход в Пещерную церковь;</w:t>
      </w:r>
    </w:p>
    <w:p w:rsidR="0031402B" w:rsidRPr="00AD7445" w:rsidRDefault="0031402B" w:rsidP="00AD7445">
      <w:pPr>
        <w:widowControl w:val="0"/>
        <w:spacing w:after="0" w:line="240" w:lineRule="auto"/>
        <w:ind w:firstLine="437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2. Н. П. Пашковым – роспись в Пещерном хр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ме;</w:t>
      </w:r>
    </w:p>
    <w:p w:rsidR="0031402B" w:rsidRPr="00AD7445" w:rsidRDefault="0031402B" w:rsidP="00AD7445">
      <w:pPr>
        <w:widowControl w:val="0"/>
        <w:spacing w:line="240" w:lineRule="auto"/>
        <w:ind w:firstLine="437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3. Н. С. Емельяновым – Северная часовня Верхнего храма.</w:t>
      </w:r>
    </w:p>
    <w:p w:rsidR="0031402B" w:rsidRPr="00AD7445" w:rsidRDefault="0031402B" w:rsidP="00070008">
      <w:pPr>
        <w:widowControl w:val="0"/>
        <w:spacing w:after="0" w:line="240" w:lineRule="auto"/>
        <w:jc w:val="both"/>
        <w:rPr>
          <w:rFonts w:ascii="Cambria" w:hAnsi="Cambria"/>
          <w:b/>
          <w:bCs/>
          <w:sz w:val="28"/>
          <w:szCs w:val="28"/>
        </w:rPr>
      </w:pPr>
      <w:r w:rsidRPr="00AD7445">
        <w:rPr>
          <w:rFonts w:ascii="Cambria" w:hAnsi="Cambria"/>
          <w:b/>
          <w:bCs/>
          <w:sz w:val="28"/>
          <w:szCs w:val="28"/>
        </w:rPr>
        <w:t>ПРИМЕЧАНИЯ</w:t>
      </w:r>
    </w:p>
    <w:p w:rsidR="00CA24C3" w:rsidRDefault="00CA24C3" w:rsidP="00CA24C3">
      <w:pPr>
        <w:spacing w:before="100" w:beforeAutospacing="1" w:line="240" w:lineRule="auto"/>
        <w:jc w:val="center"/>
        <w:rPr>
          <w:rFonts w:ascii="Cambria" w:hAnsi="Cambria"/>
          <w:b/>
          <w:bCs/>
          <w:caps/>
          <w:smallCaps/>
          <w:sz w:val="24"/>
          <w:szCs w:val="24"/>
        </w:rPr>
        <w:sectPr w:rsidR="00CA24C3" w:rsidSect="00CA24C3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Pr="00AD7445" w:rsidRDefault="0031402B" w:rsidP="00CA24C3">
      <w:pPr>
        <w:spacing w:before="100" w:beforeAutospacing="1" w:line="240" w:lineRule="auto"/>
        <w:jc w:val="center"/>
        <w:rPr>
          <w:rFonts w:ascii="Cambria" w:hAnsi="Cambria"/>
          <w:i/>
          <w:iCs/>
          <w:sz w:val="24"/>
          <w:szCs w:val="24"/>
        </w:rPr>
      </w:pPr>
      <w:r w:rsidRPr="00AD7445">
        <w:rPr>
          <w:rFonts w:ascii="Cambria" w:hAnsi="Cambria"/>
          <w:b/>
          <w:bCs/>
          <w:caps/>
          <w:smallCaps/>
          <w:sz w:val="24"/>
          <w:szCs w:val="24"/>
        </w:rPr>
        <w:lastRenderedPageBreak/>
        <w:t>И. Б. васильянов</w:t>
      </w:r>
      <w:r w:rsidRPr="00AD7445">
        <w:rPr>
          <w:rFonts w:ascii="Cambria" w:hAnsi="Cambria"/>
          <w:b/>
          <w:bCs/>
          <w:caps/>
          <w:smallCaps/>
          <w:sz w:val="24"/>
          <w:szCs w:val="24"/>
        </w:rPr>
        <w:br/>
      </w:r>
      <w:r w:rsidRPr="00AD7445">
        <w:rPr>
          <w:rFonts w:ascii="Cambria" w:hAnsi="Cambria"/>
          <w:i/>
          <w:iCs/>
          <w:sz w:val="24"/>
          <w:szCs w:val="24"/>
        </w:rPr>
        <w:t>(</w:t>
      </w:r>
      <w:r w:rsidRPr="00AD7445">
        <w:rPr>
          <w:rFonts w:ascii="Cambria" w:hAnsi="Cambria"/>
          <w:i/>
          <w:iCs/>
          <w:sz w:val="24"/>
        </w:rPr>
        <w:t>Региональный благотворительный фонд «Покровский»</w:t>
      </w:r>
      <w:r w:rsidR="00070008">
        <w:rPr>
          <w:rFonts w:ascii="Cambria" w:hAnsi="Cambria"/>
          <w:i/>
          <w:iCs/>
          <w:sz w:val="24"/>
          <w:szCs w:val="24"/>
        </w:rPr>
        <w:t>; Санкт-Петербург</w:t>
      </w:r>
      <w:r w:rsidRPr="00AD7445">
        <w:rPr>
          <w:rFonts w:ascii="Cambria" w:hAnsi="Cambria"/>
          <w:i/>
          <w:iCs/>
          <w:sz w:val="24"/>
          <w:szCs w:val="24"/>
        </w:rPr>
        <w:t>)</w:t>
      </w:r>
    </w:p>
    <w:p w:rsidR="0031402B" w:rsidRPr="00AD7445" w:rsidRDefault="0031402B" w:rsidP="00AD7445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AD7445">
        <w:rPr>
          <w:rFonts w:ascii="Cambria" w:hAnsi="Cambria"/>
          <w:b/>
          <w:bCs/>
          <w:caps/>
          <w:sz w:val="28"/>
          <w:szCs w:val="28"/>
        </w:rPr>
        <w:t>Воссоздание иконостаса</w:t>
      </w:r>
      <w:r w:rsidR="00070008">
        <w:rPr>
          <w:rFonts w:ascii="Cambria" w:hAnsi="Cambria"/>
          <w:b/>
          <w:bCs/>
          <w:caps/>
          <w:sz w:val="28"/>
          <w:szCs w:val="28"/>
        </w:rPr>
        <w:br/>
      </w:r>
      <w:r w:rsidRPr="00AD7445">
        <w:rPr>
          <w:rFonts w:ascii="Cambria" w:hAnsi="Cambria"/>
          <w:b/>
          <w:bCs/>
          <w:caps/>
          <w:sz w:val="28"/>
          <w:szCs w:val="28"/>
        </w:rPr>
        <w:t>церкви Покрова Богородицы в Невском лесопарке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Хотелось бы рассказать о работе над воссозданием икон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стаса церкви Покрова Богородицы Вытегорского погоста Вологодской области, восст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новленной после разрушения в Невском л</w:t>
      </w:r>
      <w:r w:rsidRPr="00AD7445">
        <w:rPr>
          <w:rFonts w:ascii="Cambria" w:hAnsi="Cambria"/>
          <w:sz w:val="28"/>
          <w:szCs w:val="28"/>
        </w:rPr>
        <w:t>е</w:t>
      </w:r>
      <w:r w:rsidRPr="00AD7445">
        <w:rPr>
          <w:rFonts w:ascii="Cambria" w:hAnsi="Cambria"/>
          <w:sz w:val="28"/>
          <w:szCs w:val="28"/>
        </w:rPr>
        <w:t>сопарке под Петербургом.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Построенная в 1710 г. в городе Вытегре Вологодской губернии Покро</w:t>
      </w:r>
      <w:r w:rsidRPr="00AD7445">
        <w:rPr>
          <w:rFonts w:ascii="Cambria" w:hAnsi="Cambria"/>
          <w:sz w:val="28"/>
          <w:szCs w:val="28"/>
        </w:rPr>
        <w:t>в</w:t>
      </w:r>
      <w:r w:rsidRPr="00AD7445">
        <w:rPr>
          <w:rFonts w:ascii="Cambria" w:hAnsi="Cambria"/>
          <w:sz w:val="28"/>
          <w:szCs w:val="28"/>
        </w:rPr>
        <w:t>ская церковь стала первой из двух подобных церквей; вторая – Преобр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женский храм в Кижах. Их роднит уникальная архитектура. Форма храма представляет собой три уменьшающихся по величине, стоящих один над другим восьмигранника – это символ трёх звёзд на одеждах Богор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дицы, сам храм посвящён Богородице. В то же время, в сре</w:t>
      </w:r>
      <w:r w:rsidRPr="00AD7445">
        <w:rPr>
          <w:rFonts w:ascii="Cambria" w:hAnsi="Cambria"/>
          <w:sz w:val="28"/>
          <w:szCs w:val="28"/>
        </w:rPr>
        <w:t>д</w:t>
      </w:r>
      <w:r w:rsidRPr="00AD7445">
        <w:rPr>
          <w:rFonts w:ascii="Cambria" w:hAnsi="Cambria"/>
          <w:sz w:val="28"/>
          <w:szCs w:val="28"/>
        </w:rPr>
        <w:t xml:space="preserve">ней части храма ясно </w:t>
      </w:r>
      <w:r w:rsidRPr="00AD7445">
        <w:rPr>
          <w:rFonts w:ascii="Cambria" w:hAnsi="Cambria"/>
          <w:sz w:val="28"/>
          <w:szCs w:val="28"/>
        </w:rPr>
        <w:lastRenderedPageBreak/>
        <w:t>прочитывается крест. Храм имеет три апсиды, обходную галерею, дву</w:t>
      </w:r>
      <w:r w:rsidRPr="00AD7445">
        <w:rPr>
          <w:rFonts w:ascii="Cambria" w:hAnsi="Cambria"/>
          <w:sz w:val="28"/>
          <w:szCs w:val="28"/>
        </w:rPr>
        <w:t>х</w:t>
      </w:r>
      <w:r w:rsidRPr="00AD7445">
        <w:rPr>
          <w:rFonts w:ascii="Cambria" w:hAnsi="Cambria"/>
          <w:sz w:val="28"/>
          <w:szCs w:val="28"/>
        </w:rPr>
        <w:t>маршевое крыльцо, увенчан двадцатью пятью главами, всё выполнено из дерева. Двадцать пять глав символизируют: Второе славное пришес</w:t>
      </w:r>
      <w:r w:rsidRPr="00AD7445">
        <w:rPr>
          <w:rFonts w:ascii="Cambria" w:hAnsi="Cambria"/>
          <w:sz w:val="28"/>
          <w:szCs w:val="28"/>
        </w:rPr>
        <w:t>т</w:t>
      </w:r>
      <w:r w:rsidRPr="00AD7445">
        <w:rPr>
          <w:rFonts w:ascii="Cambria" w:hAnsi="Cambria"/>
          <w:sz w:val="28"/>
          <w:szCs w:val="28"/>
        </w:rPr>
        <w:t>вие Христа – Центральная глава – Христос, а другие двадцать четыре – двен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дцать апостолов и двенадцать колен израилевых. Общий силуэт Храма в виде языка пламени ритмически повторяется в каждом куполе. Такую и</w:t>
      </w:r>
      <w:r w:rsidRPr="00AD7445">
        <w:rPr>
          <w:rFonts w:ascii="Cambria" w:hAnsi="Cambria"/>
          <w:sz w:val="28"/>
          <w:szCs w:val="28"/>
        </w:rPr>
        <w:t>с</w:t>
      </w:r>
      <w:r w:rsidRPr="00AD7445">
        <w:rPr>
          <w:rFonts w:ascii="Cambria" w:hAnsi="Cambria"/>
          <w:sz w:val="28"/>
          <w:szCs w:val="28"/>
        </w:rPr>
        <w:t>ключительно русскую форму куполов С. Н. Трубецкой считал воплощен</w:t>
      </w:r>
      <w:r w:rsidRPr="00AD7445">
        <w:rPr>
          <w:rFonts w:ascii="Cambria" w:hAnsi="Cambria"/>
          <w:sz w:val="28"/>
          <w:szCs w:val="28"/>
        </w:rPr>
        <w:t>и</w:t>
      </w:r>
      <w:r w:rsidRPr="00AD7445">
        <w:rPr>
          <w:rFonts w:ascii="Cambria" w:hAnsi="Cambria"/>
          <w:sz w:val="28"/>
          <w:szCs w:val="28"/>
        </w:rPr>
        <w:t>ем русской идеи – идеи горения к Б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гу.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Такое свободное владение архитектурными массами, б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гатство идей и христианских символов, выявленных архитектурой, причём, в национал</w:t>
      </w:r>
      <w:r w:rsidRPr="00AD7445">
        <w:rPr>
          <w:rFonts w:ascii="Cambria" w:hAnsi="Cambria"/>
          <w:sz w:val="28"/>
          <w:szCs w:val="28"/>
        </w:rPr>
        <w:t>ь</w:t>
      </w:r>
      <w:r w:rsidRPr="00AD7445">
        <w:rPr>
          <w:rFonts w:ascii="Cambria" w:hAnsi="Cambria"/>
          <w:sz w:val="28"/>
          <w:szCs w:val="28"/>
        </w:rPr>
        <w:t>ных формах, ещё раз нам говорит о древности, самобытности и богатстве русской культуры.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После революции храм пребывал в запустении. В конце 1940-х</w:t>
      </w:r>
      <w:r w:rsidR="00070008">
        <w:rPr>
          <w:rFonts w:ascii="Cambria" w:hAnsi="Cambria"/>
          <w:sz w:val="28"/>
          <w:szCs w:val="28"/>
        </w:rPr>
        <w:t> </w:t>
      </w:r>
      <w:r w:rsidRPr="00AD7445">
        <w:rPr>
          <w:rFonts w:ascii="Cambria" w:hAnsi="Cambria"/>
          <w:sz w:val="28"/>
          <w:szCs w:val="28"/>
        </w:rPr>
        <w:t>г</w:t>
      </w:r>
      <w:r w:rsidR="00070008">
        <w:rPr>
          <w:rFonts w:ascii="Cambria" w:hAnsi="Cambria"/>
          <w:sz w:val="28"/>
          <w:szCs w:val="28"/>
        </w:rPr>
        <w:t>г.</w:t>
      </w:r>
      <w:r w:rsidRPr="00AD7445">
        <w:rPr>
          <w:rFonts w:ascii="Cambria" w:hAnsi="Cambria"/>
          <w:sz w:val="28"/>
          <w:szCs w:val="28"/>
        </w:rPr>
        <w:t>, к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гда политика в отношении церкви изменилась, на уникальный храм обр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тили внимание. Известный архитектор А. В. Ополовников сделал подро</w:t>
      </w:r>
      <w:r w:rsidRPr="00AD7445">
        <w:rPr>
          <w:rFonts w:ascii="Cambria" w:hAnsi="Cambria"/>
          <w:sz w:val="28"/>
          <w:szCs w:val="28"/>
        </w:rPr>
        <w:t>б</w:t>
      </w:r>
      <w:r w:rsidRPr="00AD7445">
        <w:rPr>
          <w:rFonts w:ascii="Cambria" w:hAnsi="Cambria"/>
          <w:sz w:val="28"/>
          <w:szCs w:val="28"/>
        </w:rPr>
        <w:t>нейшие обмеры и чертежи Покровской церкви, которым, по Божьему пр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мыслу, суждено было стать бесценными, ибо в годы хрущёвских гон</w:t>
      </w:r>
      <w:r w:rsidRPr="00AD7445">
        <w:rPr>
          <w:rFonts w:ascii="Cambria" w:hAnsi="Cambria"/>
          <w:sz w:val="28"/>
          <w:szCs w:val="28"/>
        </w:rPr>
        <w:t>е</w:t>
      </w:r>
      <w:r w:rsidRPr="00AD7445">
        <w:rPr>
          <w:rFonts w:ascii="Cambria" w:hAnsi="Cambria"/>
          <w:sz w:val="28"/>
          <w:szCs w:val="28"/>
        </w:rPr>
        <w:t>ний церковь сгорела.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В наше время А. М. Антонов, директор Покровского фонда, стал ин</w:t>
      </w:r>
      <w:r w:rsidRPr="00AD7445">
        <w:rPr>
          <w:rFonts w:ascii="Cambria" w:hAnsi="Cambria"/>
          <w:sz w:val="28"/>
          <w:szCs w:val="28"/>
        </w:rPr>
        <w:t>и</w:t>
      </w:r>
      <w:r w:rsidRPr="00AD7445">
        <w:rPr>
          <w:rFonts w:ascii="Cambria" w:hAnsi="Cambria"/>
          <w:sz w:val="28"/>
          <w:szCs w:val="28"/>
        </w:rPr>
        <w:t>циатором и руководителем возрождения храма, но уже на берегах Невы. Возрождение велось под надзором высочайших инстанций, и храм воссо</w:t>
      </w:r>
      <w:r w:rsidRPr="00AD7445">
        <w:rPr>
          <w:rFonts w:ascii="Cambria" w:hAnsi="Cambria"/>
          <w:sz w:val="28"/>
          <w:szCs w:val="28"/>
        </w:rPr>
        <w:t>з</w:t>
      </w:r>
      <w:r w:rsidRPr="00AD7445">
        <w:rPr>
          <w:rFonts w:ascii="Cambria" w:hAnsi="Cambria"/>
          <w:sz w:val="28"/>
          <w:szCs w:val="28"/>
        </w:rPr>
        <w:t>дан максимально приближённым к первообразу. Всё, начиная от стро</w:t>
      </w:r>
      <w:r w:rsidRPr="00AD7445">
        <w:rPr>
          <w:rFonts w:ascii="Cambria" w:hAnsi="Cambria"/>
          <w:sz w:val="28"/>
          <w:szCs w:val="28"/>
        </w:rPr>
        <w:t>и</w:t>
      </w:r>
      <w:r w:rsidRPr="00AD7445">
        <w:rPr>
          <w:rFonts w:ascii="Cambria" w:hAnsi="Cambria"/>
          <w:sz w:val="28"/>
          <w:szCs w:val="28"/>
        </w:rPr>
        <w:t>тельн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го леса и заканчивая мелкими деталями убранства, соответствует историческим формам и материалам. Такой подход надо признать единс</w:t>
      </w:r>
      <w:r w:rsidRPr="00AD7445">
        <w:rPr>
          <w:rFonts w:ascii="Cambria" w:hAnsi="Cambria"/>
          <w:sz w:val="28"/>
          <w:szCs w:val="28"/>
        </w:rPr>
        <w:t>т</w:t>
      </w:r>
      <w:r w:rsidRPr="00AD7445">
        <w:rPr>
          <w:rFonts w:ascii="Cambria" w:hAnsi="Cambria"/>
          <w:sz w:val="28"/>
          <w:szCs w:val="28"/>
        </w:rPr>
        <w:t>венно правильным и, чтобы это почувствовать, нам, живущим зачастую в условиях чужеродной среды, достаточно ступить под своды этого храма. Параллельно с возведением стен сразу началась работа по воссозданию иконостаса. Директор Покровского фонда А. М. Антонов пригласил пр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фессора Академии художеств А. К. Крылова руководить воссозданием ж</w:t>
      </w:r>
      <w:r w:rsidRPr="00AD7445">
        <w:rPr>
          <w:rFonts w:ascii="Cambria" w:hAnsi="Cambria"/>
          <w:sz w:val="28"/>
          <w:szCs w:val="28"/>
        </w:rPr>
        <w:t>и</w:t>
      </w:r>
      <w:r w:rsidRPr="00AD7445">
        <w:rPr>
          <w:rFonts w:ascii="Cambria" w:hAnsi="Cambria"/>
          <w:sz w:val="28"/>
          <w:szCs w:val="28"/>
        </w:rPr>
        <w:t>вописи храма Покрова, и автору данного сообщения вместе с группой ко</w:t>
      </w:r>
      <w:r w:rsidRPr="00AD7445">
        <w:rPr>
          <w:rFonts w:ascii="Cambria" w:hAnsi="Cambria"/>
          <w:sz w:val="28"/>
          <w:szCs w:val="28"/>
        </w:rPr>
        <w:t>л</w:t>
      </w:r>
      <w:r w:rsidRPr="00AD7445">
        <w:rPr>
          <w:rFonts w:ascii="Cambria" w:hAnsi="Cambria"/>
          <w:sz w:val="28"/>
          <w:szCs w:val="28"/>
        </w:rPr>
        <w:t>лег было поручено сделать проект воссоздания иконостаса. Иконостас о</w:t>
      </w:r>
      <w:r w:rsidRPr="00AD7445">
        <w:rPr>
          <w:rFonts w:ascii="Cambria" w:hAnsi="Cambria"/>
          <w:sz w:val="28"/>
          <w:szCs w:val="28"/>
        </w:rPr>
        <w:t>х</w:t>
      </w:r>
      <w:r w:rsidRPr="00AD7445">
        <w:rPr>
          <w:rFonts w:ascii="Cambria" w:hAnsi="Cambria"/>
          <w:sz w:val="28"/>
          <w:szCs w:val="28"/>
        </w:rPr>
        <w:t>ватывает собой три алтаря, содержит свыше ста срока образов. Кроме иконостаса живопись храма включает в себя «Небо» – пологий, шестнадц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тигранный шатровый свод, состоящий из шестиметровых клинообразных икон.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Перед нами стояла задача воссоздать стиль живописи. Максимально точно приблизиться к первичным изображениям, опираясь на фотомат</w:t>
      </w:r>
      <w:r w:rsidRPr="00AD7445">
        <w:rPr>
          <w:rFonts w:ascii="Cambria" w:hAnsi="Cambria"/>
          <w:sz w:val="28"/>
          <w:szCs w:val="28"/>
        </w:rPr>
        <w:t>е</w:t>
      </w:r>
      <w:r w:rsidRPr="00AD7445">
        <w:rPr>
          <w:rFonts w:ascii="Cambria" w:hAnsi="Cambria"/>
          <w:sz w:val="28"/>
          <w:szCs w:val="28"/>
        </w:rPr>
        <w:t>риалы, воссоздать иконографическую программу, соблюсти художестве</w:t>
      </w:r>
      <w:r w:rsidRPr="00AD7445">
        <w:rPr>
          <w:rFonts w:ascii="Cambria" w:hAnsi="Cambria"/>
          <w:sz w:val="28"/>
          <w:szCs w:val="28"/>
        </w:rPr>
        <w:t>н</w:t>
      </w:r>
      <w:r w:rsidRPr="00AD7445">
        <w:rPr>
          <w:rFonts w:ascii="Cambria" w:hAnsi="Cambria"/>
          <w:sz w:val="28"/>
          <w:szCs w:val="28"/>
        </w:rPr>
        <w:t>ное единство жив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писного убранства и его связь с архитектурой.</w:t>
      </w:r>
    </w:p>
    <w:p w:rsidR="0031402B" w:rsidRPr="00AD7445" w:rsidRDefault="0031402B" w:rsidP="00AD7445">
      <w:pPr>
        <w:spacing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Был собран весь доступный изобразительный материал. Благодаря А. В. Ополовникову до нас дошли несколько фотографий общего вида и</w:t>
      </w:r>
      <w:r w:rsidRPr="00AD7445">
        <w:rPr>
          <w:rFonts w:ascii="Cambria" w:hAnsi="Cambria"/>
          <w:sz w:val="28"/>
          <w:szCs w:val="28"/>
        </w:rPr>
        <w:t>н</w:t>
      </w:r>
      <w:r w:rsidRPr="00AD7445">
        <w:rPr>
          <w:rFonts w:ascii="Cambria" w:hAnsi="Cambria"/>
          <w:sz w:val="28"/>
          <w:szCs w:val="28"/>
        </w:rPr>
        <w:t>терьеров храма, на которых просматриваются силуэты изображений на иконах. Сохранился акв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 xml:space="preserve">рельный этюд интерьера, написанный в 1940 г., </w:t>
      </w:r>
      <w:r w:rsidRPr="00AD7445">
        <w:rPr>
          <w:rFonts w:ascii="Cambria" w:hAnsi="Cambria"/>
          <w:sz w:val="28"/>
          <w:szCs w:val="28"/>
        </w:rPr>
        <w:lastRenderedPageBreak/>
        <w:t>по которому можно судить о колорите живописи храма. Была организов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на поездка в г. Вытегру, где в краеведческом музее хранится храмовая икона Покровской церкви. В запасниках Русского музея также находится образ из этого храма, с которым необходимо было озн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комит</w:t>
      </w:r>
      <w:r w:rsidR="00070008">
        <w:rPr>
          <w:rFonts w:ascii="Cambria" w:hAnsi="Cambria"/>
          <w:sz w:val="28"/>
          <w:szCs w:val="28"/>
        </w:rPr>
        <w:t>ь</w:t>
      </w:r>
      <w:r w:rsidRPr="00AD7445">
        <w:rPr>
          <w:rFonts w:ascii="Cambria" w:hAnsi="Cambria"/>
          <w:sz w:val="28"/>
          <w:szCs w:val="28"/>
        </w:rPr>
        <w:t>ся.</w:t>
      </w:r>
    </w:p>
    <w:p w:rsidR="00CA24C3" w:rsidRDefault="00CA24C3" w:rsidP="00CA24C3">
      <w:pPr>
        <w:spacing w:before="100" w:beforeAutospacing="1" w:line="240" w:lineRule="auto"/>
        <w:jc w:val="center"/>
        <w:rPr>
          <w:rFonts w:ascii="Cambria" w:hAnsi="Cambria"/>
          <w:b/>
          <w:bCs/>
          <w:caps/>
          <w:smallCaps/>
          <w:sz w:val="24"/>
          <w:szCs w:val="24"/>
        </w:rPr>
        <w:sectPr w:rsidR="00CA24C3" w:rsidSect="00CA24C3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Pr="00AD7445" w:rsidRDefault="0031402B" w:rsidP="00CA24C3">
      <w:pPr>
        <w:spacing w:before="100" w:beforeAutospacing="1" w:line="240" w:lineRule="auto"/>
        <w:jc w:val="center"/>
        <w:rPr>
          <w:rFonts w:ascii="Cambria" w:hAnsi="Cambria"/>
          <w:b/>
          <w:bCs/>
          <w:caps/>
          <w:smallCaps/>
          <w:sz w:val="24"/>
          <w:szCs w:val="24"/>
        </w:rPr>
      </w:pPr>
      <w:r w:rsidRPr="00AD7445">
        <w:rPr>
          <w:rFonts w:ascii="Cambria" w:hAnsi="Cambria"/>
          <w:b/>
          <w:bCs/>
          <w:caps/>
          <w:smallCaps/>
          <w:sz w:val="24"/>
          <w:szCs w:val="24"/>
        </w:rPr>
        <w:lastRenderedPageBreak/>
        <w:t>ю. ю. будникова</w:t>
      </w:r>
      <w:r w:rsidRPr="00AD7445">
        <w:rPr>
          <w:rFonts w:ascii="Cambria" w:hAnsi="Cambria"/>
          <w:b/>
          <w:bCs/>
          <w:caps/>
          <w:smallCaps/>
          <w:sz w:val="24"/>
          <w:szCs w:val="24"/>
        </w:rPr>
        <w:br/>
      </w:r>
      <w:r w:rsidRPr="00AD7445">
        <w:rPr>
          <w:rFonts w:ascii="Cambria" w:hAnsi="Cambria"/>
          <w:i/>
          <w:iCs/>
          <w:sz w:val="24"/>
          <w:szCs w:val="24"/>
        </w:rPr>
        <w:t>(Музей-институт семьи Рерихов; Санкт-Петербург)</w:t>
      </w:r>
    </w:p>
    <w:p w:rsidR="0031402B" w:rsidRPr="00AD7445" w:rsidRDefault="0031402B" w:rsidP="00AD7445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AD7445">
        <w:rPr>
          <w:rFonts w:ascii="Cambria" w:hAnsi="Cambria"/>
          <w:b/>
          <w:bCs/>
          <w:caps/>
          <w:sz w:val="28"/>
          <w:szCs w:val="28"/>
        </w:rPr>
        <w:t>Образ Белого града в творчестве Н. К. Рериха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По мысли выдающего русского историка С. М. Соловьёва, носителями и выразителями «народного духа» являются не простолюдины, а образ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ванные классы, «ибо здесь высшая, духовная область, область сознания». Таким образом, с укреплением цивилизации и распространением культ</w:t>
      </w:r>
      <w:r w:rsidRPr="00AD7445">
        <w:rPr>
          <w:rFonts w:ascii="Cambria" w:hAnsi="Cambria"/>
          <w:sz w:val="28"/>
          <w:szCs w:val="28"/>
        </w:rPr>
        <w:t>у</w:t>
      </w:r>
      <w:r w:rsidRPr="00AD7445">
        <w:rPr>
          <w:rFonts w:ascii="Cambria" w:hAnsi="Cambria"/>
          <w:sz w:val="28"/>
          <w:szCs w:val="28"/>
        </w:rPr>
        <w:t>ры, растёт и крепнет и «народный дух». По словам Соловьёва, «прогресс, цивилизация не уничтожают народности, а наоборот – могущественно развивают её»</w:t>
      </w:r>
      <w:r w:rsidRPr="00AD7445">
        <w:rPr>
          <w:rFonts w:ascii="Cambria" w:hAnsi="Cambria"/>
          <w:sz w:val="28"/>
          <w:szCs w:val="28"/>
          <w:vertAlign w:val="superscript"/>
        </w:rPr>
        <w:endnoteReference w:id="25"/>
      </w:r>
      <w:r w:rsidRPr="00AD7445">
        <w:rPr>
          <w:rFonts w:ascii="Cambria" w:hAnsi="Cambria"/>
          <w:sz w:val="28"/>
          <w:szCs w:val="28"/>
        </w:rPr>
        <w:t>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Великий человек – сын своего народа. Великий человек д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ёт свой труд, но величина успеха труда зависит от народного капитала. Историк утве</w:t>
      </w:r>
      <w:r w:rsidRPr="00AD7445">
        <w:rPr>
          <w:rFonts w:ascii="Cambria" w:hAnsi="Cambria"/>
          <w:sz w:val="28"/>
          <w:szCs w:val="28"/>
        </w:rPr>
        <w:t>р</w:t>
      </w:r>
      <w:r w:rsidRPr="00AD7445">
        <w:rPr>
          <w:rFonts w:ascii="Cambria" w:hAnsi="Cambria"/>
          <w:sz w:val="28"/>
          <w:szCs w:val="28"/>
        </w:rPr>
        <w:t>ждал: «Только великий народ спос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бен иметь великого человека; сознавая значение деятельн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сти великого человека, мы сознаём величие народа»</w:t>
      </w:r>
      <w:r w:rsidRPr="00AD7445">
        <w:rPr>
          <w:rFonts w:ascii="Cambria" w:hAnsi="Cambria"/>
          <w:sz w:val="28"/>
          <w:szCs w:val="28"/>
          <w:vertAlign w:val="superscript"/>
        </w:rPr>
        <w:endnoteReference w:id="26"/>
      </w:r>
      <w:r w:rsidRPr="00AD7445">
        <w:rPr>
          <w:rFonts w:ascii="Cambria" w:hAnsi="Cambria"/>
          <w:sz w:val="28"/>
          <w:szCs w:val="28"/>
        </w:rPr>
        <w:t>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Всё вышесказанное, по нашему мнению, без всякой натяжки можно и</w:t>
      </w:r>
      <w:r w:rsidRPr="00AD7445">
        <w:rPr>
          <w:rFonts w:ascii="Cambria" w:hAnsi="Cambria"/>
          <w:sz w:val="28"/>
          <w:szCs w:val="28"/>
        </w:rPr>
        <w:t>с</w:t>
      </w:r>
      <w:r w:rsidRPr="00AD7445">
        <w:rPr>
          <w:rFonts w:ascii="Cambria" w:hAnsi="Cambria"/>
          <w:sz w:val="28"/>
          <w:szCs w:val="28"/>
        </w:rPr>
        <w:t>пользовать в качестве эпиграфа к развиваемой ниже теме рериховского творчества, его животворных истоков и вершин, одной из который, наве</w:t>
      </w:r>
      <w:r w:rsidRPr="00AD7445">
        <w:rPr>
          <w:rFonts w:ascii="Cambria" w:hAnsi="Cambria"/>
          <w:sz w:val="28"/>
          <w:szCs w:val="28"/>
        </w:rPr>
        <w:t>р</w:t>
      </w:r>
      <w:r w:rsidRPr="00AD7445">
        <w:rPr>
          <w:rFonts w:ascii="Cambria" w:hAnsi="Cambria"/>
          <w:sz w:val="28"/>
          <w:szCs w:val="28"/>
        </w:rPr>
        <w:t>ное, можно считать участие Н. К. Рериха в создании концепции Фёдоро</w:t>
      </w:r>
      <w:r w:rsidRPr="00AD7445">
        <w:rPr>
          <w:rFonts w:ascii="Cambria" w:hAnsi="Cambria"/>
          <w:sz w:val="28"/>
          <w:szCs w:val="28"/>
        </w:rPr>
        <w:t>в</w:t>
      </w:r>
      <w:r w:rsidRPr="00AD7445">
        <w:rPr>
          <w:rFonts w:ascii="Cambria" w:hAnsi="Cambria"/>
          <w:sz w:val="28"/>
          <w:szCs w:val="28"/>
        </w:rPr>
        <w:t>ского городка и в организации Общества возрождения художественной Руси. Корреспондент газеты «Новое время» Е. Поселянин очень удачно н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звал Рериха и его коллег на этом поприще «подвижниками русского худ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жес</w:t>
      </w:r>
      <w:r w:rsidRPr="00AD7445">
        <w:rPr>
          <w:rFonts w:ascii="Cambria" w:hAnsi="Cambria"/>
          <w:sz w:val="28"/>
          <w:szCs w:val="28"/>
        </w:rPr>
        <w:t>т</w:t>
      </w:r>
      <w:r w:rsidRPr="00AD7445">
        <w:rPr>
          <w:rFonts w:ascii="Cambria" w:hAnsi="Cambria"/>
          <w:sz w:val="28"/>
          <w:szCs w:val="28"/>
        </w:rPr>
        <w:t>венного самосознания»</w:t>
      </w:r>
      <w:r w:rsidRPr="00AD7445">
        <w:rPr>
          <w:rFonts w:ascii="Cambria" w:hAnsi="Cambria"/>
          <w:sz w:val="28"/>
          <w:szCs w:val="28"/>
          <w:vertAlign w:val="superscript"/>
        </w:rPr>
        <w:endnoteReference w:id="27"/>
      </w:r>
      <w:r w:rsidRPr="00AD7445">
        <w:rPr>
          <w:rFonts w:ascii="Cambria" w:hAnsi="Cambria"/>
          <w:sz w:val="28"/>
          <w:szCs w:val="28"/>
        </w:rPr>
        <w:t>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Художник стал одним из выразителей глубинной системы ценностей русского человека, как она сложилась на протяжении столетий русской истории, наполненной трудом, борьбой, страданиями и прозрениями. О</w:t>
      </w:r>
      <w:r w:rsidRPr="00AD7445">
        <w:rPr>
          <w:rFonts w:ascii="Cambria" w:hAnsi="Cambria"/>
          <w:sz w:val="28"/>
          <w:szCs w:val="28"/>
        </w:rPr>
        <w:t>б</w:t>
      </w:r>
      <w:r w:rsidRPr="00AD7445">
        <w:rPr>
          <w:rFonts w:ascii="Cambria" w:hAnsi="Cambria"/>
          <w:sz w:val="28"/>
          <w:szCs w:val="28"/>
        </w:rPr>
        <w:t>раз Белого града, занимающий важное место в творчестве Н. К. Рериха, в</w:t>
      </w:r>
      <w:r w:rsidRPr="00AD7445">
        <w:rPr>
          <w:rFonts w:ascii="Cambria" w:hAnsi="Cambria"/>
          <w:sz w:val="28"/>
          <w:szCs w:val="28"/>
        </w:rPr>
        <w:t>ы</w:t>
      </w:r>
      <w:r w:rsidRPr="00AD7445">
        <w:rPr>
          <w:rFonts w:ascii="Cambria" w:hAnsi="Cambria"/>
          <w:sz w:val="28"/>
          <w:szCs w:val="28"/>
        </w:rPr>
        <w:t>ражает сокровенные чаяния ру</w:t>
      </w:r>
      <w:r w:rsidRPr="00AD7445">
        <w:rPr>
          <w:rFonts w:ascii="Cambria" w:hAnsi="Cambria"/>
          <w:sz w:val="28"/>
          <w:szCs w:val="28"/>
        </w:rPr>
        <w:t>с</w:t>
      </w:r>
      <w:r w:rsidRPr="00AD7445">
        <w:rPr>
          <w:rFonts w:ascii="Cambria" w:hAnsi="Cambria"/>
          <w:sz w:val="28"/>
          <w:szCs w:val="28"/>
        </w:rPr>
        <w:t>ской души. Именно эти струны стремились задеть создатели Фёдоровского городка в Царском селе. Этот архитекту</w:t>
      </w:r>
      <w:r w:rsidRPr="00AD7445">
        <w:rPr>
          <w:rFonts w:ascii="Cambria" w:hAnsi="Cambria"/>
          <w:sz w:val="28"/>
          <w:szCs w:val="28"/>
        </w:rPr>
        <w:t>р</w:t>
      </w:r>
      <w:r w:rsidRPr="00AD7445">
        <w:rPr>
          <w:rFonts w:ascii="Cambria" w:hAnsi="Cambria"/>
          <w:sz w:val="28"/>
          <w:szCs w:val="28"/>
        </w:rPr>
        <w:t>ный ансамбль сравнивали и сравнивают с градом Китежем. Рерих предл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жил сделать этот легендарный образ эмблемой Общества возрождения художественной Руси, которое собиралось в Фёдоровском городке</w:t>
      </w:r>
      <w:r w:rsidRPr="00AD7445">
        <w:rPr>
          <w:rFonts w:ascii="Cambria" w:hAnsi="Cambria"/>
          <w:sz w:val="28"/>
          <w:szCs w:val="28"/>
          <w:vertAlign w:val="superscript"/>
        </w:rPr>
        <w:endnoteReference w:id="28"/>
      </w:r>
      <w:r w:rsidRPr="00AD7445">
        <w:rPr>
          <w:rFonts w:ascii="Cambria" w:hAnsi="Cambria"/>
          <w:sz w:val="28"/>
          <w:szCs w:val="28"/>
        </w:rPr>
        <w:t>. И</w:t>
      </w:r>
      <w:r w:rsidRPr="00AD7445">
        <w:rPr>
          <w:rFonts w:ascii="Cambria" w:hAnsi="Cambria"/>
          <w:sz w:val="28"/>
          <w:szCs w:val="28"/>
        </w:rPr>
        <w:t>з</w:t>
      </w:r>
      <w:r w:rsidRPr="00AD7445">
        <w:rPr>
          <w:rFonts w:ascii="Cambria" w:hAnsi="Cambria"/>
          <w:sz w:val="28"/>
          <w:szCs w:val="28"/>
        </w:rPr>
        <w:t>вестно, что в итоге эмблемой ОВХР стал не Китеж, а двуглавый орёл, но мы, в данном случае, хотели подчеркнуть сам факт обращения к этой идее, чрезвычайно характерный для рериховского мир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воззрения.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Символический образ Града Небесного (Белого города) появляется в творчестве Николая Р</w:t>
      </w:r>
      <w:r w:rsidRPr="00AD7445">
        <w:rPr>
          <w:rFonts w:ascii="Cambria" w:hAnsi="Cambria"/>
          <w:sz w:val="28"/>
          <w:szCs w:val="28"/>
        </w:rPr>
        <w:t>е</w:t>
      </w:r>
      <w:r w:rsidRPr="00AD7445">
        <w:rPr>
          <w:rFonts w:ascii="Cambria" w:hAnsi="Cambria"/>
          <w:sz w:val="28"/>
          <w:szCs w:val="28"/>
        </w:rPr>
        <w:t>риха в начале XX в.</w:t>
      </w:r>
    </w:p>
    <w:p w:rsidR="0031402B" w:rsidRPr="00070008" w:rsidRDefault="0031402B" w:rsidP="00AD7445">
      <w:pPr>
        <w:spacing w:after="0" w:line="240" w:lineRule="auto"/>
        <w:ind w:firstLine="425"/>
        <w:jc w:val="both"/>
        <w:rPr>
          <w:rFonts w:ascii="Cambria" w:hAnsi="Cambria"/>
          <w:spacing w:val="-2"/>
          <w:sz w:val="28"/>
          <w:szCs w:val="28"/>
        </w:rPr>
      </w:pPr>
      <w:r w:rsidRPr="00070008">
        <w:rPr>
          <w:rFonts w:ascii="Cambria" w:hAnsi="Cambria"/>
          <w:spacing w:val="-2"/>
          <w:sz w:val="28"/>
          <w:szCs w:val="28"/>
        </w:rPr>
        <w:t>В 1905 г. на картине Н. К. Рериха «Сокровище ангелов» впервые предст</w:t>
      </w:r>
      <w:r w:rsidRPr="00070008">
        <w:rPr>
          <w:rFonts w:ascii="Cambria" w:hAnsi="Cambria"/>
          <w:spacing w:val="-2"/>
          <w:sz w:val="28"/>
          <w:szCs w:val="28"/>
        </w:rPr>
        <w:t>а</w:t>
      </w:r>
      <w:r w:rsidRPr="00070008">
        <w:rPr>
          <w:rFonts w:ascii="Cambria" w:hAnsi="Cambria"/>
          <w:spacing w:val="-2"/>
          <w:sz w:val="28"/>
          <w:szCs w:val="28"/>
        </w:rPr>
        <w:t xml:space="preserve">ёт перед зрителем белокаменная Твердыня, за стенами которой цветёт </w:t>
      </w:r>
      <w:r w:rsidRPr="00070008">
        <w:rPr>
          <w:rFonts w:ascii="Cambria" w:hAnsi="Cambria"/>
          <w:spacing w:val="-2"/>
          <w:sz w:val="28"/>
          <w:szCs w:val="28"/>
        </w:rPr>
        <w:lastRenderedPageBreak/>
        <w:t>райский сад. В этом благословенном краю стерегут огненные духи кра</w:t>
      </w:r>
      <w:r w:rsidRPr="00070008">
        <w:rPr>
          <w:rFonts w:ascii="Cambria" w:hAnsi="Cambria"/>
          <w:spacing w:val="-2"/>
          <w:sz w:val="28"/>
          <w:szCs w:val="28"/>
        </w:rPr>
        <w:t>е</w:t>
      </w:r>
      <w:r w:rsidRPr="00070008">
        <w:rPr>
          <w:rFonts w:ascii="Cambria" w:hAnsi="Cambria"/>
          <w:spacing w:val="-2"/>
          <w:sz w:val="28"/>
          <w:szCs w:val="28"/>
        </w:rPr>
        <w:t>угольный камень мироздания – источник энергий созидания и разруш</w:t>
      </w:r>
      <w:r w:rsidRPr="00070008">
        <w:rPr>
          <w:rFonts w:ascii="Cambria" w:hAnsi="Cambria"/>
          <w:spacing w:val="-2"/>
          <w:sz w:val="28"/>
          <w:szCs w:val="28"/>
        </w:rPr>
        <w:t>е</w:t>
      </w:r>
      <w:r w:rsidRPr="00070008">
        <w:rPr>
          <w:rFonts w:ascii="Cambria" w:hAnsi="Cambria"/>
          <w:spacing w:val="-2"/>
          <w:sz w:val="28"/>
          <w:szCs w:val="28"/>
        </w:rPr>
        <w:t>ния.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В 1911 г. на картине «Пречистый град врагам озлобление» вокруг нес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крушимых белых стен уже бушует пламя. Работая над картиной, художник пишет жене из Нейенара: «Белый город со святыми внутри окружён пл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менем, и демоны кидают камни в него»</w:t>
      </w:r>
      <w:r w:rsidRPr="00AD7445">
        <w:rPr>
          <w:rFonts w:ascii="Cambria" w:hAnsi="Cambria"/>
          <w:sz w:val="28"/>
          <w:szCs w:val="28"/>
          <w:vertAlign w:val="superscript"/>
        </w:rPr>
        <w:endnoteReference w:id="29"/>
      </w:r>
      <w:r w:rsidRPr="00AD7445">
        <w:rPr>
          <w:rFonts w:ascii="Cambria" w:hAnsi="Cambria"/>
          <w:sz w:val="28"/>
          <w:szCs w:val="28"/>
        </w:rPr>
        <w:t>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Белые стены и башни – в огненных клубах и языках пожарищ – возн</w:t>
      </w:r>
      <w:r w:rsidRPr="00AD7445">
        <w:rPr>
          <w:rFonts w:ascii="Cambria" w:hAnsi="Cambria"/>
          <w:sz w:val="28"/>
          <w:szCs w:val="28"/>
        </w:rPr>
        <w:t>и</w:t>
      </w:r>
      <w:r w:rsidRPr="00AD7445">
        <w:rPr>
          <w:rFonts w:ascii="Cambria" w:hAnsi="Cambria"/>
          <w:sz w:val="28"/>
          <w:szCs w:val="28"/>
        </w:rPr>
        <w:t>кают в 1912 г. и на картине «Ангел Последний». И тот же ангел, что и в «Сокровище ангелов», стоит с копьём и мечом, только одежды его из б</w:t>
      </w:r>
      <w:r w:rsidRPr="00AD7445">
        <w:rPr>
          <w:rFonts w:ascii="Cambria" w:hAnsi="Cambria"/>
          <w:sz w:val="28"/>
          <w:szCs w:val="28"/>
        </w:rPr>
        <w:t>е</w:t>
      </w:r>
      <w:r w:rsidRPr="00AD7445">
        <w:rPr>
          <w:rFonts w:ascii="Cambria" w:hAnsi="Cambria"/>
          <w:sz w:val="28"/>
          <w:szCs w:val="28"/>
        </w:rPr>
        <w:t>лых стали алыми.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В символ града художник вкладывает века духовного опыта и духовн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го знания. Художественный и метафизический прообраз белого города – Небесный Иерусалим (Новый Иер</w:t>
      </w:r>
      <w:r w:rsidRPr="00AD7445">
        <w:rPr>
          <w:rFonts w:ascii="Cambria" w:hAnsi="Cambria"/>
          <w:sz w:val="28"/>
          <w:szCs w:val="28"/>
        </w:rPr>
        <w:t>у</w:t>
      </w:r>
      <w:r w:rsidRPr="00AD7445">
        <w:rPr>
          <w:rFonts w:ascii="Cambria" w:hAnsi="Cambria"/>
          <w:sz w:val="28"/>
          <w:szCs w:val="28"/>
        </w:rPr>
        <w:t>салим, Святой Град).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На Руси по образу «</w:t>
      </w:r>
      <w:r w:rsidR="00070008" w:rsidRPr="00AD7445">
        <w:rPr>
          <w:rFonts w:ascii="Cambria" w:hAnsi="Cambria"/>
          <w:sz w:val="28"/>
          <w:szCs w:val="28"/>
        </w:rPr>
        <w:t>С</w:t>
      </w:r>
      <w:r w:rsidRPr="00AD7445">
        <w:rPr>
          <w:rFonts w:ascii="Cambria" w:hAnsi="Cambria"/>
          <w:sz w:val="28"/>
          <w:szCs w:val="28"/>
        </w:rPr>
        <w:t>вятого Града» строились кремли и монастыри, символизируя преображённое пространство, о</w:t>
      </w:r>
      <w:r w:rsidRPr="00AD7445">
        <w:rPr>
          <w:rFonts w:ascii="Cambria" w:hAnsi="Cambria"/>
          <w:sz w:val="28"/>
          <w:szCs w:val="28"/>
        </w:rPr>
        <w:t>т</w:t>
      </w:r>
      <w:r w:rsidRPr="00AD7445">
        <w:rPr>
          <w:rFonts w:ascii="Cambria" w:hAnsi="Cambria"/>
          <w:sz w:val="28"/>
          <w:szCs w:val="28"/>
        </w:rPr>
        <w:t>гороженное от обычного мира, устроенное на началах лада, чина, благолепия, в котором небо ст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новится ближе к земле. Это особое, специальным образом подг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товленное место, где небесный план способен максимально проявиться, войти в зе</w:t>
      </w:r>
      <w:r w:rsidRPr="00AD7445">
        <w:rPr>
          <w:rFonts w:ascii="Cambria" w:hAnsi="Cambria"/>
          <w:sz w:val="28"/>
          <w:szCs w:val="28"/>
        </w:rPr>
        <w:t>м</w:t>
      </w:r>
      <w:r w:rsidRPr="00AD7445">
        <w:rPr>
          <w:rFonts w:ascii="Cambria" w:hAnsi="Cambria"/>
          <w:sz w:val="28"/>
          <w:szCs w:val="28"/>
        </w:rPr>
        <w:t>ной, творя «новую землю» и новую реальность. Причём стены и иные пр</w:t>
      </w:r>
      <w:r w:rsidRPr="00AD7445">
        <w:rPr>
          <w:rFonts w:ascii="Cambria" w:hAnsi="Cambria"/>
          <w:sz w:val="28"/>
          <w:szCs w:val="28"/>
        </w:rPr>
        <w:t>е</w:t>
      </w:r>
      <w:r w:rsidRPr="00AD7445">
        <w:rPr>
          <w:rFonts w:ascii="Cambria" w:hAnsi="Cambria"/>
          <w:sz w:val="28"/>
          <w:szCs w:val="28"/>
        </w:rPr>
        <w:t>пятствия, которыми отгораживались такие места, служили символами трудности перехода в иную сферу бытия. Яркий пример – монастырь Н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вый Иерусалим на р. Истре (Иордан) под Москвой, самим названием по</w:t>
      </w:r>
      <w:r w:rsidRPr="00AD7445">
        <w:rPr>
          <w:rFonts w:ascii="Cambria" w:hAnsi="Cambria"/>
          <w:sz w:val="28"/>
          <w:szCs w:val="28"/>
        </w:rPr>
        <w:t>д</w:t>
      </w:r>
      <w:r w:rsidRPr="00AD7445">
        <w:rPr>
          <w:rFonts w:ascii="Cambria" w:hAnsi="Cambria"/>
          <w:sz w:val="28"/>
          <w:szCs w:val="28"/>
        </w:rPr>
        <w:t>чёрк</w:t>
      </w:r>
      <w:r w:rsidRPr="00AD7445">
        <w:rPr>
          <w:rFonts w:ascii="Cambria" w:hAnsi="Cambria"/>
          <w:sz w:val="28"/>
          <w:szCs w:val="28"/>
        </w:rPr>
        <w:t>и</w:t>
      </w:r>
      <w:r w:rsidRPr="00AD7445">
        <w:rPr>
          <w:rFonts w:ascii="Cambria" w:hAnsi="Cambria"/>
          <w:sz w:val="28"/>
          <w:szCs w:val="28"/>
        </w:rPr>
        <w:t>вающий свою функцию.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В «Сокровище ангелов» стены и башни небесного города отчётливо н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поминают Спасо-Евфимиевский монастырь, изображённый на одном из этюдов «древнерусской серии» Рер</w:t>
      </w:r>
      <w:r w:rsidRPr="00AD7445">
        <w:rPr>
          <w:rFonts w:ascii="Cambria" w:hAnsi="Cambria"/>
          <w:sz w:val="28"/>
          <w:szCs w:val="28"/>
        </w:rPr>
        <w:t>и</w:t>
      </w:r>
      <w:r w:rsidRPr="00AD7445">
        <w:rPr>
          <w:rFonts w:ascii="Cambria" w:hAnsi="Cambria"/>
          <w:sz w:val="28"/>
          <w:szCs w:val="28"/>
        </w:rPr>
        <w:t>ха 1903–1904 гг.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В виде древнерусского монастыря с це</w:t>
      </w:r>
      <w:r w:rsidRPr="00AD7445">
        <w:rPr>
          <w:rFonts w:ascii="Cambria" w:hAnsi="Cambria"/>
          <w:sz w:val="28"/>
          <w:szCs w:val="28"/>
        </w:rPr>
        <w:t>н</w:t>
      </w:r>
      <w:r w:rsidRPr="00AD7445">
        <w:rPr>
          <w:rFonts w:ascii="Cambria" w:hAnsi="Cambria"/>
          <w:sz w:val="28"/>
          <w:szCs w:val="28"/>
        </w:rPr>
        <w:t>тральным храмом, охраняемым ангелом, изобразил Николай Рерих небесную обитель на ка</w:t>
      </w:r>
      <w:r w:rsidRPr="00AD7445">
        <w:rPr>
          <w:rFonts w:ascii="Cambria" w:hAnsi="Cambria"/>
          <w:sz w:val="28"/>
          <w:szCs w:val="28"/>
        </w:rPr>
        <w:t>р</w:t>
      </w:r>
      <w:r w:rsidRPr="00AD7445">
        <w:rPr>
          <w:rFonts w:ascii="Cambria" w:hAnsi="Cambria"/>
          <w:sz w:val="28"/>
          <w:szCs w:val="28"/>
        </w:rPr>
        <w:t>тине «Белый город» (1916).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Говоря об образе Небесного Иерусалима, следует вспо</w:t>
      </w:r>
      <w:r w:rsidRPr="00AD7445">
        <w:rPr>
          <w:rFonts w:ascii="Cambria" w:hAnsi="Cambria"/>
          <w:sz w:val="28"/>
          <w:szCs w:val="28"/>
        </w:rPr>
        <w:t>м</w:t>
      </w:r>
      <w:r w:rsidRPr="00AD7445">
        <w:rPr>
          <w:rFonts w:ascii="Cambria" w:hAnsi="Cambria"/>
          <w:sz w:val="28"/>
          <w:szCs w:val="28"/>
        </w:rPr>
        <w:t>нить, что Рерих несколько раз изображал его и в своей рел</w:t>
      </w:r>
      <w:r w:rsidRPr="00AD7445">
        <w:rPr>
          <w:rFonts w:ascii="Cambria" w:hAnsi="Cambria"/>
          <w:sz w:val="28"/>
          <w:szCs w:val="28"/>
        </w:rPr>
        <w:t>и</w:t>
      </w:r>
      <w:r w:rsidRPr="00AD7445">
        <w:rPr>
          <w:rFonts w:ascii="Cambria" w:hAnsi="Cambria"/>
          <w:sz w:val="28"/>
          <w:szCs w:val="28"/>
        </w:rPr>
        <w:t>гиозной живописи – на эскизах для мозаик и фресок. Впервые – работая для церкви Покрова Пресвятой Богородицы в селе Пархомовка на Украине в 1906 г. Там дважды возник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ет небесный город: в детали стенописи и на мозаике «Покров Богород</w:t>
      </w:r>
      <w:r w:rsidRPr="00AD7445">
        <w:rPr>
          <w:rFonts w:ascii="Cambria" w:hAnsi="Cambria"/>
          <w:sz w:val="28"/>
          <w:szCs w:val="28"/>
        </w:rPr>
        <w:t>и</w:t>
      </w:r>
      <w:r w:rsidRPr="00AD7445">
        <w:rPr>
          <w:rFonts w:ascii="Cambria" w:hAnsi="Cambria"/>
          <w:sz w:val="28"/>
          <w:szCs w:val="28"/>
        </w:rPr>
        <w:t>цы», выполненной В. А. Фроловым по эскизам Н. К. Рериха, причём на м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заике он имеет несомненное арх</w:t>
      </w:r>
      <w:r w:rsidRPr="00AD7445">
        <w:rPr>
          <w:rFonts w:ascii="Cambria" w:hAnsi="Cambria"/>
          <w:sz w:val="28"/>
          <w:szCs w:val="28"/>
        </w:rPr>
        <w:t>и</w:t>
      </w:r>
      <w:r w:rsidRPr="00AD7445">
        <w:rPr>
          <w:rFonts w:ascii="Cambria" w:hAnsi="Cambria"/>
          <w:sz w:val="28"/>
          <w:szCs w:val="28"/>
        </w:rPr>
        <w:t>тектурное сходство с кремлём Ростова Великого.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Затем Небесный Город появляется на мозаике «Спас Нер</w:t>
      </w:r>
      <w:r w:rsidRPr="00AD7445">
        <w:rPr>
          <w:rFonts w:ascii="Cambria" w:hAnsi="Cambria"/>
          <w:sz w:val="28"/>
          <w:szCs w:val="28"/>
        </w:rPr>
        <w:t>у</w:t>
      </w:r>
      <w:r w:rsidRPr="00AD7445">
        <w:rPr>
          <w:rFonts w:ascii="Cambria" w:hAnsi="Cambria"/>
          <w:sz w:val="28"/>
          <w:szCs w:val="28"/>
        </w:rPr>
        <w:t>котворный и князья святые» над главным порталом Троицкого собора Почаевской ла</w:t>
      </w:r>
      <w:r w:rsidRPr="00AD7445">
        <w:rPr>
          <w:rFonts w:ascii="Cambria" w:hAnsi="Cambria"/>
          <w:sz w:val="28"/>
          <w:szCs w:val="28"/>
        </w:rPr>
        <w:t>в</w:t>
      </w:r>
      <w:r w:rsidRPr="00AD7445">
        <w:rPr>
          <w:rFonts w:ascii="Cambria" w:hAnsi="Cambria"/>
          <w:sz w:val="28"/>
          <w:szCs w:val="28"/>
        </w:rPr>
        <w:t xml:space="preserve">ры (1910) и в эскизе росписи западной стены часовни </w:t>
      </w:r>
      <w:r w:rsidR="00070008" w:rsidRPr="00AD7445">
        <w:rPr>
          <w:rFonts w:ascii="Cambria" w:hAnsi="Cambria"/>
          <w:sz w:val="28"/>
          <w:szCs w:val="28"/>
        </w:rPr>
        <w:t>Св</w:t>
      </w:r>
      <w:r w:rsidRPr="00AD7445">
        <w:rPr>
          <w:rFonts w:ascii="Cambria" w:hAnsi="Cambria"/>
          <w:sz w:val="28"/>
          <w:szCs w:val="28"/>
        </w:rPr>
        <w:t>. Анастасии в Пскове – «Спас над дверью».</w:t>
      </w:r>
    </w:p>
    <w:p w:rsidR="0031402B" w:rsidRPr="00070008" w:rsidRDefault="0031402B" w:rsidP="00AD7445">
      <w:pPr>
        <w:spacing w:after="0" w:line="240" w:lineRule="auto"/>
        <w:ind w:firstLine="425"/>
        <w:jc w:val="both"/>
        <w:rPr>
          <w:rFonts w:ascii="Cambria" w:hAnsi="Cambria"/>
          <w:spacing w:val="-4"/>
          <w:sz w:val="28"/>
          <w:szCs w:val="28"/>
        </w:rPr>
      </w:pPr>
      <w:r w:rsidRPr="00070008">
        <w:rPr>
          <w:rFonts w:ascii="Cambria" w:hAnsi="Cambria"/>
          <w:spacing w:val="-4"/>
          <w:sz w:val="28"/>
          <w:szCs w:val="28"/>
        </w:rPr>
        <w:t>Важен контекст, в который помещается у Рериха образ Небесного Иер</w:t>
      </w:r>
      <w:r w:rsidRPr="00070008">
        <w:rPr>
          <w:rFonts w:ascii="Cambria" w:hAnsi="Cambria"/>
          <w:spacing w:val="-4"/>
          <w:sz w:val="28"/>
          <w:szCs w:val="28"/>
        </w:rPr>
        <w:t>у</w:t>
      </w:r>
      <w:r w:rsidRPr="00070008">
        <w:rPr>
          <w:rFonts w:ascii="Cambria" w:hAnsi="Cambria"/>
          <w:spacing w:val="-4"/>
          <w:sz w:val="28"/>
          <w:szCs w:val="28"/>
        </w:rPr>
        <w:t xml:space="preserve">салима. Как показал искусствовед Е. П. Маточкин, религиозные сюжеты </w:t>
      </w:r>
      <w:r w:rsidRPr="00070008">
        <w:rPr>
          <w:rFonts w:ascii="Cambria" w:hAnsi="Cambria"/>
          <w:spacing w:val="-4"/>
          <w:sz w:val="28"/>
          <w:szCs w:val="28"/>
        </w:rPr>
        <w:lastRenderedPageBreak/>
        <w:t>Н. К. Рериха часто были отражениями важных, поворотных событий в ру</w:t>
      </w:r>
      <w:r w:rsidRPr="00070008">
        <w:rPr>
          <w:rFonts w:ascii="Cambria" w:hAnsi="Cambria"/>
          <w:spacing w:val="-4"/>
          <w:sz w:val="28"/>
          <w:szCs w:val="28"/>
        </w:rPr>
        <w:t>с</w:t>
      </w:r>
      <w:r w:rsidRPr="00070008">
        <w:rPr>
          <w:rFonts w:ascii="Cambria" w:hAnsi="Cambria"/>
          <w:spacing w:val="-4"/>
          <w:sz w:val="28"/>
          <w:szCs w:val="28"/>
        </w:rPr>
        <w:t>ской истории</w:t>
      </w:r>
      <w:r w:rsidRPr="00070008">
        <w:rPr>
          <w:rFonts w:ascii="Cambria" w:hAnsi="Cambria"/>
          <w:spacing w:val="-4"/>
          <w:sz w:val="28"/>
          <w:szCs w:val="28"/>
          <w:vertAlign w:val="superscript"/>
        </w:rPr>
        <w:endnoteReference w:id="30"/>
      </w:r>
      <w:r w:rsidRPr="00070008">
        <w:rPr>
          <w:rFonts w:ascii="Cambria" w:hAnsi="Cambria"/>
          <w:spacing w:val="-4"/>
          <w:sz w:val="28"/>
          <w:szCs w:val="28"/>
        </w:rPr>
        <w:t>. Таким образом, связь событий духовной и «физической» и</w:t>
      </w:r>
      <w:r w:rsidRPr="00070008">
        <w:rPr>
          <w:rFonts w:ascii="Cambria" w:hAnsi="Cambria"/>
          <w:spacing w:val="-4"/>
          <w:sz w:val="28"/>
          <w:szCs w:val="28"/>
        </w:rPr>
        <w:t>с</w:t>
      </w:r>
      <w:r w:rsidRPr="00070008">
        <w:rPr>
          <w:rFonts w:ascii="Cambria" w:hAnsi="Cambria"/>
          <w:spacing w:val="-4"/>
          <w:sz w:val="28"/>
          <w:szCs w:val="28"/>
        </w:rPr>
        <w:t>тории, их повторяемость и общность определённых «моделей развития» б</w:t>
      </w:r>
      <w:r w:rsidRPr="00070008">
        <w:rPr>
          <w:rFonts w:ascii="Cambria" w:hAnsi="Cambria"/>
          <w:spacing w:val="-4"/>
          <w:sz w:val="28"/>
          <w:szCs w:val="28"/>
        </w:rPr>
        <w:t>ы</w:t>
      </w:r>
      <w:r w:rsidRPr="00070008">
        <w:rPr>
          <w:rFonts w:ascii="Cambria" w:hAnsi="Cambria"/>
          <w:spacing w:val="-4"/>
          <w:sz w:val="28"/>
          <w:szCs w:val="28"/>
        </w:rPr>
        <w:t>ли для художника очевидны. Вообще, касаясь всего творчества художн</w:t>
      </w:r>
      <w:r w:rsidRPr="00070008">
        <w:rPr>
          <w:rFonts w:ascii="Cambria" w:hAnsi="Cambria"/>
          <w:spacing w:val="-4"/>
          <w:sz w:val="28"/>
          <w:szCs w:val="28"/>
        </w:rPr>
        <w:t>и</w:t>
      </w:r>
      <w:r w:rsidRPr="00070008">
        <w:rPr>
          <w:rFonts w:ascii="Cambria" w:hAnsi="Cambria"/>
          <w:spacing w:val="-4"/>
          <w:sz w:val="28"/>
          <w:szCs w:val="28"/>
        </w:rPr>
        <w:t>ка, как художественного, так и литературного и публицистического, мы можем говорить об историософии Рериха. Причём ближе всего она будет именно традиционной средневековой русской историософии, выраженной в «Пове</w:t>
      </w:r>
      <w:r w:rsidRPr="00070008">
        <w:rPr>
          <w:rFonts w:ascii="Cambria" w:hAnsi="Cambria"/>
          <w:spacing w:val="-4"/>
          <w:sz w:val="28"/>
          <w:szCs w:val="28"/>
        </w:rPr>
        <w:t>с</w:t>
      </w:r>
      <w:r w:rsidRPr="00070008">
        <w:rPr>
          <w:rFonts w:ascii="Cambria" w:hAnsi="Cambria"/>
          <w:spacing w:val="-4"/>
          <w:sz w:val="28"/>
          <w:szCs w:val="28"/>
        </w:rPr>
        <w:t>ти временных лет», «Слове о законе и благодати», «Слове о полку Игореве», в трудах Юрия Крижанича и других произведениях. Для мировоззрения ру</w:t>
      </w:r>
      <w:r w:rsidRPr="00070008">
        <w:rPr>
          <w:rFonts w:ascii="Cambria" w:hAnsi="Cambria"/>
          <w:spacing w:val="-4"/>
          <w:sz w:val="28"/>
          <w:szCs w:val="28"/>
        </w:rPr>
        <w:t>с</w:t>
      </w:r>
      <w:r w:rsidRPr="00070008">
        <w:rPr>
          <w:rFonts w:ascii="Cambria" w:hAnsi="Cambria"/>
          <w:spacing w:val="-4"/>
          <w:sz w:val="28"/>
          <w:szCs w:val="28"/>
        </w:rPr>
        <w:t xml:space="preserve">ских авторов </w:t>
      </w:r>
      <w:r w:rsidRPr="00070008">
        <w:rPr>
          <w:rFonts w:ascii="Cambria" w:hAnsi="Cambria"/>
          <w:spacing w:val="-4"/>
          <w:sz w:val="28"/>
          <w:szCs w:val="28"/>
          <w:lang w:val="en-US"/>
        </w:rPr>
        <w:t>XII</w:t>
      </w:r>
      <w:r w:rsidRPr="00070008">
        <w:rPr>
          <w:rFonts w:ascii="Cambria" w:hAnsi="Cambria"/>
          <w:spacing w:val="-4"/>
          <w:sz w:val="28"/>
          <w:szCs w:val="28"/>
        </w:rPr>
        <w:t>–</w:t>
      </w:r>
      <w:r w:rsidRPr="00070008">
        <w:rPr>
          <w:rFonts w:ascii="Cambria" w:hAnsi="Cambria"/>
          <w:spacing w:val="-4"/>
          <w:sz w:val="28"/>
          <w:szCs w:val="28"/>
          <w:lang w:val="en-US"/>
        </w:rPr>
        <w:t>XVII </w:t>
      </w:r>
      <w:r w:rsidRPr="00070008">
        <w:rPr>
          <w:rFonts w:ascii="Cambria" w:hAnsi="Cambria"/>
          <w:spacing w:val="-4"/>
          <w:sz w:val="28"/>
          <w:szCs w:val="28"/>
        </w:rPr>
        <w:t>вв. было характерно понимание земной истории как отражения событий на небесных планах и воплощения в исторической де</w:t>
      </w:r>
      <w:r w:rsidRPr="00070008">
        <w:rPr>
          <w:rFonts w:ascii="Cambria" w:hAnsi="Cambria"/>
          <w:spacing w:val="-4"/>
          <w:sz w:val="28"/>
          <w:szCs w:val="28"/>
        </w:rPr>
        <w:t>й</w:t>
      </w:r>
      <w:r w:rsidRPr="00070008">
        <w:rPr>
          <w:rFonts w:ascii="Cambria" w:hAnsi="Cambria"/>
          <w:spacing w:val="-4"/>
          <w:sz w:val="28"/>
          <w:szCs w:val="28"/>
        </w:rPr>
        <w:t>ствительности высших законов и божественных предначерт</w:t>
      </w:r>
      <w:r w:rsidRPr="00070008">
        <w:rPr>
          <w:rFonts w:ascii="Cambria" w:hAnsi="Cambria"/>
          <w:spacing w:val="-4"/>
          <w:sz w:val="28"/>
          <w:szCs w:val="28"/>
        </w:rPr>
        <w:t>а</w:t>
      </w:r>
      <w:r w:rsidRPr="00070008">
        <w:rPr>
          <w:rFonts w:ascii="Cambria" w:hAnsi="Cambria"/>
          <w:spacing w:val="-4"/>
          <w:sz w:val="28"/>
          <w:szCs w:val="28"/>
        </w:rPr>
        <w:t>ний.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Рерих изображал религиозные сюжеты не просто как иконописец или историк. Он выбирал их по принципу переклички с днём сегодняшним и для использования в современной ему действительности. Такую же н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правленность имело строительство Фёдоровского городка: не историч</w:t>
      </w:r>
      <w:r w:rsidRPr="00AD7445">
        <w:rPr>
          <w:rFonts w:ascii="Cambria" w:hAnsi="Cambria"/>
          <w:sz w:val="28"/>
          <w:szCs w:val="28"/>
        </w:rPr>
        <w:t>е</w:t>
      </w:r>
      <w:r w:rsidRPr="00AD7445">
        <w:rPr>
          <w:rFonts w:ascii="Cambria" w:hAnsi="Cambria"/>
          <w:sz w:val="28"/>
          <w:szCs w:val="28"/>
        </w:rPr>
        <w:t>ская реконс</w:t>
      </w:r>
      <w:r w:rsidRPr="00AD7445">
        <w:rPr>
          <w:rFonts w:ascii="Cambria" w:hAnsi="Cambria"/>
          <w:sz w:val="28"/>
          <w:szCs w:val="28"/>
        </w:rPr>
        <w:t>т</w:t>
      </w:r>
      <w:r w:rsidRPr="00AD7445">
        <w:rPr>
          <w:rFonts w:ascii="Cambria" w:hAnsi="Cambria"/>
          <w:sz w:val="28"/>
          <w:szCs w:val="28"/>
        </w:rPr>
        <w:t>рукция, а участие архетипов русской культуры в созидании жизни каждого дня, в её преображении по образам непреходящих ценн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стей, вечной красоты.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Вернёмся к образу Града в живописи Рериха. Стилистика изображения и художественные приёмы, использованные в картине «Пречистый град врагам озлобление», близки к изображению Горнего Иерусалима на ру</w:t>
      </w:r>
      <w:r w:rsidRPr="00AD7445">
        <w:rPr>
          <w:rFonts w:ascii="Cambria" w:hAnsi="Cambria"/>
          <w:sz w:val="28"/>
          <w:szCs w:val="28"/>
        </w:rPr>
        <w:t>с</w:t>
      </w:r>
      <w:r w:rsidRPr="00AD7445">
        <w:rPr>
          <w:rFonts w:ascii="Cambria" w:hAnsi="Cambria"/>
          <w:sz w:val="28"/>
          <w:szCs w:val="28"/>
        </w:rPr>
        <w:t>ской иконе (в частн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сти, точка обзора с высоты птичьего полёта, а также представление о городе-храме). Один характерный элемент на картине «Пречистый град врагам озлобление» отсылает нас к знам</w:t>
      </w:r>
      <w:r w:rsidRPr="00AD7445">
        <w:rPr>
          <w:rFonts w:ascii="Cambria" w:hAnsi="Cambria"/>
          <w:sz w:val="28"/>
          <w:szCs w:val="28"/>
        </w:rPr>
        <w:t>е</w:t>
      </w:r>
      <w:r w:rsidRPr="00AD7445">
        <w:rPr>
          <w:rFonts w:ascii="Cambria" w:hAnsi="Cambria"/>
          <w:sz w:val="28"/>
          <w:szCs w:val="28"/>
        </w:rPr>
        <w:t>нитой иконе «Благословенно воинство Небесного Царя» (ок. 1560), хранящейся в Третьяковской галерее. Это – круг пламени, в который помещён город. Но если на древнерусской иконе этот пожар окружает земной город, из кот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рого исходит в Небесный Иерусалим воинство, то у Рериха он бушует уже в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круг Небесного Града.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К 1920 г</w:t>
      </w:r>
      <w:r w:rsidR="00070008">
        <w:rPr>
          <w:rFonts w:ascii="Cambria" w:hAnsi="Cambria"/>
          <w:sz w:val="28"/>
          <w:szCs w:val="28"/>
        </w:rPr>
        <w:t>.</w:t>
      </w:r>
      <w:r w:rsidRPr="00AD7445">
        <w:rPr>
          <w:rFonts w:ascii="Cambria" w:hAnsi="Cambria"/>
          <w:sz w:val="28"/>
          <w:szCs w:val="28"/>
        </w:rPr>
        <w:t xml:space="preserve"> относится ещё один яркий художественный образ Небесного Града у Николая Рериха – в картине «Святой Глеб-хранитель», име</w:t>
      </w:r>
      <w:r w:rsidRPr="00AD7445">
        <w:rPr>
          <w:rFonts w:ascii="Cambria" w:hAnsi="Cambria"/>
          <w:sz w:val="28"/>
          <w:szCs w:val="28"/>
        </w:rPr>
        <w:t>ю</w:t>
      </w:r>
      <w:r w:rsidRPr="00AD7445">
        <w:rPr>
          <w:rFonts w:ascii="Cambria" w:hAnsi="Cambria"/>
          <w:sz w:val="28"/>
          <w:szCs w:val="28"/>
        </w:rPr>
        <w:t>щей авторское название «Святые ушли – Глеба хранителем поставили». Хоче</w:t>
      </w:r>
      <w:r w:rsidRPr="00AD7445">
        <w:rPr>
          <w:rFonts w:ascii="Cambria" w:hAnsi="Cambria"/>
          <w:sz w:val="28"/>
          <w:szCs w:val="28"/>
        </w:rPr>
        <w:t>т</w:t>
      </w:r>
      <w:r w:rsidRPr="00AD7445">
        <w:rPr>
          <w:rFonts w:ascii="Cambria" w:hAnsi="Cambria"/>
          <w:sz w:val="28"/>
          <w:szCs w:val="28"/>
        </w:rPr>
        <w:t>ся задать вопрос: куда ушли? не дозором ли, не на сраж</w:t>
      </w:r>
      <w:r w:rsidRPr="00AD7445">
        <w:rPr>
          <w:rFonts w:ascii="Cambria" w:hAnsi="Cambria"/>
          <w:sz w:val="28"/>
          <w:szCs w:val="28"/>
        </w:rPr>
        <w:t>е</w:t>
      </w:r>
      <w:r w:rsidRPr="00AD7445">
        <w:rPr>
          <w:rFonts w:ascii="Cambria" w:hAnsi="Cambria"/>
          <w:sz w:val="28"/>
          <w:szCs w:val="28"/>
        </w:rPr>
        <w:t>ние ли?</w:t>
      </w:r>
    </w:p>
    <w:p w:rsidR="0031402B" w:rsidRPr="00AD7445" w:rsidRDefault="0031402B" w:rsidP="00AD7445">
      <w:pPr>
        <w:spacing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На картине «Мадонна-Защитница» («</w:t>
      </w:r>
      <w:r w:rsidRPr="00AD7445">
        <w:rPr>
          <w:rFonts w:ascii="Cambria" w:hAnsi="Cambria"/>
          <w:sz w:val="28"/>
          <w:szCs w:val="28"/>
          <w:lang w:val="en-US"/>
        </w:rPr>
        <w:t>Sanct</w:t>
      </w:r>
      <w:r w:rsidRPr="00AD7445">
        <w:rPr>
          <w:rFonts w:ascii="Cambria" w:hAnsi="Cambria"/>
          <w:sz w:val="28"/>
          <w:szCs w:val="28"/>
        </w:rPr>
        <w:t>a Proteсtriх», 1931) вполне реальные архитектурные объекты – не просто памятники, требующие з</w:t>
      </w:r>
      <w:r w:rsidRPr="00AD7445">
        <w:rPr>
          <w:rFonts w:ascii="Cambria" w:hAnsi="Cambria"/>
          <w:sz w:val="28"/>
          <w:szCs w:val="28"/>
        </w:rPr>
        <w:t>а</w:t>
      </w:r>
      <w:r w:rsidRPr="00AD7445">
        <w:rPr>
          <w:rFonts w:ascii="Cambria" w:hAnsi="Cambria"/>
          <w:sz w:val="28"/>
          <w:szCs w:val="28"/>
        </w:rPr>
        <w:t>щиты, это духовные достижения Христианского мира, находящиеся под угрозой уничтожения. Это ещё один прообраз Святого Града, являющегося отраж</w:t>
      </w:r>
      <w:r w:rsidRPr="00AD7445">
        <w:rPr>
          <w:rFonts w:ascii="Cambria" w:hAnsi="Cambria"/>
          <w:sz w:val="28"/>
          <w:szCs w:val="28"/>
        </w:rPr>
        <w:t>е</w:t>
      </w:r>
      <w:r w:rsidRPr="00AD7445">
        <w:rPr>
          <w:rFonts w:ascii="Cambria" w:hAnsi="Cambria"/>
          <w:sz w:val="28"/>
          <w:szCs w:val="28"/>
        </w:rPr>
        <w:t>нием Града Небесного на земле.</w:t>
      </w:r>
    </w:p>
    <w:p w:rsidR="0031402B" w:rsidRPr="00AD7445" w:rsidRDefault="0031402B" w:rsidP="00070008">
      <w:pPr>
        <w:spacing w:after="0" w:line="240" w:lineRule="auto"/>
        <w:jc w:val="both"/>
        <w:rPr>
          <w:rFonts w:ascii="Cambria" w:eastAsia="MS Mincho" w:hAnsi="Cambria"/>
          <w:b/>
          <w:bCs/>
          <w:sz w:val="28"/>
          <w:szCs w:val="28"/>
        </w:rPr>
      </w:pPr>
      <w:r w:rsidRPr="00AD7445">
        <w:rPr>
          <w:rFonts w:ascii="Cambria" w:eastAsia="MS Mincho" w:hAnsi="Cambria"/>
          <w:b/>
          <w:bCs/>
          <w:sz w:val="28"/>
          <w:szCs w:val="28"/>
        </w:rPr>
        <w:t>ПРИМЕЧАНИЯ</w:t>
      </w:r>
    </w:p>
    <w:p w:rsidR="00CA24C3" w:rsidRDefault="00CA24C3" w:rsidP="00CA24C3">
      <w:pPr>
        <w:spacing w:before="100" w:beforeAutospacing="1" w:line="240" w:lineRule="auto"/>
        <w:jc w:val="center"/>
        <w:rPr>
          <w:rFonts w:ascii="Cambria" w:hAnsi="Cambria"/>
          <w:b/>
          <w:bCs/>
          <w:caps/>
          <w:smallCaps/>
          <w:sz w:val="24"/>
          <w:szCs w:val="24"/>
        </w:rPr>
        <w:sectPr w:rsidR="00CA24C3" w:rsidSect="00CA24C3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Pr="00AD7445" w:rsidRDefault="0031402B" w:rsidP="00CA24C3">
      <w:pPr>
        <w:spacing w:before="100" w:beforeAutospacing="1" w:line="240" w:lineRule="auto"/>
        <w:jc w:val="center"/>
        <w:rPr>
          <w:rFonts w:ascii="Cambria" w:hAnsi="Cambria"/>
          <w:i/>
          <w:iCs/>
          <w:sz w:val="24"/>
          <w:szCs w:val="24"/>
        </w:rPr>
      </w:pPr>
      <w:r w:rsidRPr="00AD7445">
        <w:rPr>
          <w:rFonts w:ascii="Cambria" w:hAnsi="Cambria"/>
          <w:b/>
          <w:bCs/>
          <w:caps/>
          <w:smallCaps/>
          <w:sz w:val="24"/>
          <w:szCs w:val="24"/>
        </w:rPr>
        <w:lastRenderedPageBreak/>
        <w:t>п. И. кутенков</w:t>
      </w:r>
      <w:r w:rsidRPr="00AD7445">
        <w:rPr>
          <w:rFonts w:ascii="Cambria" w:hAnsi="Cambria"/>
          <w:b/>
          <w:bCs/>
          <w:caps/>
          <w:smallCaps/>
          <w:sz w:val="24"/>
          <w:szCs w:val="24"/>
        </w:rPr>
        <w:br/>
      </w:r>
      <w:r w:rsidRPr="00AD7445">
        <w:rPr>
          <w:rFonts w:ascii="Cambria" w:hAnsi="Cambria"/>
          <w:i/>
          <w:iCs/>
          <w:sz w:val="24"/>
          <w:szCs w:val="24"/>
        </w:rPr>
        <w:t>(Северо-Западный научно-исследовательский институт</w:t>
      </w:r>
      <w:r w:rsidR="00070008">
        <w:rPr>
          <w:rFonts w:ascii="Cambria" w:hAnsi="Cambria"/>
          <w:i/>
          <w:iCs/>
          <w:sz w:val="24"/>
          <w:szCs w:val="24"/>
        </w:rPr>
        <w:br/>
      </w:r>
      <w:r w:rsidRPr="00AD7445">
        <w:rPr>
          <w:rFonts w:ascii="Cambria" w:hAnsi="Cambria"/>
          <w:i/>
          <w:iCs/>
          <w:sz w:val="24"/>
          <w:szCs w:val="24"/>
        </w:rPr>
        <w:t>природного и культурного наследия</w:t>
      </w:r>
      <w:r w:rsidR="00070008">
        <w:rPr>
          <w:rFonts w:ascii="Cambria" w:hAnsi="Cambria"/>
          <w:i/>
          <w:iCs/>
          <w:sz w:val="24"/>
          <w:szCs w:val="24"/>
        </w:rPr>
        <w:t>; Санкт-Петербург</w:t>
      </w:r>
      <w:r w:rsidRPr="00AD7445">
        <w:rPr>
          <w:rFonts w:ascii="Cambria" w:hAnsi="Cambria"/>
          <w:i/>
          <w:iCs/>
          <w:sz w:val="24"/>
          <w:szCs w:val="24"/>
        </w:rPr>
        <w:t>)</w:t>
      </w:r>
    </w:p>
    <w:p w:rsidR="0031402B" w:rsidRPr="00AD7445" w:rsidRDefault="0031402B" w:rsidP="00AD7445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AD7445">
        <w:rPr>
          <w:rFonts w:ascii="Cambria" w:hAnsi="Cambria"/>
          <w:b/>
          <w:bCs/>
          <w:caps/>
          <w:sz w:val="28"/>
          <w:szCs w:val="28"/>
        </w:rPr>
        <w:t>Единство переходов души</w:t>
      </w:r>
      <w:r w:rsidRPr="00AD7445">
        <w:rPr>
          <w:rFonts w:ascii="Cambria" w:hAnsi="Cambria"/>
          <w:b/>
          <w:bCs/>
          <w:caps/>
          <w:sz w:val="28"/>
          <w:szCs w:val="28"/>
        </w:rPr>
        <w:br/>
        <w:t>в вещном мире русского человека</w:t>
      </w:r>
    </w:p>
    <w:p w:rsidR="0031402B" w:rsidRPr="00070008" w:rsidRDefault="0031402B" w:rsidP="00AD7445">
      <w:pPr>
        <w:spacing w:after="0" w:line="240" w:lineRule="auto"/>
        <w:ind w:firstLine="425"/>
        <w:jc w:val="both"/>
        <w:rPr>
          <w:rFonts w:ascii="Cambria" w:hAnsi="Cambria"/>
          <w:spacing w:val="-2"/>
          <w:sz w:val="28"/>
          <w:szCs w:val="28"/>
        </w:rPr>
      </w:pPr>
      <w:r w:rsidRPr="00070008">
        <w:rPr>
          <w:rFonts w:ascii="Cambria" w:hAnsi="Cambria"/>
          <w:spacing w:val="-2"/>
          <w:sz w:val="28"/>
          <w:szCs w:val="28"/>
        </w:rPr>
        <w:t>В русской народной культуре существует неимоверно разработанная обрядность обращения с душой (духом) человека на базе исконного мир</w:t>
      </w:r>
      <w:r w:rsidRPr="00070008">
        <w:rPr>
          <w:rFonts w:ascii="Cambria" w:hAnsi="Cambria"/>
          <w:spacing w:val="-2"/>
          <w:sz w:val="28"/>
          <w:szCs w:val="28"/>
        </w:rPr>
        <w:t>о</w:t>
      </w:r>
      <w:r w:rsidRPr="00070008">
        <w:rPr>
          <w:rFonts w:ascii="Cambria" w:hAnsi="Cambria"/>
          <w:spacing w:val="-2"/>
          <w:sz w:val="28"/>
          <w:szCs w:val="28"/>
        </w:rPr>
        <w:t>воззрения. Сохраняется она во всех о</w:t>
      </w:r>
      <w:r w:rsidRPr="00070008">
        <w:rPr>
          <w:rFonts w:ascii="Cambria" w:hAnsi="Cambria"/>
          <w:spacing w:val="-2"/>
          <w:sz w:val="28"/>
          <w:szCs w:val="28"/>
        </w:rPr>
        <w:t>б</w:t>
      </w:r>
      <w:r w:rsidRPr="00070008">
        <w:rPr>
          <w:rFonts w:ascii="Cambria" w:hAnsi="Cambria"/>
          <w:spacing w:val="-2"/>
          <w:sz w:val="28"/>
          <w:szCs w:val="28"/>
        </w:rPr>
        <w:t>ластях народничества (фольклора). Наибольшее влияние на жизнь каждого человека, по народным воззрен</w:t>
      </w:r>
      <w:r w:rsidRPr="00070008">
        <w:rPr>
          <w:rFonts w:ascii="Cambria" w:hAnsi="Cambria"/>
          <w:spacing w:val="-2"/>
          <w:sz w:val="28"/>
          <w:szCs w:val="28"/>
        </w:rPr>
        <w:t>и</w:t>
      </w:r>
      <w:r w:rsidRPr="00070008">
        <w:rPr>
          <w:rFonts w:ascii="Cambria" w:hAnsi="Cambria"/>
          <w:spacing w:val="-2"/>
          <w:sz w:val="28"/>
          <w:szCs w:val="28"/>
        </w:rPr>
        <w:t>ям, оказывают переходы души, получившие известность в крайних и среди</w:t>
      </w:r>
      <w:r w:rsidRPr="00070008">
        <w:rPr>
          <w:rFonts w:ascii="Cambria" w:hAnsi="Cambria"/>
          <w:spacing w:val="-2"/>
          <w:sz w:val="28"/>
          <w:szCs w:val="28"/>
        </w:rPr>
        <w:t>н</w:t>
      </w:r>
      <w:r w:rsidRPr="00070008">
        <w:rPr>
          <w:rFonts w:ascii="Cambria" w:hAnsi="Cambria"/>
          <w:spacing w:val="-2"/>
          <w:sz w:val="28"/>
          <w:szCs w:val="28"/>
        </w:rPr>
        <w:t>ных обрядах бытия человека. Исследователями кул</w:t>
      </w:r>
      <w:r w:rsidRPr="00070008">
        <w:rPr>
          <w:rFonts w:ascii="Cambria" w:hAnsi="Cambria"/>
          <w:spacing w:val="-2"/>
          <w:sz w:val="28"/>
          <w:szCs w:val="28"/>
        </w:rPr>
        <w:t>ь</w:t>
      </w:r>
      <w:r w:rsidRPr="00070008">
        <w:rPr>
          <w:rFonts w:ascii="Cambria" w:hAnsi="Cambria"/>
          <w:spacing w:val="-2"/>
          <w:sz w:val="28"/>
          <w:szCs w:val="28"/>
        </w:rPr>
        <w:t>туры восточных славян ряд переходов типологически предлагается объединять в одно ц</w:t>
      </w:r>
      <w:r w:rsidRPr="00070008">
        <w:rPr>
          <w:rFonts w:ascii="Cambria" w:hAnsi="Cambria"/>
          <w:spacing w:val="-2"/>
          <w:sz w:val="28"/>
          <w:szCs w:val="28"/>
        </w:rPr>
        <w:t>е</w:t>
      </w:r>
      <w:r w:rsidRPr="00070008">
        <w:rPr>
          <w:rFonts w:ascii="Cambria" w:hAnsi="Cambria"/>
          <w:spacing w:val="-2"/>
          <w:sz w:val="28"/>
          <w:szCs w:val="28"/>
        </w:rPr>
        <w:t>лое.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Наше обращение к теме переходов души обусловлено новыми полев</w:t>
      </w:r>
      <w:r w:rsidRPr="00AD7445">
        <w:rPr>
          <w:rFonts w:ascii="Cambria" w:hAnsi="Cambria"/>
          <w:sz w:val="28"/>
          <w:szCs w:val="28"/>
        </w:rPr>
        <w:t>ы</w:t>
      </w:r>
      <w:r w:rsidRPr="00AD7445">
        <w:rPr>
          <w:rFonts w:ascii="Cambria" w:hAnsi="Cambria"/>
          <w:sz w:val="28"/>
          <w:szCs w:val="28"/>
        </w:rPr>
        <w:t>ми материалами по переходам, обнаружением новых граней в строении времени переходов, новыми уровнями их единства, заставившими гов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рить о закономерностях переходов как едином божественном законе б</w:t>
      </w:r>
      <w:r w:rsidRPr="00AD7445">
        <w:rPr>
          <w:rFonts w:ascii="Cambria" w:hAnsi="Cambria"/>
          <w:sz w:val="28"/>
          <w:szCs w:val="28"/>
        </w:rPr>
        <w:t>ы</w:t>
      </w:r>
      <w:r w:rsidRPr="00AD7445">
        <w:rPr>
          <w:rFonts w:ascii="Cambria" w:hAnsi="Cambria"/>
          <w:sz w:val="28"/>
          <w:szCs w:val="28"/>
        </w:rPr>
        <w:t>тия русской души.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В русской народной культуре к переходам души относим: переход при рождении человека; двойной переход бабства – умирание береме</w:t>
      </w:r>
      <w:r w:rsidRPr="00AD7445">
        <w:rPr>
          <w:rFonts w:ascii="Cambria" w:hAnsi="Cambria"/>
          <w:sz w:val="28"/>
          <w:szCs w:val="28"/>
        </w:rPr>
        <w:t>н</w:t>
      </w:r>
      <w:r w:rsidRPr="00AD7445">
        <w:rPr>
          <w:rFonts w:ascii="Cambria" w:hAnsi="Cambria"/>
          <w:sz w:val="28"/>
          <w:szCs w:val="28"/>
        </w:rPr>
        <w:t>ной и возрождения самой бабы-роженицы; двойного перехода при умирании – смерть чел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века и переход души на тот свет; двойной свадебный переход невесты. Сущ</w:t>
      </w:r>
      <w:r w:rsidRPr="00AD7445">
        <w:rPr>
          <w:rFonts w:ascii="Cambria" w:hAnsi="Cambria"/>
          <w:sz w:val="28"/>
          <w:szCs w:val="28"/>
        </w:rPr>
        <w:t>е</w:t>
      </w:r>
      <w:r w:rsidRPr="00AD7445">
        <w:rPr>
          <w:rFonts w:ascii="Cambria" w:hAnsi="Cambria"/>
          <w:sz w:val="28"/>
          <w:szCs w:val="28"/>
        </w:rPr>
        <w:t>ствуют и другие духовные переходы, но их не касаемся.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>Единство всех переходов русской души обнаруживается: их содержан</w:t>
      </w:r>
      <w:r w:rsidRPr="00AD7445">
        <w:rPr>
          <w:rFonts w:ascii="Cambria" w:hAnsi="Cambria"/>
          <w:sz w:val="28"/>
          <w:szCs w:val="28"/>
        </w:rPr>
        <w:t>и</w:t>
      </w:r>
      <w:r w:rsidRPr="00AD7445">
        <w:rPr>
          <w:rFonts w:ascii="Cambria" w:hAnsi="Cambria"/>
          <w:sz w:val="28"/>
          <w:szCs w:val="28"/>
        </w:rPr>
        <w:t>ем; использованием в них единых обрядовых средств, включая вещный мир в т. ч. одежду; единством содержания сущностного в запретах и пре</w:t>
      </w:r>
      <w:r w:rsidRPr="00AD7445">
        <w:rPr>
          <w:rFonts w:ascii="Cambria" w:hAnsi="Cambria"/>
          <w:sz w:val="28"/>
          <w:szCs w:val="28"/>
        </w:rPr>
        <w:t>д</w:t>
      </w:r>
      <w:r w:rsidRPr="00AD7445">
        <w:rPr>
          <w:rFonts w:ascii="Cambria" w:hAnsi="Cambria"/>
          <w:sz w:val="28"/>
          <w:szCs w:val="28"/>
        </w:rPr>
        <w:t>писаниях для лица, испытывающего переход; единством основных треб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ваний к участникам обрядов перехода, и ином. Всё движение событий в обрядах перехода подчинено времени. Время – это стержн</w:t>
      </w:r>
      <w:r w:rsidRPr="00AD7445">
        <w:rPr>
          <w:rFonts w:ascii="Cambria" w:hAnsi="Cambria"/>
          <w:sz w:val="28"/>
          <w:szCs w:val="28"/>
        </w:rPr>
        <w:t>е</w:t>
      </w:r>
      <w:r w:rsidRPr="00AD7445">
        <w:rPr>
          <w:rFonts w:ascii="Cambria" w:hAnsi="Cambria"/>
          <w:sz w:val="28"/>
          <w:szCs w:val="28"/>
        </w:rPr>
        <w:t xml:space="preserve">вая категория перехода, это мера, определяющая и показывающая потребность </w:t>
      </w:r>
      <w:r w:rsidRPr="00070008">
        <w:rPr>
          <w:rFonts w:ascii="Cambria" w:hAnsi="Cambria"/>
          <w:bCs/>
          <w:sz w:val="28"/>
          <w:szCs w:val="28"/>
        </w:rPr>
        <w:t>в нео</w:t>
      </w:r>
      <w:r w:rsidRPr="00070008">
        <w:rPr>
          <w:rFonts w:ascii="Cambria" w:hAnsi="Cambria"/>
          <w:bCs/>
          <w:sz w:val="28"/>
          <w:szCs w:val="28"/>
        </w:rPr>
        <w:t>б</w:t>
      </w:r>
      <w:r w:rsidRPr="00070008">
        <w:rPr>
          <w:rFonts w:ascii="Cambria" w:hAnsi="Cambria"/>
          <w:bCs/>
          <w:sz w:val="28"/>
          <w:szCs w:val="28"/>
        </w:rPr>
        <w:t>ходимом</w:t>
      </w:r>
      <w:r w:rsidRPr="00AD7445">
        <w:rPr>
          <w:rFonts w:ascii="Cambria" w:hAnsi="Cambria"/>
          <w:sz w:val="28"/>
          <w:szCs w:val="28"/>
        </w:rPr>
        <w:t xml:space="preserve"> для успешного совершения перехода. Собственно переходы о</w:t>
      </w:r>
      <w:r w:rsidRPr="00AD7445">
        <w:rPr>
          <w:rFonts w:ascii="Cambria" w:hAnsi="Cambria"/>
          <w:sz w:val="28"/>
          <w:szCs w:val="28"/>
        </w:rPr>
        <w:t>б</w:t>
      </w:r>
      <w:r w:rsidRPr="00AD7445">
        <w:rPr>
          <w:rFonts w:ascii="Cambria" w:hAnsi="Cambria"/>
          <w:sz w:val="28"/>
          <w:szCs w:val="28"/>
        </w:rPr>
        <w:t>наруживаются в культуре во время осуществления того или иного о</w:t>
      </w:r>
      <w:r w:rsidRPr="00AD7445">
        <w:rPr>
          <w:rFonts w:ascii="Cambria" w:hAnsi="Cambria"/>
          <w:sz w:val="28"/>
          <w:szCs w:val="28"/>
        </w:rPr>
        <w:t>б</w:t>
      </w:r>
      <w:r w:rsidRPr="00AD7445">
        <w:rPr>
          <w:rFonts w:ascii="Cambria" w:hAnsi="Cambria"/>
          <w:sz w:val="28"/>
          <w:szCs w:val="28"/>
        </w:rPr>
        <w:t>ряда, запрета, предписания и т. д. Длительность действия или время осущест</w:t>
      </w:r>
      <w:r w:rsidRPr="00AD7445">
        <w:rPr>
          <w:rFonts w:ascii="Cambria" w:hAnsi="Cambria"/>
          <w:sz w:val="28"/>
          <w:szCs w:val="28"/>
        </w:rPr>
        <w:t>в</w:t>
      </w:r>
      <w:r w:rsidRPr="00AD7445">
        <w:rPr>
          <w:rFonts w:ascii="Cambria" w:hAnsi="Cambria"/>
          <w:sz w:val="28"/>
          <w:szCs w:val="28"/>
        </w:rPr>
        <w:t>ления последних позволяет обнаруживать строение времени полно</w:t>
      </w:r>
      <w:r w:rsidR="00992028">
        <w:rPr>
          <w:rFonts w:ascii="Cambria" w:hAnsi="Cambria"/>
          <w:sz w:val="28"/>
          <w:szCs w:val="28"/>
        </w:rPr>
        <w:t>го п</w:t>
      </w:r>
      <w:r w:rsidR="00992028">
        <w:rPr>
          <w:rFonts w:ascii="Cambria" w:hAnsi="Cambria"/>
          <w:sz w:val="28"/>
          <w:szCs w:val="28"/>
        </w:rPr>
        <w:t>е</w:t>
      </w:r>
      <w:r w:rsidR="00992028">
        <w:rPr>
          <w:rFonts w:ascii="Cambria" w:hAnsi="Cambria"/>
          <w:sz w:val="28"/>
          <w:szCs w:val="28"/>
        </w:rPr>
        <w:t>рех</w:t>
      </w:r>
      <w:r w:rsidR="00992028">
        <w:rPr>
          <w:rFonts w:ascii="Cambria" w:hAnsi="Cambria"/>
          <w:sz w:val="28"/>
          <w:szCs w:val="28"/>
        </w:rPr>
        <w:t>о</w:t>
      </w:r>
      <w:r w:rsidR="00992028">
        <w:rPr>
          <w:rFonts w:ascii="Cambria" w:hAnsi="Cambria"/>
          <w:sz w:val="28"/>
          <w:szCs w:val="28"/>
        </w:rPr>
        <w:t>да</w:t>
      </w:r>
      <w:r w:rsidRPr="00AD7445">
        <w:rPr>
          <w:rFonts w:ascii="Cambria" w:hAnsi="Cambria"/>
          <w:sz w:val="28"/>
          <w:szCs w:val="28"/>
        </w:rPr>
        <w:t>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AD7445">
        <w:rPr>
          <w:rFonts w:ascii="Cambria" w:hAnsi="Cambria"/>
          <w:sz w:val="28"/>
          <w:szCs w:val="28"/>
        </w:rPr>
        <w:t xml:space="preserve">Для младенца это время составляет три года. Переход роженицы три года. Свадьба: сорок дней печального времени до собственно свадьбы и </w:t>
      </w:r>
      <w:r w:rsidRPr="00AD7445">
        <w:rPr>
          <w:rFonts w:ascii="Cambria" w:hAnsi="Cambria"/>
          <w:sz w:val="28"/>
          <w:szCs w:val="28"/>
        </w:rPr>
        <w:lastRenderedPageBreak/>
        <w:t>три года после свадьбы. Смертный – три года. Особое место в каждом п</w:t>
      </w:r>
      <w:r w:rsidRPr="00AD7445">
        <w:rPr>
          <w:rFonts w:ascii="Cambria" w:hAnsi="Cambria"/>
          <w:sz w:val="28"/>
          <w:szCs w:val="28"/>
        </w:rPr>
        <w:t>е</w:t>
      </w:r>
      <w:r w:rsidRPr="00AD7445">
        <w:rPr>
          <w:rFonts w:ascii="Cambria" w:hAnsi="Cambria"/>
          <w:sz w:val="28"/>
          <w:szCs w:val="28"/>
        </w:rPr>
        <w:t>реходе занимает время от начала собственно перехода и до сорока дней. Строение сорокоуста и последующего времени для всех переходов иде</w:t>
      </w:r>
      <w:r w:rsidRPr="00AD7445">
        <w:rPr>
          <w:rFonts w:ascii="Cambria" w:hAnsi="Cambria"/>
          <w:sz w:val="28"/>
          <w:szCs w:val="28"/>
        </w:rPr>
        <w:t>н</w:t>
      </w:r>
      <w:r w:rsidRPr="00AD7445">
        <w:rPr>
          <w:rFonts w:ascii="Cambria" w:hAnsi="Cambria"/>
          <w:sz w:val="28"/>
          <w:szCs w:val="28"/>
        </w:rPr>
        <w:t>тично. Время собственно перехода в культуре сопровождается непреры</w:t>
      </w:r>
      <w:r w:rsidRPr="00AD7445">
        <w:rPr>
          <w:rFonts w:ascii="Cambria" w:hAnsi="Cambria"/>
          <w:sz w:val="28"/>
          <w:szCs w:val="28"/>
        </w:rPr>
        <w:t>в</w:t>
      </w:r>
      <w:r w:rsidRPr="00AD7445">
        <w:rPr>
          <w:rFonts w:ascii="Cambria" w:hAnsi="Cambria"/>
          <w:sz w:val="28"/>
          <w:szCs w:val="28"/>
        </w:rPr>
        <w:t>ными обрядами в течение суток и б</w:t>
      </w:r>
      <w:r w:rsidRPr="00AD7445">
        <w:rPr>
          <w:rFonts w:ascii="Cambria" w:hAnsi="Cambria"/>
          <w:sz w:val="28"/>
          <w:szCs w:val="28"/>
        </w:rPr>
        <w:t>о</w:t>
      </w:r>
      <w:r w:rsidRPr="00AD7445">
        <w:rPr>
          <w:rFonts w:ascii="Cambria" w:hAnsi="Cambria"/>
          <w:sz w:val="28"/>
          <w:szCs w:val="28"/>
        </w:rPr>
        <w:t>лее.</w:t>
      </w:r>
    </w:p>
    <w:p w:rsidR="0031402B" w:rsidRPr="00AD7445" w:rsidRDefault="0031402B" w:rsidP="00AD7445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  <w:sectPr w:rsidR="0031402B" w:rsidRPr="00AD7445" w:rsidSect="00CA24C3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Pr="00AD7445" w:rsidRDefault="0031402B" w:rsidP="00AD7445">
      <w:pPr>
        <w:spacing w:before="100" w:beforeAutospacing="1" w:line="240" w:lineRule="auto"/>
        <w:jc w:val="center"/>
        <w:rPr>
          <w:rFonts w:ascii="Cambria" w:hAnsi="Cambria"/>
          <w:i/>
          <w:iCs/>
          <w:sz w:val="24"/>
          <w:szCs w:val="24"/>
        </w:rPr>
      </w:pPr>
      <w:r w:rsidRPr="00AD7445">
        <w:rPr>
          <w:rFonts w:ascii="Cambria" w:hAnsi="Cambria"/>
          <w:b/>
          <w:bCs/>
          <w:caps/>
          <w:smallCaps/>
          <w:sz w:val="24"/>
          <w:szCs w:val="24"/>
        </w:rPr>
        <w:lastRenderedPageBreak/>
        <w:t>о. в. савченко</w:t>
      </w:r>
      <w:r w:rsidRPr="00AD7445">
        <w:rPr>
          <w:rFonts w:ascii="Cambria" w:hAnsi="Cambria"/>
          <w:b/>
          <w:bCs/>
          <w:caps/>
          <w:smallCaps/>
          <w:sz w:val="24"/>
          <w:szCs w:val="24"/>
        </w:rPr>
        <w:br/>
      </w:r>
      <w:r w:rsidRPr="00AD7445">
        <w:rPr>
          <w:rFonts w:ascii="Cambria" w:hAnsi="Cambria"/>
          <w:i/>
          <w:iCs/>
          <w:sz w:val="24"/>
          <w:szCs w:val="24"/>
        </w:rPr>
        <w:t>(Царскосельская иконописная мастерская, Союз художн</w:t>
      </w:r>
      <w:r w:rsidRPr="00AD7445">
        <w:rPr>
          <w:rFonts w:ascii="Cambria" w:hAnsi="Cambria"/>
          <w:i/>
          <w:iCs/>
          <w:sz w:val="24"/>
          <w:szCs w:val="24"/>
        </w:rPr>
        <w:t>и</w:t>
      </w:r>
      <w:r w:rsidRPr="00AD7445">
        <w:rPr>
          <w:rFonts w:ascii="Cambria" w:hAnsi="Cambria"/>
          <w:i/>
          <w:iCs/>
          <w:sz w:val="24"/>
          <w:szCs w:val="24"/>
        </w:rPr>
        <w:t>ков</w:t>
      </w:r>
      <w:r w:rsidR="00070008">
        <w:rPr>
          <w:rFonts w:ascii="Cambria" w:hAnsi="Cambria"/>
          <w:i/>
          <w:iCs/>
          <w:sz w:val="24"/>
          <w:szCs w:val="24"/>
        </w:rPr>
        <w:t xml:space="preserve"> России; Санкт-Петербург</w:t>
      </w:r>
      <w:r w:rsidRPr="00AD7445">
        <w:rPr>
          <w:rFonts w:ascii="Cambria" w:hAnsi="Cambria"/>
          <w:i/>
          <w:iCs/>
          <w:sz w:val="24"/>
          <w:szCs w:val="24"/>
        </w:rPr>
        <w:t>)</w:t>
      </w:r>
    </w:p>
    <w:p w:rsidR="0031402B" w:rsidRPr="00AD7445" w:rsidRDefault="0031402B" w:rsidP="00AD7445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AD7445">
        <w:rPr>
          <w:rFonts w:ascii="Cambria" w:hAnsi="Cambria"/>
          <w:b/>
          <w:bCs/>
          <w:caps/>
          <w:sz w:val="28"/>
          <w:szCs w:val="28"/>
        </w:rPr>
        <w:t>Феодоровский Государев собор в Царском Селе.</w:t>
      </w:r>
      <w:r w:rsidRPr="00AD7445">
        <w:rPr>
          <w:rFonts w:ascii="Cambria" w:hAnsi="Cambria"/>
          <w:b/>
          <w:bCs/>
          <w:caps/>
          <w:sz w:val="28"/>
          <w:szCs w:val="28"/>
        </w:rPr>
        <w:br/>
        <w:t>Особенности иконографической программы</w:t>
      </w:r>
      <w:r w:rsidR="00070008">
        <w:rPr>
          <w:rFonts w:ascii="Cambria" w:hAnsi="Cambria"/>
          <w:b/>
          <w:bCs/>
          <w:caps/>
          <w:sz w:val="28"/>
          <w:szCs w:val="28"/>
        </w:rPr>
        <w:br/>
      </w:r>
      <w:r w:rsidRPr="00AD7445">
        <w:rPr>
          <w:rFonts w:ascii="Cambria" w:hAnsi="Cambria"/>
          <w:b/>
          <w:bCs/>
          <w:caps/>
          <w:sz w:val="28"/>
          <w:szCs w:val="28"/>
        </w:rPr>
        <w:t>праздничного и местного рядов иконостаса</w:t>
      </w:r>
    </w:p>
    <w:p w:rsidR="0031402B" w:rsidRPr="00070008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70008">
        <w:rPr>
          <w:rFonts w:ascii="Cambria" w:hAnsi="Cambria"/>
          <w:bCs/>
          <w:spacing w:val="-2"/>
          <w:sz w:val="28"/>
          <w:szCs w:val="28"/>
        </w:rPr>
        <w:t>2 сентября</w:t>
      </w:r>
      <w:r w:rsidR="00070008" w:rsidRPr="00070008">
        <w:rPr>
          <w:rFonts w:ascii="Cambria" w:hAnsi="Cambria"/>
          <w:bCs/>
          <w:spacing w:val="-2"/>
          <w:sz w:val="28"/>
          <w:szCs w:val="28"/>
        </w:rPr>
        <w:t xml:space="preserve"> (</w:t>
      </w:r>
      <w:r w:rsidRPr="00070008">
        <w:rPr>
          <w:rFonts w:ascii="Cambria" w:hAnsi="Cambria"/>
          <w:bCs/>
          <w:spacing w:val="-2"/>
          <w:sz w:val="28"/>
          <w:szCs w:val="28"/>
        </w:rPr>
        <w:t>20 авг</w:t>
      </w:r>
      <w:r w:rsidR="00070008" w:rsidRPr="00070008">
        <w:rPr>
          <w:rFonts w:ascii="Cambria" w:hAnsi="Cambria"/>
          <w:bCs/>
          <w:spacing w:val="-2"/>
          <w:sz w:val="28"/>
          <w:szCs w:val="28"/>
        </w:rPr>
        <w:t>уста</w:t>
      </w:r>
      <w:r w:rsidRPr="00070008">
        <w:rPr>
          <w:rFonts w:ascii="Cambria" w:hAnsi="Cambria"/>
          <w:bCs/>
          <w:spacing w:val="-2"/>
          <w:sz w:val="28"/>
          <w:szCs w:val="28"/>
        </w:rPr>
        <w:t xml:space="preserve"> </w:t>
      </w:r>
      <w:r w:rsidR="00070008" w:rsidRPr="00070008">
        <w:rPr>
          <w:rFonts w:ascii="Cambria" w:hAnsi="Cambria"/>
          <w:bCs/>
          <w:spacing w:val="-2"/>
          <w:sz w:val="28"/>
          <w:szCs w:val="28"/>
        </w:rPr>
        <w:t xml:space="preserve">по </w:t>
      </w:r>
      <w:r w:rsidRPr="00070008">
        <w:rPr>
          <w:rFonts w:ascii="Cambria" w:hAnsi="Cambria"/>
          <w:bCs/>
          <w:spacing w:val="-2"/>
          <w:sz w:val="28"/>
          <w:szCs w:val="28"/>
        </w:rPr>
        <w:t>ст</w:t>
      </w:r>
      <w:r w:rsidR="00070008" w:rsidRPr="00070008">
        <w:rPr>
          <w:rFonts w:ascii="Cambria" w:hAnsi="Cambria"/>
          <w:bCs/>
          <w:spacing w:val="-2"/>
          <w:sz w:val="28"/>
          <w:szCs w:val="28"/>
        </w:rPr>
        <w:t xml:space="preserve">арому </w:t>
      </w:r>
      <w:r w:rsidRPr="00070008">
        <w:rPr>
          <w:rFonts w:ascii="Cambria" w:hAnsi="Cambria"/>
          <w:bCs/>
          <w:spacing w:val="-2"/>
          <w:sz w:val="28"/>
          <w:szCs w:val="28"/>
        </w:rPr>
        <w:t>ст</w:t>
      </w:r>
      <w:r w:rsidR="00070008" w:rsidRPr="00070008">
        <w:rPr>
          <w:rFonts w:ascii="Cambria" w:hAnsi="Cambria"/>
          <w:bCs/>
          <w:spacing w:val="-2"/>
          <w:sz w:val="28"/>
          <w:szCs w:val="28"/>
        </w:rPr>
        <w:t>илю)</w:t>
      </w:r>
      <w:r w:rsidRPr="00070008">
        <w:rPr>
          <w:rFonts w:ascii="Cambria" w:hAnsi="Cambria"/>
          <w:bCs/>
          <w:spacing w:val="-2"/>
          <w:sz w:val="28"/>
          <w:szCs w:val="28"/>
        </w:rPr>
        <w:t xml:space="preserve"> 2012 г. исполняется 100 лет со дня освящения Феодоровского Государева собора в Царском Селе. Вел</w:t>
      </w:r>
      <w:r w:rsidRPr="00070008">
        <w:rPr>
          <w:rFonts w:ascii="Cambria" w:hAnsi="Cambria"/>
          <w:bCs/>
          <w:spacing w:val="-2"/>
          <w:sz w:val="28"/>
          <w:szCs w:val="28"/>
        </w:rPr>
        <w:t>и</w:t>
      </w:r>
      <w:r w:rsidRPr="00070008">
        <w:rPr>
          <w:rFonts w:ascii="Cambria" w:hAnsi="Cambria"/>
          <w:bCs/>
          <w:spacing w:val="-2"/>
          <w:sz w:val="28"/>
          <w:szCs w:val="28"/>
        </w:rPr>
        <w:t>ко его историческое и архитектурно-художественное значение. Собор я</w:t>
      </w:r>
      <w:r w:rsidRPr="00070008">
        <w:rPr>
          <w:rFonts w:ascii="Cambria" w:hAnsi="Cambria"/>
          <w:bCs/>
          <w:spacing w:val="-2"/>
          <w:sz w:val="28"/>
          <w:szCs w:val="28"/>
        </w:rPr>
        <w:t>в</w:t>
      </w:r>
      <w:r w:rsidRPr="00070008">
        <w:rPr>
          <w:rFonts w:ascii="Cambria" w:hAnsi="Cambria"/>
          <w:bCs/>
          <w:spacing w:val="-2"/>
          <w:sz w:val="28"/>
          <w:szCs w:val="28"/>
        </w:rPr>
        <w:t>лялся одновременно воинским храмом, возведённым для Собственных Его</w:t>
      </w:r>
      <w:r w:rsidR="00070008">
        <w:rPr>
          <w:rFonts w:ascii="Cambria" w:hAnsi="Cambria"/>
          <w:bCs/>
          <w:spacing w:val="-2"/>
          <w:sz w:val="28"/>
          <w:szCs w:val="28"/>
        </w:rPr>
        <w:t xml:space="preserve"> </w:t>
      </w:r>
      <w:r w:rsidRPr="00070008">
        <w:rPr>
          <w:rFonts w:ascii="Cambria" w:hAnsi="Cambria"/>
          <w:bCs/>
          <w:spacing w:val="-2"/>
          <w:sz w:val="28"/>
          <w:szCs w:val="28"/>
        </w:rPr>
        <w:t>Вел</w:t>
      </w:r>
      <w:r w:rsidRPr="00070008">
        <w:rPr>
          <w:rFonts w:ascii="Cambria" w:hAnsi="Cambria"/>
          <w:bCs/>
          <w:spacing w:val="-2"/>
          <w:sz w:val="28"/>
          <w:szCs w:val="28"/>
        </w:rPr>
        <w:t>и</w:t>
      </w:r>
      <w:r w:rsidRPr="00070008">
        <w:rPr>
          <w:rFonts w:ascii="Cambria" w:hAnsi="Cambria"/>
          <w:bCs/>
          <w:spacing w:val="-2"/>
          <w:sz w:val="28"/>
          <w:szCs w:val="28"/>
        </w:rPr>
        <w:t>чества Конвоя и Сводного пехотного полка, и Царским – домовой церковью императора Николая </w:t>
      </w:r>
      <w:r w:rsidRPr="00070008">
        <w:rPr>
          <w:rFonts w:ascii="Cambria" w:hAnsi="Cambria"/>
          <w:bCs/>
          <w:spacing w:val="-2"/>
          <w:sz w:val="28"/>
          <w:szCs w:val="28"/>
          <w:lang w:val="en-US"/>
        </w:rPr>
        <w:t>II</w:t>
      </w:r>
      <w:r w:rsidRPr="00070008">
        <w:rPr>
          <w:rFonts w:ascii="Cambria" w:hAnsi="Cambria"/>
          <w:bCs/>
          <w:spacing w:val="-2"/>
          <w:sz w:val="28"/>
          <w:szCs w:val="28"/>
        </w:rPr>
        <w:t xml:space="preserve"> и членов его семьи – «приходом Их Имп</w:t>
      </w:r>
      <w:r w:rsidRPr="00070008">
        <w:rPr>
          <w:rFonts w:ascii="Cambria" w:hAnsi="Cambria"/>
          <w:bCs/>
          <w:spacing w:val="-2"/>
          <w:sz w:val="28"/>
          <w:szCs w:val="28"/>
        </w:rPr>
        <w:t>е</w:t>
      </w:r>
      <w:r w:rsidRPr="00070008">
        <w:rPr>
          <w:rFonts w:ascii="Cambria" w:hAnsi="Cambria"/>
          <w:bCs/>
          <w:spacing w:val="-2"/>
          <w:sz w:val="28"/>
          <w:szCs w:val="28"/>
        </w:rPr>
        <w:t>раторских Величеств»</w:t>
      </w:r>
      <w:r w:rsidRPr="00070008">
        <w:rPr>
          <w:rFonts w:ascii="Cambria" w:hAnsi="Cambria"/>
          <w:bCs/>
          <w:spacing w:val="-2"/>
          <w:sz w:val="28"/>
          <w:szCs w:val="28"/>
          <w:vertAlign w:val="superscript"/>
        </w:rPr>
        <w:endnoteReference w:id="31"/>
      </w:r>
      <w:r w:rsidRPr="00070008">
        <w:rPr>
          <w:rFonts w:ascii="Cambria" w:hAnsi="Cambria"/>
          <w:bCs/>
          <w:spacing w:val="-2"/>
          <w:sz w:val="28"/>
          <w:szCs w:val="28"/>
        </w:rPr>
        <w:t>. Это обстоятельство повлияло на сложение о</w:t>
      </w:r>
      <w:r w:rsidRPr="00070008">
        <w:rPr>
          <w:rFonts w:ascii="Cambria" w:hAnsi="Cambria"/>
          <w:bCs/>
          <w:spacing w:val="-2"/>
          <w:sz w:val="28"/>
          <w:szCs w:val="28"/>
        </w:rPr>
        <w:t>б</w:t>
      </w:r>
      <w:r w:rsidRPr="00070008">
        <w:rPr>
          <w:rFonts w:ascii="Cambria" w:hAnsi="Cambria"/>
          <w:bCs/>
          <w:spacing w:val="-2"/>
          <w:sz w:val="28"/>
          <w:szCs w:val="28"/>
        </w:rPr>
        <w:t>щего идейно-художественного замысла собора, отразившегося в его архитектуре, дек</w:t>
      </w:r>
      <w:r w:rsidRPr="00070008">
        <w:rPr>
          <w:rFonts w:ascii="Cambria" w:hAnsi="Cambria"/>
          <w:bCs/>
          <w:spacing w:val="-2"/>
          <w:sz w:val="28"/>
          <w:szCs w:val="28"/>
        </w:rPr>
        <w:t>о</w:t>
      </w:r>
      <w:r w:rsidRPr="00070008">
        <w:rPr>
          <w:rFonts w:ascii="Cambria" w:hAnsi="Cambria"/>
          <w:bCs/>
          <w:spacing w:val="-2"/>
          <w:sz w:val="28"/>
          <w:szCs w:val="28"/>
        </w:rPr>
        <w:t>ративном убранстве фасадов, художественном оформлении интерь</w:t>
      </w:r>
      <w:r w:rsidRPr="00070008">
        <w:rPr>
          <w:rFonts w:ascii="Cambria" w:hAnsi="Cambria"/>
          <w:bCs/>
          <w:spacing w:val="-2"/>
          <w:sz w:val="28"/>
          <w:szCs w:val="28"/>
        </w:rPr>
        <w:t>е</w:t>
      </w:r>
      <w:r w:rsidRPr="00070008">
        <w:rPr>
          <w:rFonts w:ascii="Cambria" w:hAnsi="Cambria"/>
          <w:bCs/>
          <w:spacing w:val="-2"/>
          <w:sz w:val="28"/>
          <w:szCs w:val="28"/>
        </w:rPr>
        <w:t>ра.</w:t>
      </w:r>
    </w:p>
    <w:p w:rsidR="0031402B" w:rsidRPr="00AD7445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AD7445">
        <w:rPr>
          <w:rFonts w:ascii="Cambria" w:hAnsi="Cambria"/>
          <w:bCs/>
          <w:sz w:val="28"/>
          <w:szCs w:val="28"/>
        </w:rPr>
        <w:t>С одобрения Государя проект собора был выполнен архитектором В. А. Покровским по «образцу древних церквей»</w:t>
      </w:r>
      <w:r w:rsidRPr="00AD7445">
        <w:rPr>
          <w:rFonts w:ascii="Cambria" w:hAnsi="Cambria"/>
          <w:bCs/>
          <w:sz w:val="28"/>
          <w:szCs w:val="28"/>
          <w:vertAlign w:val="superscript"/>
        </w:rPr>
        <w:endnoteReference w:id="32"/>
      </w:r>
      <w:r w:rsidRPr="00AD7445">
        <w:rPr>
          <w:rFonts w:ascii="Cambria" w:hAnsi="Cambria"/>
          <w:bCs/>
          <w:sz w:val="28"/>
          <w:szCs w:val="28"/>
        </w:rPr>
        <w:t>. Делами по возведению собора занимался Строительный комитет, организованный под председ</w:t>
      </w:r>
      <w:r w:rsidRPr="00AD7445">
        <w:rPr>
          <w:rFonts w:ascii="Cambria" w:hAnsi="Cambria"/>
          <w:bCs/>
          <w:sz w:val="28"/>
          <w:szCs w:val="28"/>
        </w:rPr>
        <w:t>а</w:t>
      </w:r>
      <w:r w:rsidRPr="00AD7445">
        <w:rPr>
          <w:rFonts w:ascii="Cambria" w:hAnsi="Cambria"/>
          <w:bCs/>
          <w:sz w:val="28"/>
          <w:szCs w:val="28"/>
        </w:rPr>
        <w:t>тельством командира Собственного Его Императорского Величества Сводного пехотного полка генерал-майора В. А. Комарова. Активное уч</w:t>
      </w:r>
      <w:r w:rsidRPr="00AD7445">
        <w:rPr>
          <w:rFonts w:ascii="Cambria" w:hAnsi="Cambria"/>
          <w:bCs/>
          <w:sz w:val="28"/>
          <w:szCs w:val="28"/>
        </w:rPr>
        <w:t>а</w:t>
      </w:r>
      <w:r w:rsidRPr="00AD7445">
        <w:rPr>
          <w:rFonts w:ascii="Cambria" w:hAnsi="Cambria"/>
          <w:bCs/>
          <w:sz w:val="28"/>
          <w:szCs w:val="28"/>
        </w:rPr>
        <w:t>стие в деятельности комитета принимал полковник Д. Н. Ломан, впосле</w:t>
      </w:r>
      <w:r w:rsidRPr="00AD7445">
        <w:rPr>
          <w:rFonts w:ascii="Cambria" w:hAnsi="Cambria"/>
          <w:bCs/>
          <w:sz w:val="28"/>
          <w:szCs w:val="28"/>
        </w:rPr>
        <w:t>д</w:t>
      </w:r>
      <w:r w:rsidRPr="00AD7445">
        <w:rPr>
          <w:rFonts w:ascii="Cambria" w:hAnsi="Cambria"/>
          <w:bCs/>
          <w:sz w:val="28"/>
          <w:szCs w:val="28"/>
        </w:rPr>
        <w:t>ствии назначенный ктитором собора. Комитет занимался решением худ</w:t>
      </w:r>
      <w:r w:rsidRPr="00AD7445">
        <w:rPr>
          <w:rFonts w:ascii="Cambria" w:hAnsi="Cambria"/>
          <w:bCs/>
          <w:sz w:val="28"/>
          <w:szCs w:val="28"/>
        </w:rPr>
        <w:t>о</w:t>
      </w:r>
      <w:r w:rsidRPr="00AD7445">
        <w:rPr>
          <w:rFonts w:ascii="Cambria" w:hAnsi="Cambria"/>
          <w:bCs/>
          <w:sz w:val="28"/>
          <w:szCs w:val="28"/>
        </w:rPr>
        <w:t>жественных и технических задач строительства, но окончательное реш</w:t>
      </w:r>
      <w:r w:rsidRPr="00AD7445">
        <w:rPr>
          <w:rFonts w:ascii="Cambria" w:hAnsi="Cambria"/>
          <w:bCs/>
          <w:sz w:val="28"/>
          <w:szCs w:val="28"/>
        </w:rPr>
        <w:t>е</w:t>
      </w:r>
      <w:r w:rsidRPr="00AD7445">
        <w:rPr>
          <w:rFonts w:ascii="Cambria" w:hAnsi="Cambria"/>
          <w:bCs/>
          <w:sz w:val="28"/>
          <w:szCs w:val="28"/>
        </w:rPr>
        <w:t>ние принималось только после одобрения его Государем. Одной из важных задач Строительного комитета являлась разработка проекта художес</w:t>
      </w:r>
      <w:r w:rsidRPr="00AD7445">
        <w:rPr>
          <w:rFonts w:ascii="Cambria" w:hAnsi="Cambria"/>
          <w:bCs/>
          <w:sz w:val="28"/>
          <w:szCs w:val="28"/>
        </w:rPr>
        <w:t>т</w:t>
      </w:r>
      <w:r w:rsidRPr="00AD7445">
        <w:rPr>
          <w:rFonts w:ascii="Cambria" w:hAnsi="Cambria"/>
          <w:bCs/>
          <w:sz w:val="28"/>
          <w:szCs w:val="28"/>
        </w:rPr>
        <w:t>венного оформления интерьера Феодоровского собора, где иконостасу, как важной принадлежности храма, придавалось особое значение. Была специально составлена ик</w:t>
      </w:r>
      <w:r w:rsidRPr="00AD7445">
        <w:rPr>
          <w:rFonts w:ascii="Cambria" w:hAnsi="Cambria"/>
          <w:bCs/>
          <w:sz w:val="28"/>
          <w:szCs w:val="28"/>
        </w:rPr>
        <w:t>о</w:t>
      </w:r>
      <w:r w:rsidRPr="00AD7445">
        <w:rPr>
          <w:rFonts w:ascii="Cambria" w:hAnsi="Cambria"/>
          <w:bCs/>
          <w:sz w:val="28"/>
          <w:szCs w:val="28"/>
        </w:rPr>
        <w:t>нографическая программа иконостаса, которая помимо традиционного богословского содержания включала ряд тем и</w:t>
      </w:r>
      <w:r w:rsidRPr="00AD7445">
        <w:rPr>
          <w:rFonts w:ascii="Cambria" w:hAnsi="Cambria"/>
          <w:bCs/>
          <w:sz w:val="28"/>
          <w:szCs w:val="28"/>
        </w:rPr>
        <w:t>с</w:t>
      </w:r>
      <w:r w:rsidRPr="00AD7445">
        <w:rPr>
          <w:rFonts w:ascii="Cambria" w:hAnsi="Cambria"/>
          <w:bCs/>
          <w:sz w:val="28"/>
          <w:szCs w:val="28"/>
        </w:rPr>
        <w:t>торического характера. Особенно показательны в этом отношении праз</w:t>
      </w:r>
      <w:r w:rsidRPr="00AD7445">
        <w:rPr>
          <w:rFonts w:ascii="Cambria" w:hAnsi="Cambria"/>
          <w:bCs/>
          <w:sz w:val="28"/>
          <w:szCs w:val="28"/>
        </w:rPr>
        <w:t>д</w:t>
      </w:r>
      <w:r w:rsidRPr="00AD7445">
        <w:rPr>
          <w:rFonts w:ascii="Cambria" w:hAnsi="Cambria"/>
          <w:bCs/>
          <w:sz w:val="28"/>
          <w:szCs w:val="28"/>
        </w:rPr>
        <w:t>ничный и местный ряды</w:t>
      </w:r>
      <w:r w:rsidRPr="00AD7445">
        <w:rPr>
          <w:rFonts w:ascii="Cambria" w:hAnsi="Cambria"/>
          <w:bCs/>
          <w:sz w:val="28"/>
          <w:szCs w:val="28"/>
          <w:vertAlign w:val="superscript"/>
        </w:rPr>
        <w:endnoteReference w:id="33"/>
      </w:r>
      <w:r w:rsidR="000E4758">
        <w:rPr>
          <w:rFonts w:ascii="Cambria" w:hAnsi="Cambria"/>
          <w:bCs/>
          <w:sz w:val="28"/>
          <w:szCs w:val="28"/>
        </w:rPr>
        <w:t>.</w:t>
      </w:r>
      <w:r w:rsidRPr="00AD7445">
        <w:rPr>
          <w:rFonts w:ascii="Cambria" w:hAnsi="Cambria"/>
          <w:bCs/>
          <w:sz w:val="28"/>
          <w:szCs w:val="28"/>
        </w:rPr>
        <w:t xml:space="preserve"> Они, в отличие от о</w:t>
      </w:r>
      <w:r w:rsidRPr="00AD7445">
        <w:rPr>
          <w:rFonts w:ascii="Cambria" w:hAnsi="Cambria"/>
          <w:bCs/>
          <w:sz w:val="28"/>
          <w:szCs w:val="28"/>
        </w:rPr>
        <w:t>с</w:t>
      </w:r>
      <w:r w:rsidRPr="00AD7445">
        <w:rPr>
          <w:rFonts w:ascii="Cambria" w:hAnsi="Cambria"/>
          <w:bCs/>
          <w:sz w:val="28"/>
          <w:szCs w:val="28"/>
        </w:rPr>
        <w:t>тальных ярусов иконостаса, занимают не только восточную стену собора, но переходят на южную и с</w:t>
      </w:r>
      <w:r w:rsidRPr="00AD7445">
        <w:rPr>
          <w:rFonts w:ascii="Cambria" w:hAnsi="Cambria"/>
          <w:bCs/>
          <w:sz w:val="28"/>
          <w:szCs w:val="28"/>
        </w:rPr>
        <w:t>е</w:t>
      </w:r>
      <w:r w:rsidRPr="00AD7445">
        <w:rPr>
          <w:rFonts w:ascii="Cambria" w:hAnsi="Cambria"/>
          <w:bCs/>
          <w:sz w:val="28"/>
          <w:szCs w:val="28"/>
        </w:rPr>
        <w:t>верную, окаймляя, таким образом, клиросы. В праздничном ряду вдоль восточной стены расположены 23 иконы, передающие события новоз</w:t>
      </w:r>
      <w:r w:rsidRPr="00AD7445">
        <w:rPr>
          <w:rFonts w:ascii="Cambria" w:hAnsi="Cambria"/>
          <w:bCs/>
          <w:sz w:val="28"/>
          <w:szCs w:val="28"/>
        </w:rPr>
        <w:t>а</w:t>
      </w:r>
      <w:r w:rsidRPr="00AD7445">
        <w:rPr>
          <w:rFonts w:ascii="Cambria" w:hAnsi="Cambria"/>
          <w:bCs/>
          <w:sz w:val="28"/>
          <w:szCs w:val="28"/>
        </w:rPr>
        <w:t>ветной истории. Далее вдоль южной и северной стены продолжают ряд иконы, которыми тоже отмечены события, но уже не новозаветной, а ру</w:t>
      </w:r>
      <w:r w:rsidRPr="00AD7445">
        <w:rPr>
          <w:rFonts w:ascii="Cambria" w:hAnsi="Cambria"/>
          <w:bCs/>
          <w:sz w:val="28"/>
          <w:szCs w:val="28"/>
        </w:rPr>
        <w:t>с</w:t>
      </w:r>
      <w:r w:rsidRPr="00AD7445">
        <w:rPr>
          <w:rFonts w:ascii="Cambria" w:hAnsi="Cambria"/>
          <w:bCs/>
          <w:sz w:val="28"/>
          <w:szCs w:val="28"/>
        </w:rPr>
        <w:t>ской истории. На южной боковой стороне иконостаса в составе праздни</w:t>
      </w:r>
      <w:r w:rsidRPr="00AD7445">
        <w:rPr>
          <w:rFonts w:ascii="Cambria" w:hAnsi="Cambria"/>
          <w:bCs/>
          <w:sz w:val="28"/>
          <w:szCs w:val="28"/>
        </w:rPr>
        <w:t>ч</w:t>
      </w:r>
      <w:r w:rsidRPr="00AD7445">
        <w:rPr>
          <w:rFonts w:ascii="Cambria" w:hAnsi="Cambria"/>
          <w:bCs/>
          <w:sz w:val="28"/>
          <w:szCs w:val="28"/>
        </w:rPr>
        <w:t>ного чина находятся поясные иконы Спасителя с предстоящими Богом</w:t>
      </w:r>
      <w:r w:rsidRPr="00AD7445">
        <w:rPr>
          <w:rFonts w:ascii="Cambria" w:hAnsi="Cambria"/>
          <w:bCs/>
          <w:sz w:val="28"/>
          <w:szCs w:val="28"/>
        </w:rPr>
        <w:t>а</w:t>
      </w:r>
      <w:r w:rsidRPr="00AD7445">
        <w:rPr>
          <w:rFonts w:ascii="Cambria" w:hAnsi="Cambria"/>
          <w:bCs/>
          <w:sz w:val="28"/>
          <w:szCs w:val="28"/>
        </w:rPr>
        <w:lastRenderedPageBreak/>
        <w:t xml:space="preserve">терью и Иоанном Предтечей, иконы </w:t>
      </w:r>
      <w:r w:rsidR="00070008" w:rsidRPr="00AD7445">
        <w:rPr>
          <w:rFonts w:ascii="Cambria" w:hAnsi="Cambria"/>
          <w:bCs/>
          <w:sz w:val="28"/>
          <w:szCs w:val="28"/>
        </w:rPr>
        <w:t>Св</w:t>
      </w:r>
      <w:r w:rsidRPr="00AD7445">
        <w:rPr>
          <w:rFonts w:ascii="Cambria" w:hAnsi="Cambria"/>
          <w:bCs/>
          <w:sz w:val="28"/>
          <w:szCs w:val="28"/>
        </w:rPr>
        <w:t>. митрополитов Петра, Ионы, Ф</w:t>
      </w:r>
      <w:r w:rsidRPr="00AD7445">
        <w:rPr>
          <w:rFonts w:ascii="Cambria" w:hAnsi="Cambria"/>
          <w:bCs/>
          <w:sz w:val="28"/>
          <w:szCs w:val="28"/>
        </w:rPr>
        <w:t>и</w:t>
      </w:r>
      <w:r w:rsidRPr="00AD7445">
        <w:rPr>
          <w:rFonts w:ascii="Cambria" w:hAnsi="Cambria"/>
          <w:bCs/>
          <w:sz w:val="28"/>
          <w:szCs w:val="28"/>
        </w:rPr>
        <w:t xml:space="preserve">липпа, </w:t>
      </w:r>
      <w:r w:rsidR="00070008" w:rsidRPr="00AD7445">
        <w:rPr>
          <w:rFonts w:ascii="Cambria" w:hAnsi="Cambria"/>
          <w:bCs/>
          <w:sz w:val="28"/>
          <w:szCs w:val="28"/>
        </w:rPr>
        <w:t>Св</w:t>
      </w:r>
      <w:r w:rsidRPr="00AD7445">
        <w:rPr>
          <w:rFonts w:ascii="Cambria" w:hAnsi="Cambria"/>
          <w:bCs/>
          <w:sz w:val="28"/>
          <w:szCs w:val="28"/>
        </w:rPr>
        <w:t xml:space="preserve">. благов. царевича Димитрия Угличского, </w:t>
      </w:r>
      <w:r w:rsidR="00070008" w:rsidRPr="00AD7445">
        <w:rPr>
          <w:rFonts w:ascii="Cambria" w:hAnsi="Cambria"/>
          <w:bCs/>
          <w:sz w:val="28"/>
          <w:szCs w:val="28"/>
        </w:rPr>
        <w:t>Св</w:t>
      </w:r>
      <w:r w:rsidRPr="00AD7445">
        <w:rPr>
          <w:rFonts w:ascii="Cambria" w:hAnsi="Cambria"/>
          <w:bCs/>
          <w:sz w:val="28"/>
          <w:szCs w:val="28"/>
        </w:rPr>
        <w:t xml:space="preserve">. патр. Гермогена, </w:t>
      </w:r>
      <w:r w:rsidR="00070008" w:rsidRPr="00AD7445">
        <w:rPr>
          <w:rFonts w:ascii="Cambria" w:hAnsi="Cambria"/>
          <w:bCs/>
          <w:sz w:val="28"/>
          <w:szCs w:val="28"/>
        </w:rPr>
        <w:t>Св</w:t>
      </w:r>
      <w:r w:rsidRPr="00AD7445">
        <w:rPr>
          <w:rFonts w:ascii="Cambria" w:hAnsi="Cambria"/>
          <w:bCs/>
          <w:sz w:val="28"/>
          <w:szCs w:val="28"/>
        </w:rPr>
        <w:t xml:space="preserve">. Косьмы и Михаила, </w:t>
      </w:r>
      <w:r w:rsidR="00070008" w:rsidRPr="00AD7445">
        <w:rPr>
          <w:rFonts w:ascii="Cambria" w:hAnsi="Cambria"/>
          <w:bCs/>
          <w:sz w:val="28"/>
          <w:szCs w:val="28"/>
        </w:rPr>
        <w:t>Св</w:t>
      </w:r>
      <w:r w:rsidRPr="00AD7445">
        <w:rPr>
          <w:rFonts w:ascii="Cambria" w:hAnsi="Cambria"/>
          <w:bCs/>
          <w:sz w:val="28"/>
          <w:szCs w:val="28"/>
        </w:rPr>
        <w:t xml:space="preserve">. преп. Романа Сладкопевца и </w:t>
      </w:r>
      <w:r w:rsidR="00070008" w:rsidRPr="00AD7445">
        <w:rPr>
          <w:rFonts w:ascii="Cambria" w:hAnsi="Cambria"/>
          <w:bCs/>
          <w:sz w:val="28"/>
          <w:szCs w:val="28"/>
        </w:rPr>
        <w:t>Св</w:t>
      </w:r>
      <w:r w:rsidRPr="00AD7445">
        <w:rPr>
          <w:rFonts w:ascii="Cambria" w:hAnsi="Cambria"/>
          <w:bCs/>
          <w:sz w:val="28"/>
          <w:szCs w:val="28"/>
        </w:rPr>
        <w:t>. прав. Филарета Милостивого. Изображения этих святых относят нас к периоду непосре</w:t>
      </w:r>
      <w:r w:rsidRPr="00AD7445">
        <w:rPr>
          <w:rFonts w:ascii="Cambria" w:hAnsi="Cambria"/>
          <w:bCs/>
          <w:sz w:val="28"/>
          <w:szCs w:val="28"/>
        </w:rPr>
        <w:t>д</w:t>
      </w:r>
      <w:r w:rsidRPr="00AD7445">
        <w:rPr>
          <w:rFonts w:ascii="Cambria" w:hAnsi="Cambria"/>
          <w:bCs/>
          <w:sz w:val="28"/>
          <w:szCs w:val="28"/>
        </w:rPr>
        <w:t>ственно предшествовавшему воцарению династии Романовых, а также обозначают важную веху в истории их родословной.</w:t>
      </w:r>
    </w:p>
    <w:p w:rsidR="0031402B" w:rsidRPr="00AD7445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AD7445">
        <w:rPr>
          <w:rFonts w:ascii="Cambria" w:hAnsi="Cambria"/>
          <w:bCs/>
          <w:sz w:val="28"/>
          <w:szCs w:val="28"/>
        </w:rPr>
        <w:t>Иконами праздничного ряда на северной боковой стороне иконостаса отмечены события из жизни семьи императора Николая </w:t>
      </w:r>
      <w:r w:rsidRPr="00AD7445">
        <w:rPr>
          <w:rFonts w:ascii="Cambria" w:hAnsi="Cambria"/>
          <w:bCs/>
          <w:sz w:val="28"/>
          <w:szCs w:val="28"/>
          <w:lang w:val="en-US"/>
        </w:rPr>
        <w:t>II</w:t>
      </w:r>
      <w:r w:rsidRPr="00AD7445">
        <w:rPr>
          <w:rFonts w:ascii="Cambria" w:hAnsi="Cambria"/>
          <w:bCs/>
          <w:sz w:val="28"/>
          <w:szCs w:val="28"/>
        </w:rPr>
        <w:t>. В дни памяти изображённых здесь святых сове</w:t>
      </w:r>
      <w:r w:rsidRPr="00AD7445">
        <w:rPr>
          <w:rFonts w:ascii="Cambria" w:hAnsi="Cambria"/>
          <w:bCs/>
          <w:sz w:val="28"/>
          <w:szCs w:val="28"/>
        </w:rPr>
        <w:t>р</w:t>
      </w:r>
      <w:r w:rsidRPr="00AD7445">
        <w:rPr>
          <w:rFonts w:ascii="Cambria" w:hAnsi="Cambria"/>
          <w:bCs/>
          <w:sz w:val="28"/>
          <w:szCs w:val="28"/>
        </w:rPr>
        <w:t>шились особенно значимые для царской семьи события. Такие дни назывались Царскими, они входили в годичный круг богослужений, их полагалось отмечать торжественной церковной службой. Бракосочетание, восшествие на престол, корон</w:t>
      </w:r>
      <w:r w:rsidRPr="00AD7445">
        <w:rPr>
          <w:rFonts w:ascii="Cambria" w:hAnsi="Cambria"/>
          <w:bCs/>
          <w:sz w:val="28"/>
          <w:szCs w:val="28"/>
        </w:rPr>
        <w:t>а</w:t>
      </w:r>
      <w:r w:rsidRPr="00AD7445">
        <w:rPr>
          <w:rFonts w:ascii="Cambria" w:hAnsi="Cambria"/>
          <w:bCs/>
          <w:sz w:val="28"/>
          <w:szCs w:val="28"/>
        </w:rPr>
        <w:t>ция императора Николая </w:t>
      </w:r>
      <w:r w:rsidRPr="00AD7445">
        <w:rPr>
          <w:rFonts w:ascii="Cambria" w:hAnsi="Cambria"/>
          <w:bCs/>
          <w:sz w:val="28"/>
          <w:szCs w:val="28"/>
          <w:lang w:val="en-US"/>
        </w:rPr>
        <w:t>II</w:t>
      </w:r>
      <w:r w:rsidRPr="00AD7445">
        <w:rPr>
          <w:rFonts w:ascii="Cambria" w:hAnsi="Cambria"/>
          <w:bCs/>
          <w:sz w:val="28"/>
          <w:szCs w:val="28"/>
        </w:rPr>
        <w:t xml:space="preserve"> и императрицы Александры Феодоровны совпадают соответс</w:t>
      </w:r>
      <w:r w:rsidRPr="00AD7445">
        <w:rPr>
          <w:rFonts w:ascii="Cambria" w:hAnsi="Cambria"/>
          <w:bCs/>
          <w:sz w:val="28"/>
          <w:szCs w:val="28"/>
        </w:rPr>
        <w:t>т</w:t>
      </w:r>
      <w:r w:rsidRPr="00AD7445">
        <w:rPr>
          <w:rFonts w:ascii="Cambria" w:hAnsi="Cambria"/>
          <w:bCs/>
          <w:sz w:val="28"/>
          <w:szCs w:val="28"/>
        </w:rPr>
        <w:t>венно с днями памяти ап. Филиппа (14/27 ноября), Ярославской иконой Богоматери(14/27 мая) и преп. </w:t>
      </w:r>
      <w:r w:rsidR="00070008" w:rsidRPr="00AD7445">
        <w:rPr>
          <w:rFonts w:ascii="Cambria" w:hAnsi="Cambria"/>
          <w:bCs/>
          <w:sz w:val="28"/>
          <w:szCs w:val="28"/>
        </w:rPr>
        <w:t>Иллариона</w:t>
      </w:r>
      <w:r w:rsidRPr="00AD7445">
        <w:rPr>
          <w:rFonts w:ascii="Cambria" w:hAnsi="Cambria"/>
          <w:bCs/>
          <w:sz w:val="28"/>
          <w:szCs w:val="28"/>
        </w:rPr>
        <w:t xml:space="preserve"> Великого (21 окт</w:t>
      </w:r>
      <w:r w:rsidR="00070008">
        <w:rPr>
          <w:rFonts w:ascii="Cambria" w:hAnsi="Cambria"/>
          <w:bCs/>
          <w:sz w:val="28"/>
          <w:szCs w:val="28"/>
        </w:rPr>
        <w:t>ября </w:t>
      </w:r>
      <w:r w:rsidRPr="00AD7445">
        <w:rPr>
          <w:rFonts w:ascii="Cambria" w:hAnsi="Cambria"/>
          <w:bCs/>
          <w:sz w:val="28"/>
          <w:szCs w:val="28"/>
        </w:rPr>
        <w:t>/3 нояб</w:t>
      </w:r>
      <w:r w:rsidR="00070008">
        <w:rPr>
          <w:rFonts w:ascii="Cambria" w:hAnsi="Cambria"/>
          <w:bCs/>
          <w:sz w:val="28"/>
          <w:szCs w:val="28"/>
        </w:rPr>
        <w:softHyphen/>
      </w:r>
      <w:r w:rsidRPr="00AD7445">
        <w:rPr>
          <w:rFonts w:ascii="Cambria" w:hAnsi="Cambria"/>
          <w:bCs/>
          <w:sz w:val="28"/>
          <w:szCs w:val="28"/>
        </w:rPr>
        <w:t>ря). Празднование остальных семи святых этого ряда совпадает с днями рождений членов царской с</w:t>
      </w:r>
      <w:r w:rsidRPr="00AD7445">
        <w:rPr>
          <w:rFonts w:ascii="Cambria" w:hAnsi="Cambria"/>
          <w:bCs/>
          <w:sz w:val="28"/>
          <w:szCs w:val="28"/>
        </w:rPr>
        <w:t>е</w:t>
      </w:r>
      <w:r w:rsidRPr="00AD7445">
        <w:rPr>
          <w:rFonts w:ascii="Cambria" w:hAnsi="Cambria"/>
          <w:bCs/>
          <w:sz w:val="28"/>
          <w:szCs w:val="28"/>
        </w:rPr>
        <w:t>мьи.</w:t>
      </w:r>
    </w:p>
    <w:p w:rsidR="0031402B" w:rsidRPr="00AD7445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AD7445">
        <w:rPr>
          <w:rFonts w:ascii="Cambria" w:hAnsi="Cambria"/>
          <w:bCs/>
          <w:sz w:val="28"/>
          <w:szCs w:val="28"/>
        </w:rPr>
        <w:t>В местном ряду иконостаса были установлены три особо чтимые ик</w:t>
      </w:r>
      <w:r w:rsidRPr="00AD7445">
        <w:rPr>
          <w:rFonts w:ascii="Cambria" w:hAnsi="Cambria"/>
          <w:bCs/>
          <w:sz w:val="28"/>
          <w:szCs w:val="28"/>
        </w:rPr>
        <w:t>о</w:t>
      </w:r>
      <w:r w:rsidRPr="00AD7445">
        <w:rPr>
          <w:rFonts w:ascii="Cambria" w:hAnsi="Cambria"/>
          <w:bCs/>
          <w:sz w:val="28"/>
          <w:szCs w:val="28"/>
        </w:rPr>
        <w:t>ны Богоматери: Феодоровская, Владимирская и Казанская. Они прочно вошли в русскую историю, хорошо и</w:t>
      </w:r>
      <w:r w:rsidRPr="00AD7445">
        <w:rPr>
          <w:rFonts w:ascii="Cambria" w:hAnsi="Cambria"/>
          <w:bCs/>
          <w:sz w:val="28"/>
          <w:szCs w:val="28"/>
        </w:rPr>
        <w:t>з</w:t>
      </w:r>
      <w:r w:rsidRPr="00AD7445">
        <w:rPr>
          <w:rFonts w:ascii="Cambria" w:hAnsi="Cambria"/>
          <w:bCs/>
          <w:sz w:val="28"/>
          <w:szCs w:val="28"/>
        </w:rPr>
        <w:t>вестна благодатная помощь от этих икон в деле укрепл</w:t>
      </w:r>
      <w:r w:rsidRPr="00AD7445">
        <w:rPr>
          <w:rFonts w:ascii="Cambria" w:hAnsi="Cambria"/>
          <w:bCs/>
          <w:sz w:val="28"/>
          <w:szCs w:val="28"/>
        </w:rPr>
        <w:t>е</w:t>
      </w:r>
      <w:r w:rsidRPr="00AD7445">
        <w:rPr>
          <w:rFonts w:ascii="Cambria" w:hAnsi="Cambria"/>
          <w:bCs/>
          <w:sz w:val="28"/>
          <w:szCs w:val="28"/>
        </w:rPr>
        <w:t>ния Русского государства, в защите и избавлении его от врагов. Значительную часть местного ряда занимают иконы святых, т</w:t>
      </w:r>
      <w:r w:rsidRPr="00AD7445">
        <w:rPr>
          <w:rFonts w:ascii="Cambria" w:hAnsi="Cambria"/>
          <w:bCs/>
          <w:sz w:val="28"/>
          <w:szCs w:val="28"/>
        </w:rPr>
        <w:t>е</w:t>
      </w:r>
      <w:r w:rsidRPr="00AD7445">
        <w:rPr>
          <w:rFonts w:ascii="Cambria" w:hAnsi="Cambria"/>
          <w:bCs/>
          <w:sz w:val="28"/>
          <w:szCs w:val="28"/>
        </w:rPr>
        <w:t>зоименитых чл</w:t>
      </w:r>
      <w:r w:rsidRPr="00AD7445">
        <w:rPr>
          <w:rFonts w:ascii="Cambria" w:hAnsi="Cambria"/>
          <w:bCs/>
          <w:sz w:val="28"/>
          <w:szCs w:val="28"/>
        </w:rPr>
        <w:t>е</w:t>
      </w:r>
      <w:r w:rsidRPr="00AD7445">
        <w:rPr>
          <w:rFonts w:ascii="Cambria" w:hAnsi="Cambria"/>
          <w:bCs/>
          <w:sz w:val="28"/>
          <w:szCs w:val="28"/>
        </w:rPr>
        <w:t>нам семьи последнего русского императора, что ещё раз напоминает о принадлежности храма царской с</w:t>
      </w:r>
      <w:r w:rsidRPr="00AD7445">
        <w:rPr>
          <w:rFonts w:ascii="Cambria" w:hAnsi="Cambria"/>
          <w:bCs/>
          <w:sz w:val="28"/>
          <w:szCs w:val="28"/>
        </w:rPr>
        <w:t>е</w:t>
      </w:r>
      <w:r w:rsidRPr="00AD7445">
        <w:rPr>
          <w:rFonts w:ascii="Cambria" w:hAnsi="Cambria"/>
          <w:bCs/>
          <w:sz w:val="28"/>
          <w:szCs w:val="28"/>
        </w:rPr>
        <w:t>мье.</w:t>
      </w:r>
    </w:p>
    <w:p w:rsidR="0031402B" w:rsidRPr="00070008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70008">
        <w:rPr>
          <w:rFonts w:ascii="Cambria" w:hAnsi="Cambria"/>
          <w:bCs/>
          <w:spacing w:val="-2"/>
          <w:sz w:val="28"/>
          <w:szCs w:val="28"/>
        </w:rPr>
        <w:t>Стену под иконами местного ряда закрывает резная деревянная п</w:t>
      </w:r>
      <w:r w:rsidRPr="00070008">
        <w:rPr>
          <w:rFonts w:ascii="Cambria" w:hAnsi="Cambria"/>
          <w:bCs/>
          <w:spacing w:val="-2"/>
          <w:sz w:val="28"/>
          <w:szCs w:val="28"/>
        </w:rPr>
        <w:t>а</w:t>
      </w:r>
      <w:r w:rsidRPr="00070008">
        <w:rPr>
          <w:rFonts w:ascii="Cambria" w:hAnsi="Cambria"/>
          <w:bCs/>
          <w:spacing w:val="-2"/>
          <w:sz w:val="28"/>
          <w:szCs w:val="28"/>
        </w:rPr>
        <w:t>нель. На ней, среди декоративной резьбы и надписей, установлены десять б</w:t>
      </w:r>
      <w:r w:rsidRPr="00070008">
        <w:rPr>
          <w:rFonts w:ascii="Cambria" w:hAnsi="Cambria"/>
          <w:bCs/>
          <w:spacing w:val="-2"/>
          <w:sz w:val="28"/>
          <w:szCs w:val="28"/>
        </w:rPr>
        <w:t>а</w:t>
      </w:r>
      <w:r w:rsidRPr="00070008">
        <w:rPr>
          <w:rFonts w:ascii="Cambria" w:hAnsi="Cambria"/>
          <w:bCs/>
          <w:spacing w:val="-2"/>
          <w:sz w:val="28"/>
          <w:szCs w:val="28"/>
        </w:rPr>
        <w:t>рельефов со сценами из жизни Владимира Мономаха. Тематически они св</w:t>
      </w:r>
      <w:r w:rsidRPr="00070008">
        <w:rPr>
          <w:rFonts w:ascii="Cambria" w:hAnsi="Cambria"/>
          <w:bCs/>
          <w:spacing w:val="-2"/>
          <w:sz w:val="28"/>
          <w:szCs w:val="28"/>
        </w:rPr>
        <w:t>я</w:t>
      </w:r>
      <w:r w:rsidRPr="00070008">
        <w:rPr>
          <w:rFonts w:ascii="Cambria" w:hAnsi="Cambria"/>
          <w:bCs/>
          <w:spacing w:val="-2"/>
          <w:sz w:val="28"/>
          <w:szCs w:val="28"/>
        </w:rPr>
        <w:t>заны с рассмотренным содержанием праздничного и местного рядов. Б</w:t>
      </w:r>
      <w:r w:rsidRPr="00070008">
        <w:rPr>
          <w:rFonts w:ascii="Cambria" w:hAnsi="Cambria"/>
          <w:bCs/>
          <w:spacing w:val="-2"/>
          <w:sz w:val="28"/>
          <w:szCs w:val="28"/>
        </w:rPr>
        <w:t>а</w:t>
      </w:r>
      <w:r w:rsidRPr="00070008">
        <w:rPr>
          <w:rFonts w:ascii="Cambria" w:hAnsi="Cambria"/>
          <w:bCs/>
          <w:spacing w:val="-2"/>
          <w:sz w:val="28"/>
          <w:szCs w:val="28"/>
        </w:rPr>
        <w:t>рельефы представляют копии клейм, украшающих Царское место Иоа</w:t>
      </w:r>
      <w:r w:rsidRPr="00070008">
        <w:rPr>
          <w:rFonts w:ascii="Cambria" w:hAnsi="Cambria"/>
          <w:bCs/>
          <w:spacing w:val="-2"/>
          <w:sz w:val="28"/>
          <w:szCs w:val="28"/>
        </w:rPr>
        <w:t>н</w:t>
      </w:r>
      <w:r w:rsidRPr="00070008">
        <w:rPr>
          <w:rFonts w:ascii="Cambria" w:hAnsi="Cambria"/>
          <w:bCs/>
          <w:spacing w:val="-2"/>
          <w:sz w:val="28"/>
          <w:szCs w:val="28"/>
        </w:rPr>
        <w:t>на </w:t>
      </w:r>
      <w:r w:rsidRPr="00070008">
        <w:rPr>
          <w:rFonts w:ascii="Cambria" w:hAnsi="Cambria"/>
          <w:bCs/>
          <w:spacing w:val="-2"/>
          <w:sz w:val="28"/>
          <w:szCs w:val="28"/>
          <w:lang w:val="en-US"/>
        </w:rPr>
        <w:t>IV</w:t>
      </w:r>
      <w:r w:rsidRPr="00070008">
        <w:rPr>
          <w:rFonts w:ascii="Cambria" w:hAnsi="Cambria"/>
          <w:bCs/>
          <w:spacing w:val="-2"/>
          <w:sz w:val="28"/>
          <w:szCs w:val="28"/>
        </w:rPr>
        <w:t>, находящееся в Успенском соборе Московск</w:t>
      </w:r>
      <w:r w:rsidRPr="00070008">
        <w:rPr>
          <w:rFonts w:ascii="Cambria" w:hAnsi="Cambria"/>
          <w:bCs/>
          <w:spacing w:val="-2"/>
          <w:sz w:val="28"/>
          <w:szCs w:val="28"/>
        </w:rPr>
        <w:t>о</w:t>
      </w:r>
      <w:r w:rsidRPr="00070008">
        <w:rPr>
          <w:rFonts w:ascii="Cambria" w:hAnsi="Cambria"/>
          <w:bCs/>
          <w:spacing w:val="-2"/>
          <w:sz w:val="28"/>
          <w:szCs w:val="28"/>
        </w:rPr>
        <w:t>го Кремля. Их основная тема – преемственность и законность царской власти, её богоустановле</w:t>
      </w:r>
      <w:r w:rsidRPr="00070008">
        <w:rPr>
          <w:rFonts w:ascii="Cambria" w:hAnsi="Cambria"/>
          <w:bCs/>
          <w:spacing w:val="-2"/>
          <w:sz w:val="28"/>
          <w:szCs w:val="28"/>
        </w:rPr>
        <w:t>н</w:t>
      </w:r>
      <w:r w:rsidRPr="00070008">
        <w:rPr>
          <w:rFonts w:ascii="Cambria" w:hAnsi="Cambria"/>
          <w:bCs/>
          <w:spacing w:val="-2"/>
          <w:sz w:val="28"/>
          <w:szCs w:val="28"/>
        </w:rPr>
        <w:t>ность.</w:t>
      </w:r>
    </w:p>
    <w:p w:rsidR="0031402B" w:rsidRPr="00AD7445" w:rsidRDefault="0031402B" w:rsidP="00AD7445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AD7445">
        <w:rPr>
          <w:rFonts w:ascii="Cambria" w:hAnsi="Cambria"/>
          <w:bCs/>
          <w:sz w:val="28"/>
          <w:szCs w:val="28"/>
        </w:rPr>
        <w:t>Многое в идейно-художественной программе Феодоровского Государ</w:t>
      </w:r>
      <w:r w:rsidRPr="00AD7445">
        <w:rPr>
          <w:rFonts w:ascii="Cambria" w:hAnsi="Cambria"/>
          <w:bCs/>
          <w:sz w:val="28"/>
          <w:szCs w:val="28"/>
        </w:rPr>
        <w:t>е</w:t>
      </w:r>
      <w:r w:rsidRPr="00AD7445">
        <w:rPr>
          <w:rFonts w:ascii="Cambria" w:hAnsi="Cambria"/>
          <w:bCs/>
          <w:sz w:val="28"/>
          <w:szCs w:val="28"/>
        </w:rPr>
        <w:t>ва собора определялось его назначением – быть храмом царским. Это о</w:t>
      </w:r>
      <w:r w:rsidRPr="00AD7445">
        <w:rPr>
          <w:rFonts w:ascii="Cambria" w:hAnsi="Cambria"/>
          <w:bCs/>
          <w:sz w:val="28"/>
          <w:szCs w:val="28"/>
        </w:rPr>
        <w:t>б</w:t>
      </w:r>
      <w:r w:rsidRPr="00AD7445">
        <w:rPr>
          <w:rFonts w:ascii="Cambria" w:hAnsi="Cambria"/>
          <w:bCs/>
          <w:sz w:val="28"/>
          <w:szCs w:val="28"/>
        </w:rPr>
        <w:t>стоятельство повлияло и на с</w:t>
      </w:r>
      <w:r w:rsidRPr="00AD7445">
        <w:rPr>
          <w:rFonts w:ascii="Cambria" w:hAnsi="Cambria"/>
          <w:bCs/>
          <w:sz w:val="28"/>
          <w:szCs w:val="28"/>
        </w:rPr>
        <w:t>о</w:t>
      </w:r>
      <w:r w:rsidRPr="00AD7445">
        <w:rPr>
          <w:rFonts w:ascii="Cambria" w:hAnsi="Cambria"/>
          <w:bCs/>
          <w:sz w:val="28"/>
          <w:szCs w:val="28"/>
        </w:rPr>
        <w:t>держание праздничного и местного рядов иконостаса. Через образы святых покровителей царской семьи, иконы Пресв. Богородицы, чья благодатная помощь не раз спасала Россию, здесь представлена история Русского царства, нео</w:t>
      </w:r>
      <w:r w:rsidRPr="00AD7445">
        <w:rPr>
          <w:rFonts w:ascii="Cambria" w:hAnsi="Cambria"/>
          <w:bCs/>
          <w:sz w:val="28"/>
          <w:szCs w:val="28"/>
        </w:rPr>
        <w:t>т</w:t>
      </w:r>
      <w:r w:rsidRPr="00AD7445">
        <w:rPr>
          <w:rFonts w:ascii="Cambria" w:hAnsi="Cambria"/>
          <w:bCs/>
          <w:sz w:val="28"/>
          <w:szCs w:val="28"/>
        </w:rPr>
        <w:t>делимая от истории её царей.</w:t>
      </w:r>
    </w:p>
    <w:p w:rsidR="0031402B" w:rsidRPr="00AD7445" w:rsidRDefault="0031402B" w:rsidP="00070008">
      <w:p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 w:rsidRPr="00AD7445">
        <w:rPr>
          <w:rFonts w:ascii="Cambria" w:hAnsi="Cambria"/>
          <w:b/>
          <w:sz w:val="28"/>
          <w:szCs w:val="28"/>
        </w:rPr>
        <w:t>ПРИМЕЧАНИЯ</w:t>
      </w:r>
    </w:p>
    <w:p w:rsidR="0031402B" w:rsidRPr="00AD7445" w:rsidRDefault="0031402B" w:rsidP="00AD7445">
      <w:pPr>
        <w:keepNext/>
        <w:spacing w:before="100" w:beforeAutospacing="1" w:after="120" w:line="240" w:lineRule="auto"/>
        <w:jc w:val="center"/>
        <w:rPr>
          <w:rFonts w:ascii="Cambria" w:hAnsi="Cambria"/>
          <w:b/>
          <w:bCs/>
          <w:caps/>
          <w:smallCaps/>
          <w:sz w:val="24"/>
          <w:szCs w:val="24"/>
        </w:rPr>
        <w:sectPr w:rsidR="0031402B" w:rsidRPr="00AD7445" w:rsidSect="00342A9E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Pr="00AD7445" w:rsidRDefault="0031402B" w:rsidP="00070008">
      <w:pPr>
        <w:keepNext/>
        <w:pageBreakBefore/>
        <w:spacing w:before="600" w:line="240" w:lineRule="auto"/>
        <w:jc w:val="center"/>
        <w:rPr>
          <w:rFonts w:ascii="Cambria" w:hAnsi="Cambria"/>
          <w:i/>
          <w:iCs/>
          <w:sz w:val="24"/>
          <w:szCs w:val="24"/>
        </w:rPr>
      </w:pPr>
      <w:r w:rsidRPr="00AD7445">
        <w:rPr>
          <w:rFonts w:ascii="Cambria" w:hAnsi="Cambria"/>
          <w:b/>
          <w:bCs/>
          <w:caps/>
          <w:smallCaps/>
          <w:sz w:val="24"/>
          <w:szCs w:val="24"/>
        </w:rPr>
        <w:lastRenderedPageBreak/>
        <w:t>Н. а. подвинцева</w:t>
      </w:r>
      <w:r w:rsidRPr="00AD7445">
        <w:rPr>
          <w:rFonts w:ascii="Cambria" w:hAnsi="Cambria"/>
          <w:b/>
          <w:sz w:val="28"/>
          <w:szCs w:val="28"/>
        </w:rPr>
        <w:br/>
      </w:r>
      <w:r w:rsidRPr="00AD7445">
        <w:rPr>
          <w:rFonts w:ascii="Cambria" w:hAnsi="Cambria"/>
          <w:i/>
          <w:iCs/>
          <w:sz w:val="24"/>
          <w:szCs w:val="24"/>
        </w:rPr>
        <w:t>(</w:t>
      </w:r>
      <w:r w:rsidRPr="00AD7445">
        <w:rPr>
          <w:rFonts w:ascii="Cambria" w:eastAsia="Calibri" w:hAnsi="Cambria"/>
          <w:i/>
          <w:iCs/>
          <w:sz w:val="24"/>
          <w:szCs w:val="24"/>
          <w:lang w:eastAsia="en-US"/>
        </w:rPr>
        <w:t>Музей-институт семьи Рерихов; Санкт-Петербург</w:t>
      </w:r>
      <w:r w:rsidRPr="00AD7445">
        <w:rPr>
          <w:rFonts w:ascii="Cambria" w:hAnsi="Cambria"/>
          <w:i/>
          <w:iCs/>
          <w:sz w:val="24"/>
          <w:szCs w:val="24"/>
        </w:rPr>
        <w:t>)</w:t>
      </w:r>
    </w:p>
    <w:p w:rsidR="0031402B" w:rsidRPr="00AD7445" w:rsidRDefault="0031402B" w:rsidP="00AD7445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AD7445">
        <w:rPr>
          <w:rFonts w:ascii="Cambria" w:hAnsi="Cambria"/>
          <w:b/>
          <w:bCs/>
          <w:caps/>
          <w:sz w:val="28"/>
          <w:szCs w:val="28"/>
        </w:rPr>
        <w:t>Традиции Древнерусского иконописания</w:t>
      </w:r>
      <w:r w:rsidRPr="00AD7445">
        <w:rPr>
          <w:rFonts w:ascii="Cambria" w:hAnsi="Cambria"/>
          <w:b/>
          <w:bCs/>
          <w:caps/>
          <w:sz w:val="28"/>
          <w:szCs w:val="28"/>
        </w:rPr>
        <w:br/>
        <w:t>в контексте Нового времени</w:t>
      </w:r>
      <w:r w:rsidR="00070008">
        <w:rPr>
          <w:rFonts w:ascii="Cambria" w:hAnsi="Cambria"/>
          <w:b/>
          <w:bCs/>
          <w:caps/>
          <w:sz w:val="28"/>
          <w:szCs w:val="28"/>
        </w:rPr>
        <w:br/>
      </w:r>
      <w:r w:rsidRPr="00AD7445">
        <w:rPr>
          <w:rFonts w:ascii="Cambria" w:hAnsi="Cambria"/>
          <w:b/>
          <w:bCs/>
          <w:caps/>
          <w:sz w:val="28"/>
          <w:szCs w:val="28"/>
        </w:rPr>
        <w:t>(на примере невьянской иконы и творчества Н. К. Рериха</w:t>
      </w:r>
      <w:r w:rsidR="00070008">
        <w:rPr>
          <w:rFonts w:ascii="Cambria" w:hAnsi="Cambria"/>
          <w:b/>
          <w:bCs/>
          <w:caps/>
          <w:sz w:val="28"/>
          <w:szCs w:val="28"/>
        </w:rPr>
        <w:t>)</w:t>
      </w:r>
    </w:p>
    <w:p w:rsidR="0031402B" w:rsidRPr="00AD7445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AD7445">
        <w:rPr>
          <w:rFonts w:ascii="Cambria" w:hAnsi="Cambria"/>
          <w:bCs/>
          <w:spacing w:val="-2"/>
          <w:sz w:val="28"/>
          <w:szCs w:val="28"/>
        </w:rPr>
        <w:t>Интерес к русскому иконописанию, признание иконы не только как предмета культа, но и как произведения искусства проявились только во второй половине XIX – начале XX вв. Немалая часть памятников сохран</w:t>
      </w:r>
      <w:r w:rsidRPr="00AD7445">
        <w:rPr>
          <w:rFonts w:ascii="Cambria" w:hAnsi="Cambria"/>
          <w:bCs/>
          <w:spacing w:val="-2"/>
          <w:sz w:val="28"/>
          <w:szCs w:val="28"/>
        </w:rPr>
        <w:t>и</w:t>
      </w:r>
      <w:r w:rsidRPr="00AD7445">
        <w:rPr>
          <w:rFonts w:ascii="Cambria" w:hAnsi="Cambria"/>
          <w:bCs/>
          <w:spacing w:val="-2"/>
          <w:sz w:val="28"/>
          <w:szCs w:val="28"/>
        </w:rPr>
        <w:t>лась благодаря стараниям старообрядцев. Именно они стали первыми с</w:t>
      </w:r>
      <w:r w:rsidRPr="00AD7445">
        <w:rPr>
          <w:rFonts w:ascii="Cambria" w:hAnsi="Cambria"/>
          <w:b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>бирателями древних икон, сохраняя их не только как реликвии, но и как образцы для нап</w:t>
      </w:r>
      <w:r w:rsidRPr="00AD7445">
        <w:rPr>
          <w:rFonts w:ascii="Cambria" w:hAnsi="Cambria"/>
          <w:bCs/>
          <w:spacing w:val="-2"/>
          <w:sz w:val="28"/>
          <w:szCs w:val="28"/>
        </w:rPr>
        <w:t>и</w:t>
      </w:r>
      <w:r w:rsidRPr="00AD7445">
        <w:rPr>
          <w:rFonts w:ascii="Cambria" w:hAnsi="Cambria"/>
          <w:bCs/>
          <w:spacing w:val="-2"/>
          <w:sz w:val="28"/>
          <w:szCs w:val="28"/>
        </w:rPr>
        <w:t>сания новых образов.</w:t>
      </w:r>
    </w:p>
    <w:p w:rsidR="0031402B" w:rsidRPr="00AD7445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AD7445">
        <w:rPr>
          <w:rFonts w:ascii="Cambria" w:hAnsi="Cambria"/>
          <w:bCs/>
          <w:spacing w:val="-2"/>
          <w:sz w:val="28"/>
          <w:szCs w:val="28"/>
        </w:rPr>
        <w:t>Рассмотрение стилистических особенностей невьянской иконы, одного из наиболее ярких иконописных явлений Нового времени, позволяет в</w:t>
      </w:r>
      <w:r w:rsidRPr="00AD7445">
        <w:rPr>
          <w:rFonts w:ascii="Cambria" w:hAnsi="Cambria"/>
          <w:bCs/>
          <w:spacing w:val="-2"/>
          <w:sz w:val="28"/>
          <w:szCs w:val="28"/>
        </w:rPr>
        <w:t>ы</w:t>
      </w:r>
      <w:r w:rsidRPr="00AD7445">
        <w:rPr>
          <w:rFonts w:ascii="Cambria" w:hAnsi="Cambria"/>
          <w:bCs/>
          <w:spacing w:val="-2"/>
          <w:sz w:val="28"/>
          <w:szCs w:val="28"/>
        </w:rPr>
        <w:t>явить преемственность традиций дониконовского иконописания, перео</w:t>
      </w:r>
      <w:r w:rsidRPr="00AD7445">
        <w:rPr>
          <w:rFonts w:ascii="Cambria" w:hAnsi="Cambria"/>
          <w:bCs/>
          <w:spacing w:val="-2"/>
          <w:sz w:val="28"/>
          <w:szCs w:val="28"/>
        </w:rPr>
        <w:t>с</w:t>
      </w:r>
      <w:r w:rsidRPr="00AD7445">
        <w:rPr>
          <w:rFonts w:ascii="Cambria" w:hAnsi="Cambria"/>
          <w:bCs/>
          <w:spacing w:val="-2"/>
          <w:sz w:val="28"/>
          <w:szCs w:val="28"/>
        </w:rPr>
        <w:t>мысление и переложение устоявшихся сюжетов, их развитие и прорабо</w:t>
      </w:r>
      <w:r w:rsidRPr="00AD7445">
        <w:rPr>
          <w:rFonts w:ascii="Cambria" w:hAnsi="Cambria"/>
          <w:bCs/>
          <w:spacing w:val="-2"/>
          <w:sz w:val="28"/>
          <w:szCs w:val="28"/>
        </w:rPr>
        <w:t>т</w:t>
      </w:r>
      <w:r w:rsidRPr="00AD7445">
        <w:rPr>
          <w:rFonts w:ascii="Cambria" w:hAnsi="Cambria"/>
          <w:bCs/>
          <w:spacing w:val="-2"/>
          <w:sz w:val="28"/>
          <w:szCs w:val="28"/>
        </w:rPr>
        <w:t>ка, но при этом всегда чёткое следов</w:t>
      </w:r>
      <w:r w:rsidRPr="00AD7445">
        <w:rPr>
          <w:rFonts w:ascii="Cambria" w:hAnsi="Cambria"/>
          <w:bCs/>
          <w:spacing w:val="-2"/>
          <w:sz w:val="28"/>
          <w:szCs w:val="28"/>
        </w:rPr>
        <w:t>а</w:t>
      </w:r>
      <w:r w:rsidRPr="00AD7445">
        <w:rPr>
          <w:rFonts w:ascii="Cambria" w:hAnsi="Cambria"/>
          <w:bCs/>
          <w:spacing w:val="-2"/>
          <w:sz w:val="28"/>
          <w:szCs w:val="28"/>
        </w:rPr>
        <w:t>ние канону.</w:t>
      </w:r>
    </w:p>
    <w:p w:rsidR="0031402B" w:rsidRPr="00AD7445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AD7445">
        <w:rPr>
          <w:rFonts w:ascii="Cambria" w:hAnsi="Cambria"/>
          <w:bCs/>
          <w:spacing w:val="-2"/>
          <w:sz w:val="28"/>
          <w:szCs w:val="28"/>
        </w:rPr>
        <w:t>В творчестве Н. К. Рериха, светского живописца и ценителя древнеру</w:t>
      </w:r>
      <w:r w:rsidRPr="00AD7445">
        <w:rPr>
          <w:rFonts w:ascii="Cambria" w:hAnsi="Cambria"/>
          <w:bCs/>
          <w:spacing w:val="-2"/>
          <w:sz w:val="28"/>
          <w:szCs w:val="28"/>
        </w:rPr>
        <w:t>с</w:t>
      </w:r>
      <w:r w:rsidRPr="00AD7445">
        <w:rPr>
          <w:rFonts w:ascii="Cambria" w:hAnsi="Cambria"/>
          <w:bCs/>
          <w:spacing w:val="-2"/>
          <w:sz w:val="28"/>
          <w:szCs w:val="28"/>
        </w:rPr>
        <w:t>ских памятников, получил отражение его интерес к иконописанию. Часто далёкие от строгой каноничности произведения сохраняют смысловую с</w:t>
      </w:r>
      <w:r w:rsidRPr="00AD7445">
        <w:rPr>
          <w:rFonts w:ascii="Cambria" w:hAnsi="Cambria"/>
          <w:bCs/>
          <w:spacing w:val="-2"/>
          <w:sz w:val="28"/>
          <w:szCs w:val="28"/>
        </w:rPr>
        <w:t>ю</w:t>
      </w:r>
      <w:r w:rsidRPr="00AD7445">
        <w:rPr>
          <w:rFonts w:ascii="Cambria" w:hAnsi="Cambria"/>
          <w:bCs/>
          <w:spacing w:val="-2"/>
          <w:sz w:val="28"/>
          <w:szCs w:val="28"/>
        </w:rPr>
        <w:t>жетную нагрузку, передача которой достигается обращением к иконопи</w:t>
      </w:r>
      <w:r w:rsidRPr="00AD7445">
        <w:rPr>
          <w:rFonts w:ascii="Cambria" w:hAnsi="Cambria"/>
          <w:bCs/>
          <w:spacing w:val="-2"/>
          <w:sz w:val="28"/>
          <w:szCs w:val="28"/>
        </w:rPr>
        <w:t>с</w:t>
      </w:r>
      <w:r w:rsidRPr="00AD7445">
        <w:rPr>
          <w:rFonts w:ascii="Cambria" w:hAnsi="Cambria"/>
          <w:bCs/>
          <w:spacing w:val="-2"/>
          <w:sz w:val="28"/>
          <w:szCs w:val="28"/>
        </w:rPr>
        <w:t>ным трад</w:t>
      </w:r>
      <w:r w:rsidRPr="00AD7445">
        <w:rPr>
          <w:rFonts w:ascii="Cambria" w:hAnsi="Cambria"/>
          <w:bCs/>
          <w:spacing w:val="-2"/>
          <w:sz w:val="28"/>
          <w:szCs w:val="28"/>
        </w:rPr>
        <w:t>и</w:t>
      </w:r>
      <w:r w:rsidRPr="00AD7445">
        <w:rPr>
          <w:rFonts w:ascii="Cambria" w:hAnsi="Cambria"/>
          <w:bCs/>
          <w:spacing w:val="-2"/>
          <w:sz w:val="28"/>
          <w:szCs w:val="28"/>
        </w:rPr>
        <w:t>циям.</w:t>
      </w:r>
    </w:p>
    <w:p w:rsidR="0031402B" w:rsidRPr="00AD7445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AD7445">
        <w:rPr>
          <w:rFonts w:ascii="Cambria" w:hAnsi="Cambria"/>
          <w:bCs/>
          <w:spacing w:val="-2"/>
          <w:sz w:val="28"/>
          <w:szCs w:val="28"/>
        </w:rPr>
        <w:t>Бесспорно, нельзя сопоставить иконографические и стилистические особенности произведений невьянского иконописного направления и п</w:t>
      </w:r>
      <w:r w:rsidRPr="00AD7445">
        <w:rPr>
          <w:rFonts w:ascii="Cambria" w:hAnsi="Cambria"/>
          <w:b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>лотен кисти Н. К. Рериха, но эта необх</w:t>
      </w:r>
      <w:r w:rsidRPr="00AD7445">
        <w:rPr>
          <w:rFonts w:ascii="Cambria" w:hAnsi="Cambria"/>
          <w:b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>димость отпадает, так как в данном контексте нам важна передача общего настроения, острого чувства ощущ</w:t>
      </w:r>
      <w:r w:rsidRPr="00AD7445">
        <w:rPr>
          <w:rFonts w:ascii="Cambria" w:hAnsi="Cambria"/>
          <w:bCs/>
          <w:spacing w:val="-2"/>
          <w:sz w:val="28"/>
          <w:szCs w:val="28"/>
        </w:rPr>
        <w:t>е</w:t>
      </w:r>
      <w:r w:rsidRPr="00AD7445">
        <w:rPr>
          <w:rFonts w:ascii="Cambria" w:hAnsi="Cambria"/>
          <w:bCs/>
          <w:spacing w:val="-2"/>
          <w:sz w:val="28"/>
          <w:szCs w:val="28"/>
        </w:rPr>
        <w:t>ния времени и реакция на происходящее, получившая отражение как в произведениях иконописцев-старообрядцев, так и в светской живописи Н. К. Рериха. Важно проследить огромное влияние древнерусских икон</w:t>
      </w:r>
      <w:r w:rsidRPr="00AD7445">
        <w:rPr>
          <w:rFonts w:ascii="Cambria" w:hAnsi="Cambria"/>
          <w:b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>писных традиций, которые были переняты не только ревнителями древл</w:t>
      </w:r>
      <w:r w:rsidRPr="00AD7445">
        <w:rPr>
          <w:rFonts w:ascii="Cambria" w:hAnsi="Cambria"/>
          <w:bCs/>
          <w:spacing w:val="-2"/>
          <w:sz w:val="28"/>
          <w:szCs w:val="28"/>
        </w:rPr>
        <w:t>е</w:t>
      </w:r>
      <w:r w:rsidRPr="00AD7445">
        <w:rPr>
          <w:rFonts w:ascii="Cambria" w:hAnsi="Cambria"/>
          <w:bCs/>
          <w:spacing w:val="-2"/>
          <w:sz w:val="28"/>
          <w:szCs w:val="28"/>
        </w:rPr>
        <w:t>го благочестия, но и све</w:t>
      </w:r>
      <w:r w:rsidRPr="00AD7445">
        <w:rPr>
          <w:rFonts w:ascii="Cambria" w:hAnsi="Cambria"/>
          <w:bCs/>
          <w:spacing w:val="-2"/>
          <w:sz w:val="28"/>
          <w:szCs w:val="28"/>
        </w:rPr>
        <w:t>т</w:t>
      </w:r>
      <w:r w:rsidRPr="00AD7445">
        <w:rPr>
          <w:rFonts w:ascii="Cambria" w:hAnsi="Cambria"/>
          <w:bCs/>
          <w:spacing w:val="-2"/>
          <w:sz w:val="28"/>
          <w:szCs w:val="28"/>
        </w:rPr>
        <w:t>скими живописцами.</w:t>
      </w:r>
    </w:p>
    <w:p w:rsidR="0031402B" w:rsidRPr="00AD7445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AD7445">
        <w:rPr>
          <w:rFonts w:ascii="Cambria" w:hAnsi="Cambria"/>
          <w:bCs/>
          <w:spacing w:val="-2"/>
          <w:sz w:val="28"/>
          <w:szCs w:val="28"/>
        </w:rPr>
        <w:t>Нельзя не отметить, что представления светского художника о мир</w:t>
      </w:r>
      <w:r w:rsidRPr="00AD7445">
        <w:rPr>
          <w:rFonts w:ascii="Cambria" w:hAnsi="Cambria"/>
          <w:b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>здании не чужды и не противостоят христианскому вероучению. Его тво</w:t>
      </w:r>
      <w:r w:rsidRPr="00AD7445">
        <w:rPr>
          <w:rFonts w:ascii="Cambria" w:hAnsi="Cambria"/>
          <w:bCs/>
          <w:spacing w:val="-2"/>
          <w:sz w:val="28"/>
          <w:szCs w:val="28"/>
        </w:rPr>
        <w:t>р</w:t>
      </w:r>
      <w:r w:rsidRPr="00AD7445">
        <w:rPr>
          <w:rFonts w:ascii="Cambria" w:hAnsi="Cambria"/>
          <w:bCs/>
          <w:spacing w:val="-2"/>
          <w:sz w:val="28"/>
          <w:szCs w:val="28"/>
        </w:rPr>
        <w:t>чество, проникновение в духовное совершенство творений наших предков свидетельствуют о глубоком понимании Н. К. Рерихом христианской тр</w:t>
      </w:r>
      <w:r w:rsidRPr="00AD7445">
        <w:rPr>
          <w:rFonts w:ascii="Cambria" w:hAnsi="Cambria"/>
          <w:bCs/>
          <w:spacing w:val="-2"/>
          <w:sz w:val="28"/>
          <w:szCs w:val="28"/>
        </w:rPr>
        <w:t>а</w:t>
      </w:r>
      <w:r w:rsidRPr="00AD7445">
        <w:rPr>
          <w:rFonts w:ascii="Cambria" w:hAnsi="Cambria"/>
          <w:bCs/>
          <w:spacing w:val="-2"/>
          <w:sz w:val="28"/>
          <w:szCs w:val="28"/>
        </w:rPr>
        <w:t>диции, её поступательного разв</w:t>
      </w:r>
      <w:r w:rsidRPr="00AD7445">
        <w:rPr>
          <w:rFonts w:ascii="Cambria" w:hAnsi="Cambria"/>
          <w:bCs/>
          <w:spacing w:val="-2"/>
          <w:sz w:val="28"/>
          <w:szCs w:val="28"/>
        </w:rPr>
        <w:t>и</w:t>
      </w:r>
      <w:r w:rsidRPr="00AD7445">
        <w:rPr>
          <w:rFonts w:ascii="Cambria" w:hAnsi="Cambria"/>
          <w:bCs/>
          <w:spacing w:val="-2"/>
          <w:sz w:val="28"/>
          <w:szCs w:val="28"/>
        </w:rPr>
        <w:t>тия и многообразия форм проявления.</w:t>
      </w:r>
    </w:p>
    <w:p w:rsidR="0031402B" w:rsidRPr="00AD7445" w:rsidRDefault="0031402B" w:rsidP="00AD7445">
      <w:pPr>
        <w:keepNext/>
        <w:spacing w:before="100" w:beforeAutospacing="1" w:after="0" w:line="240" w:lineRule="auto"/>
        <w:jc w:val="center"/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sectPr w:rsidR="0031402B" w:rsidRPr="00AD7445" w:rsidSect="00A27C6F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Pr="00AD7445" w:rsidRDefault="0031402B" w:rsidP="00BE6467">
      <w:pPr>
        <w:keepNext/>
        <w:spacing w:before="100" w:beforeAutospacing="1" w:line="240" w:lineRule="auto"/>
        <w:jc w:val="center"/>
        <w:rPr>
          <w:rFonts w:ascii="Cambria" w:eastAsia="Calibri" w:hAnsi="Cambria"/>
          <w:i/>
          <w:iCs/>
          <w:sz w:val="24"/>
          <w:szCs w:val="24"/>
          <w:lang w:eastAsia="en-US"/>
        </w:rPr>
      </w:pPr>
      <w:r w:rsidRPr="00AD7445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lastRenderedPageBreak/>
        <w:t>с.</w:t>
      </w:r>
      <w:r w:rsidRPr="00AD7445">
        <w:rPr>
          <w:rFonts w:ascii="Cambria" w:eastAsia="Calibri" w:hAnsi="Cambria"/>
          <w:b/>
          <w:bCs/>
          <w:caps/>
          <w:smallCaps/>
          <w:sz w:val="24"/>
          <w:szCs w:val="24"/>
          <w:lang w:val="en-US" w:eastAsia="en-US"/>
        </w:rPr>
        <w:t> </w:t>
      </w:r>
      <w:r w:rsidRPr="00AD7445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t>с.</w:t>
      </w:r>
      <w:r w:rsidRPr="00AD7445">
        <w:rPr>
          <w:rFonts w:ascii="Cambria" w:eastAsia="Calibri" w:hAnsi="Cambria"/>
          <w:b/>
          <w:bCs/>
          <w:caps/>
          <w:smallCaps/>
          <w:sz w:val="24"/>
          <w:szCs w:val="24"/>
          <w:lang w:val="en-US" w:eastAsia="en-US"/>
        </w:rPr>
        <w:t> </w:t>
      </w:r>
      <w:r w:rsidRPr="00AD7445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t>Левошко</w:t>
      </w:r>
      <w:r w:rsidRPr="00AD7445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br/>
      </w:r>
      <w:r w:rsidRPr="00AD7445">
        <w:rPr>
          <w:rFonts w:ascii="Cambria" w:hAnsi="Cambria"/>
          <w:i/>
          <w:iCs/>
          <w:sz w:val="24"/>
          <w:szCs w:val="24"/>
        </w:rPr>
        <w:t>(НИИ теории и истории архитектуры и градостроительства РААСН</w:t>
      </w:r>
      <w:r w:rsidR="00070008">
        <w:rPr>
          <w:rFonts w:ascii="Cambria" w:hAnsi="Cambria"/>
          <w:i/>
          <w:iCs/>
          <w:sz w:val="24"/>
          <w:szCs w:val="24"/>
        </w:rPr>
        <w:t>;</w:t>
      </w:r>
      <w:r w:rsidR="00070008">
        <w:rPr>
          <w:rFonts w:ascii="Cambria" w:hAnsi="Cambria"/>
          <w:i/>
          <w:iCs/>
          <w:sz w:val="24"/>
          <w:szCs w:val="24"/>
        </w:rPr>
        <w:br/>
      </w:r>
      <w:r w:rsidRPr="00AD7445">
        <w:rPr>
          <w:rFonts w:ascii="Cambria" w:hAnsi="Cambria"/>
          <w:i/>
          <w:iCs/>
          <w:sz w:val="24"/>
          <w:szCs w:val="24"/>
        </w:rPr>
        <w:t>Санкт-Петербург)</w:t>
      </w:r>
    </w:p>
    <w:p w:rsidR="0031402B" w:rsidRPr="00AD7445" w:rsidRDefault="0031402B" w:rsidP="00AD7445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AD7445">
        <w:rPr>
          <w:rFonts w:ascii="Cambria" w:hAnsi="Cambria"/>
          <w:b/>
          <w:bCs/>
          <w:caps/>
          <w:sz w:val="28"/>
          <w:szCs w:val="28"/>
        </w:rPr>
        <w:t>Поиски «современности» в православном зодчестве</w:t>
      </w:r>
      <w:r w:rsidRPr="00AD7445">
        <w:rPr>
          <w:rFonts w:ascii="Cambria" w:hAnsi="Cambria"/>
          <w:b/>
          <w:bCs/>
          <w:caps/>
          <w:sz w:val="28"/>
          <w:szCs w:val="28"/>
        </w:rPr>
        <w:br/>
        <w:t xml:space="preserve">Русского зарубежья. Чехословакия, </w:t>
      </w:r>
      <w:r w:rsidR="00070008">
        <w:rPr>
          <w:rFonts w:ascii="Cambria" w:hAnsi="Cambria"/>
          <w:b/>
          <w:bCs/>
          <w:caps/>
          <w:sz w:val="28"/>
          <w:szCs w:val="28"/>
        </w:rPr>
        <w:t>ТРИДЦАТЫЕ ГОДЫ</w:t>
      </w:r>
    </w:p>
    <w:p w:rsidR="0031402B" w:rsidRPr="00AD7445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AD7445">
        <w:rPr>
          <w:rFonts w:ascii="Cambria" w:hAnsi="Cambria"/>
          <w:bCs/>
          <w:spacing w:val="-2"/>
          <w:sz w:val="28"/>
          <w:szCs w:val="28"/>
        </w:rPr>
        <w:t>На страницах профессионального журнала «Русский зо</w:t>
      </w:r>
      <w:r w:rsidRPr="00AD7445">
        <w:rPr>
          <w:rFonts w:ascii="Cambria" w:hAnsi="Cambria"/>
          <w:bCs/>
          <w:spacing w:val="-2"/>
          <w:sz w:val="28"/>
          <w:szCs w:val="28"/>
        </w:rPr>
        <w:t>д</w:t>
      </w:r>
      <w:r w:rsidRPr="00AD7445">
        <w:rPr>
          <w:rFonts w:ascii="Cambria" w:hAnsi="Cambria"/>
          <w:bCs/>
          <w:spacing w:val="-2"/>
          <w:sz w:val="28"/>
          <w:szCs w:val="28"/>
        </w:rPr>
        <w:t>чий з</w:t>
      </w:r>
      <w:r w:rsidR="00070008">
        <w:rPr>
          <w:rFonts w:ascii="Cambria" w:hAnsi="Cambria"/>
          <w:bCs/>
          <w:spacing w:val="-2"/>
          <w:sz w:val="28"/>
          <w:szCs w:val="28"/>
        </w:rPr>
        <w:t>а рубежом» (Прага, 1938–1942</w:t>
      </w:r>
      <w:r w:rsidRPr="00AD7445">
        <w:rPr>
          <w:rFonts w:ascii="Cambria" w:hAnsi="Cambria"/>
          <w:bCs/>
          <w:spacing w:val="-2"/>
          <w:sz w:val="28"/>
          <w:szCs w:val="28"/>
        </w:rPr>
        <w:t>) нашла отражение острая проблема православного зо</w:t>
      </w:r>
      <w:r w:rsidRPr="00AD7445">
        <w:rPr>
          <w:rFonts w:ascii="Cambria" w:hAnsi="Cambria"/>
          <w:bCs/>
          <w:spacing w:val="-2"/>
          <w:sz w:val="28"/>
          <w:szCs w:val="28"/>
        </w:rPr>
        <w:t>д</w:t>
      </w:r>
      <w:r w:rsidRPr="00AD7445">
        <w:rPr>
          <w:rFonts w:ascii="Cambria" w:hAnsi="Cambria"/>
          <w:bCs/>
          <w:spacing w:val="-2"/>
          <w:sz w:val="28"/>
          <w:szCs w:val="28"/>
        </w:rPr>
        <w:t>чества в Русском зарубежье. Архитекторы оценивали его состояние как упадок и считали, что именно на их поколении (поколении, получившем образование уже в Чехословацкой республике) лежит большая ответстве</w:t>
      </w:r>
      <w:r w:rsidRPr="00AD7445">
        <w:rPr>
          <w:rFonts w:ascii="Cambria" w:hAnsi="Cambria"/>
          <w:bCs/>
          <w:spacing w:val="-2"/>
          <w:sz w:val="28"/>
          <w:szCs w:val="28"/>
        </w:rPr>
        <w:t>н</w:t>
      </w:r>
      <w:r w:rsidRPr="00AD7445">
        <w:rPr>
          <w:rFonts w:ascii="Cambria" w:hAnsi="Cambria"/>
          <w:bCs/>
          <w:spacing w:val="-2"/>
          <w:sz w:val="28"/>
          <w:szCs w:val="28"/>
        </w:rPr>
        <w:t>ность решить эту задачу. В 1939 г. был выпущен специальный номер с пр</w:t>
      </w:r>
      <w:r w:rsidRPr="00AD7445">
        <w:rPr>
          <w:rFonts w:ascii="Cambria" w:hAnsi="Cambria"/>
          <w:b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>блемными статьями «Эмиграция и церковное строительство» и «Наш путь». Авторы статей – р</w:t>
      </w:r>
      <w:r w:rsidRPr="00AD7445">
        <w:rPr>
          <w:rFonts w:ascii="Cambria" w:hAnsi="Cambria"/>
          <w:bCs/>
          <w:spacing w:val="-2"/>
          <w:sz w:val="28"/>
          <w:szCs w:val="28"/>
        </w:rPr>
        <w:t>е</w:t>
      </w:r>
      <w:r w:rsidRPr="00AD7445">
        <w:rPr>
          <w:rFonts w:ascii="Cambria" w:hAnsi="Cambria"/>
          <w:bCs/>
          <w:spacing w:val="-2"/>
          <w:sz w:val="28"/>
          <w:szCs w:val="28"/>
        </w:rPr>
        <w:t>дакторы журнала, архитекторы Л. С. Лада-Якушевич и Н. П. Пашковский делали вывод, что «консервирующий» архитектурную традицию период 1920-х гг. прошёл, и необходимо осмыслить и решать сложившуюся парадоксальную ситуацию в православном храмостроител</w:t>
      </w:r>
      <w:r w:rsidRPr="00AD7445">
        <w:rPr>
          <w:rFonts w:ascii="Cambria" w:hAnsi="Cambria"/>
          <w:bCs/>
          <w:spacing w:val="-2"/>
          <w:sz w:val="28"/>
          <w:szCs w:val="28"/>
        </w:rPr>
        <w:t>ь</w:t>
      </w:r>
      <w:r w:rsidRPr="00AD7445">
        <w:rPr>
          <w:rFonts w:ascii="Cambria" w:hAnsi="Cambria"/>
          <w:bCs/>
          <w:spacing w:val="-2"/>
          <w:sz w:val="28"/>
          <w:szCs w:val="28"/>
        </w:rPr>
        <w:t>стве: д</w:t>
      </w:r>
      <w:r w:rsidRPr="00AD7445">
        <w:rPr>
          <w:rFonts w:ascii="Cambria" w:hAnsi="Cambria"/>
          <w:bCs/>
          <w:spacing w:val="-2"/>
          <w:sz w:val="28"/>
          <w:szCs w:val="28"/>
        </w:rPr>
        <w:t>у</w:t>
      </w:r>
      <w:r w:rsidRPr="00AD7445">
        <w:rPr>
          <w:rFonts w:ascii="Cambria" w:hAnsi="Cambria"/>
          <w:bCs/>
          <w:spacing w:val="-2"/>
          <w:sz w:val="28"/>
          <w:szCs w:val="28"/>
        </w:rPr>
        <w:t>ховная жизнь русской эмиграции наиболее ярко проявилась именно в глубоком религиозном чувстве, однако, оно не нашло выражения в арх</w:t>
      </w:r>
      <w:r w:rsidRPr="00AD7445">
        <w:rPr>
          <w:rFonts w:ascii="Cambria" w:hAnsi="Cambria"/>
          <w:bCs/>
          <w:spacing w:val="-2"/>
          <w:sz w:val="28"/>
          <w:szCs w:val="28"/>
        </w:rPr>
        <w:t>и</w:t>
      </w:r>
      <w:r w:rsidRPr="00AD7445">
        <w:rPr>
          <w:rFonts w:ascii="Cambria" w:hAnsi="Cambria"/>
          <w:bCs/>
          <w:spacing w:val="-2"/>
          <w:sz w:val="28"/>
          <w:szCs w:val="28"/>
        </w:rPr>
        <w:t>тектуре, соответствующей духу времени. «Дом, вилла, школа – мы знаем, как их нужно строить. Церковь – мы не знаем, мы не можем её правильно проектировать».</w:t>
      </w:r>
    </w:p>
    <w:p w:rsidR="0031402B" w:rsidRPr="00AD7445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AD7445">
        <w:rPr>
          <w:rFonts w:ascii="Cambria" w:hAnsi="Cambria"/>
          <w:bCs/>
          <w:spacing w:val="-2"/>
          <w:sz w:val="28"/>
          <w:szCs w:val="28"/>
        </w:rPr>
        <w:t>Оказывается, храмы, которые в наше время мы оцениваем исключ</w:t>
      </w:r>
      <w:r w:rsidRPr="00AD7445">
        <w:rPr>
          <w:rFonts w:ascii="Cambria" w:hAnsi="Cambria"/>
          <w:bCs/>
          <w:spacing w:val="-2"/>
          <w:sz w:val="28"/>
          <w:szCs w:val="28"/>
        </w:rPr>
        <w:t>и</w:t>
      </w:r>
      <w:r w:rsidRPr="00AD7445">
        <w:rPr>
          <w:rFonts w:ascii="Cambria" w:hAnsi="Cambria"/>
          <w:bCs/>
          <w:spacing w:val="-2"/>
          <w:sz w:val="28"/>
          <w:szCs w:val="28"/>
        </w:rPr>
        <w:t>тельно положительно (часовня Иверской Божьей Матери на кладбище в Белграде или Храм-памятник в Брюсселе), сами архитекторы Русского з</w:t>
      </w:r>
      <w:r w:rsidRPr="00AD7445">
        <w:rPr>
          <w:rFonts w:ascii="Cambria" w:hAnsi="Cambria"/>
          <w:bCs/>
          <w:spacing w:val="-2"/>
          <w:sz w:val="28"/>
          <w:szCs w:val="28"/>
        </w:rPr>
        <w:t>а</w:t>
      </w:r>
      <w:r w:rsidRPr="00AD7445">
        <w:rPr>
          <w:rFonts w:ascii="Cambria" w:hAnsi="Cambria"/>
          <w:bCs/>
          <w:spacing w:val="-2"/>
          <w:sz w:val="28"/>
          <w:szCs w:val="28"/>
        </w:rPr>
        <w:t>рубежья, их современники, критиковали: воссозданные копии разруше</w:t>
      </w:r>
      <w:r w:rsidRPr="00AD7445">
        <w:rPr>
          <w:rFonts w:ascii="Cambria" w:hAnsi="Cambria"/>
          <w:bCs/>
          <w:spacing w:val="-2"/>
          <w:sz w:val="28"/>
          <w:szCs w:val="28"/>
        </w:rPr>
        <w:t>н</w:t>
      </w:r>
      <w:r w:rsidRPr="00AD7445">
        <w:rPr>
          <w:rFonts w:ascii="Cambria" w:hAnsi="Cambria"/>
          <w:bCs/>
          <w:spacing w:val="-2"/>
          <w:sz w:val="28"/>
          <w:szCs w:val="28"/>
        </w:rPr>
        <w:t>ных или существовавших в России храмов, во-первых, уступают в художес</w:t>
      </w:r>
      <w:r w:rsidRPr="00AD7445">
        <w:rPr>
          <w:rFonts w:ascii="Cambria" w:hAnsi="Cambria"/>
          <w:bCs/>
          <w:spacing w:val="-2"/>
          <w:sz w:val="28"/>
          <w:szCs w:val="28"/>
        </w:rPr>
        <w:t>т</w:t>
      </w:r>
      <w:r w:rsidRPr="00AD7445">
        <w:rPr>
          <w:rFonts w:ascii="Cambria" w:hAnsi="Cambria"/>
          <w:bCs/>
          <w:spacing w:val="-2"/>
          <w:sz w:val="28"/>
          <w:szCs w:val="28"/>
        </w:rPr>
        <w:t>венной выразительности оригиналам, а во-вторых, не могут адекватно во</w:t>
      </w:r>
      <w:r w:rsidRPr="00AD7445">
        <w:rPr>
          <w:rFonts w:ascii="Cambria" w:hAnsi="Cambria"/>
          <w:bCs/>
          <w:spacing w:val="-2"/>
          <w:sz w:val="28"/>
          <w:szCs w:val="28"/>
        </w:rPr>
        <w:t>с</w:t>
      </w:r>
      <w:r w:rsidRPr="00AD7445">
        <w:rPr>
          <w:rFonts w:ascii="Cambria" w:hAnsi="Cambria"/>
          <w:bCs/>
          <w:spacing w:val="-2"/>
          <w:sz w:val="28"/>
          <w:szCs w:val="28"/>
        </w:rPr>
        <w:t>приниматься («тщательные репродукции… не имеющие исторической це</w:t>
      </w:r>
      <w:r w:rsidRPr="00AD7445">
        <w:rPr>
          <w:rFonts w:ascii="Cambria" w:hAnsi="Cambria"/>
          <w:bCs/>
          <w:spacing w:val="-2"/>
          <w:sz w:val="28"/>
          <w:szCs w:val="28"/>
        </w:rPr>
        <w:t>н</w:t>
      </w:r>
      <w:r w:rsidRPr="00AD7445">
        <w:rPr>
          <w:rFonts w:ascii="Cambria" w:hAnsi="Cambria"/>
          <w:bCs/>
          <w:spacing w:val="-2"/>
          <w:sz w:val="28"/>
          <w:szCs w:val="28"/>
        </w:rPr>
        <w:t>ности»). Академик Н. П. Кондаков также был активно против идей воспр</w:t>
      </w:r>
      <w:r w:rsidRPr="00AD7445">
        <w:rPr>
          <w:rFonts w:ascii="Cambria" w:hAnsi="Cambria"/>
          <w:b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>изведения копий храмов в эмиграции: «Время теперь не то, материал др</w:t>
      </w:r>
      <w:r w:rsidRPr="00AD7445">
        <w:rPr>
          <w:rFonts w:ascii="Cambria" w:hAnsi="Cambria"/>
          <w:bCs/>
          <w:spacing w:val="-2"/>
          <w:sz w:val="28"/>
          <w:szCs w:val="28"/>
        </w:rPr>
        <w:t>у</w:t>
      </w:r>
      <w:r w:rsidRPr="00AD7445">
        <w:rPr>
          <w:rFonts w:ascii="Cambria" w:hAnsi="Cambria"/>
          <w:bCs/>
          <w:spacing w:val="-2"/>
          <w:sz w:val="28"/>
          <w:szCs w:val="28"/>
        </w:rPr>
        <w:t>гой, те</w:t>
      </w:r>
      <w:r w:rsidRPr="00AD7445">
        <w:rPr>
          <w:rFonts w:ascii="Cambria" w:hAnsi="Cambria"/>
          <w:bCs/>
          <w:spacing w:val="-2"/>
          <w:sz w:val="28"/>
          <w:szCs w:val="28"/>
        </w:rPr>
        <w:t>х</w:t>
      </w:r>
      <w:r w:rsidRPr="00AD7445">
        <w:rPr>
          <w:rFonts w:ascii="Cambria" w:hAnsi="Cambria"/>
          <w:bCs/>
          <w:spacing w:val="-2"/>
          <w:sz w:val="28"/>
          <w:szCs w:val="28"/>
        </w:rPr>
        <w:t>ника иная, – модернизировать нужно!»</w:t>
      </w:r>
    </w:p>
    <w:p w:rsidR="0031402B" w:rsidRPr="00070008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70008">
        <w:rPr>
          <w:rFonts w:ascii="Cambria" w:hAnsi="Cambria"/>
          <w:bCs/>
          <w:sz w:val="28"/>
          <w:szCs w:val="28"/>
        </w:rPr>
        <w:t>Распространённой практикой в Русском зарубежье в Европе было строительство храмов без участия архитекторов, и этот опыт професси</w:t>
      </w:r>
      <w:r w:rsidRPr="00070008">
        <w:rPr>
          <w:rFonts w:ascii="Cambria" w:hAnsi="Cambria"/>
          <w:bCs/>
          <w:sz w:val="28"/>
          <w:szCs w:val="28"/>
        </w:rPr>
        <w:t>о</w:t>
      </w:r>
      <w:r w:rsidRPr="00070008">
        <w:rPr>
          <w:rFonts w:ascii="Cambria" w:hAnsi="Cambria"/>
          <w:bCs/>
          <w:sz w:val="28"/>
          <w:szCs w:val="28"/>
        </w:rPr>
        <w:t>налами расценивался как отрицательный. В Подкарпатской Руси свяще</w:t>
      </w:r>
      <w:r w:rsidRPr="00070008">
        <w:rPr>
          <w:rFonts w:ascii="Cambria" w:hAnsi="Cambria"/>
          <w:bCs/>
          <w:sz w:val="28"/>
          <w:szCs w:val="28"/>
        </w:rPr>
        <w:t>н</w:t>
      </w:r>
      <w:r w:rsidRPr="00070008">
        <w:rPr>
          <w:rFonts w:ascii="Cambria" w:hAnsi="Cambria"/>
          <w:bCs/>
          <w:sz w:val="28"/>
          <w:szCs w:val="28"/>
        </w:rPr>
        <w:t>ник В. Коломацкий самостоятельно построил огромное количество хр</w:t>
      </w:r>
      <w:r w:rsidRPr="00070008">
        <w:rPr>
          <w:rFonts w:ascii="Cambria" w:hAnsi="Cambria"/>
          <w:bCs/>
          <w:sz w:val="28"/>
          <w:szCs w:val="28"/>
        </w:rPr>
        <w:t>а</w:t>
      </w:r>
      <w:r w:rsidRPr="00070008">
        <w:rPr>
          <w:rFonts w:ascii="Cambria" w:hAnsi="Cambria"/>
          <w:bCs/>
          <w:sz w:val="28"/>
          <w:szCs w:val="28"/>
        </w:rPr>
        <w:t>мов, ок</w:t>
      </w:r>
      <w:r w:rsidRPr="00070008">
        <w:rPr>
          <w:rFonts w:ascii="Cambria" w:hAnsi="Cambria"/>
          <w:bCs/>
          <w:sz w:val="28"/>
          <w:szCs w:val="28"/>
        </w:rPr>
        <w:t>о</w:t>
      </w:r>
      <w:r w:rsidRPr="00070008">
        <w:rPr>
          <w:rFonts w:ascii="Cambria" w:hAnsi="Cambria"/>
          <w:bCs/>
          <w:sz w:val="28"/>
          <w:szCs w:val="28"/>
        </w:rPr>
        <w:t>ло двухсот, не учитывая исключительно самобытной архитектуры местн</w:t>
      </w:r>
      <w:r w:rsidRPr="00070008">
        <w:rPr>
          <w:rFonts w:ascii="Cambria" w:hAnsi="Cambria"/>
          <w:bCs/>
          <w:sz w:val="28"/>
          <w:szCs w:val="28"/>
        </w:rPr>
        <w:t>о</w:t>
      </w:r>
      <w:r w:rsidRPr="00070008">
        <w:rPr>
          <w:rFonts w:ascii="Cambria" w:hAnsi="Cambria"/>
          <w:bCs/>
          <w:sz w:val="28"/>
          <w:szCs w:val="28"/>
        </w:rPr>
        <w:t xml:space="preserve">го края, в которой, как известно, интегрируются традиции Запада и Востока. По убеждению русских архитекторов, «эмигрантские храмы должны были бы отразить в своих внешних формах характер общины в той или иной стране в этом неповторимом </w:t>
      </w:r>
      <w:r w:rsidR="00070008" w:rsidRPr="00070008">
        <w:rPr>
          <w:rFonts w:ascii="Cambria" w:hAnsi="Cambria"/>
          <w:bCs/>
          <w:sz w:val="28"/>
          <w:szCs w:val="28"/>
        </w:rPr>
        <w:t>[</w:t>
      </w:r>
      <w:r w:rsidRPr="00070008">
        <w:rPr>
          <w:rFonts w:ascii="Cambria" w:hAnsi="Cambria"/>
          <w:bCs/>
          <w:sz w:val="28"/>
          <w:szCs w:val="28"/>
        </w:rPr>
        <w:t xml:space="preserve">эмигрантском – </w:t>
      </w:r>
      <w:r w:rsidRPr="00070008">
        <w:rPr>
          <w:rFonts w:ascii="Cambria" w:hAnsi="Cambria"/>
          <w:bCs/>
          <w:i/>
          <w:iCs/>
          <w:sz w:val="28"/>
          <w:szCs w:val="28"/>
        </w:rPr>
        <w:t>С. Л.</w:t>
      </w:r>
      <w:r w:rsidR="00070008" w:rsidRPr="00070008">
        <w:rPr>
          <w:rFonts w:ascii="Cambria" w:hAnsi="Cambria"/>
          <w:bCs/>
          <w:sz w:val="28"/>
          <w:szCs w:val="28"/>
        </w:rPr>
        <w:t>]</w:t>
      </w:r>
      <w:r w:rsidRPr="00070008">
        <w:rPr>
          <w:rFonts w:ascii="Cambria" w:hAnsi="Cambria"/>
          <w:bCs/>
          <w:sz w:val="28"/>
          <w:szCs w:val="28"/>
        </w:rPr>
        <w:t xml:space="preserve"> периоде жизни русских людей».</w:t>
      </w:r>
    </w:p>
    <w:p w:rsidR="0031402B" w:rsidRPr="00AD7445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AD7445">
        <w:rPr>
          <w:rFonts w:ascii="Cambria" w:hAnsi="Cambria"/>
          <w:bCs/>
          <w:spacing w:val="-2"/>
          <w:sz w:val="28"/>
          <w:szCs w:val="28"/>
        </w:rPr>
        <w:lastRenderedPageBreak/>
        <w:t>В попытке разрешить сложнейшую проблему сохранения живого языка, освящённого традицией приёмов православн</w:t>
      </w:r>
      <w:r w:rsidRPr="00AD7445">
        <w:rPr>
          <w:rFonts w:ascii="Cambria" w:hAnsi="Cambria"/>
          <w:b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>го зодчества и одновременно их модернизации, новое поколение русских архитекторов Чехословакии, сформулировали ряд принципиальных положений и конкретных функци</w:t>
      </w:r>
      <w:r w:rsidRPr="00AD7445">
        <w:rPr>
          <w:rFonts w:ascii="Cambria" w:hAnsi="Cambria"/>
          <w:b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>нально-планировочных при</w:t>
      </w:r>
      <w:r w:rsidRPr="00AD7445">
        <w:rPr>
          <w:rFonts w:ascii="Cambria" w:hAnsi="Cambria"/>
          <w:bCs/>
          <w:spacing w:val="-2"/>
          <w:sz w:val="28"/>
          <w:szCs w:val="28"/>
        </w:rPr>
        <w:t>ё</w:t>
      </w:r>
      <w:r w:rsidRPr="00AD7445">
        <w:rPr>
          <w:rFonts w:ascii="Cambria" w:hAnsi="Cambria"/>
          <w:bCs/>
          <w:spacing w:val="-2"/>
          <w:sz w:val="28"/>
          <w:szCs w:val="28"/>
        </w:rPr>
        <w:t>мов.</w:t>
      </w:r>
    </w:p>
    <w:p w:rsidR="0031402B" w:rsidRPr="00AD7445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AD7445">
        <w:rPr>
          <w:rFonts w:ascii="Cambria" w:hAnsi="Cambria"/>
          <w:bCs/>
          <w:spacing w:val="-2"/>
          <w:sz w:val="28"/>
          <w:szCs w:val="28"/>
        </w:rPr>
        <w:t>Технологии 1930-х гг. по-своему решают строительные проблемы пр</w:t>
      </w:r>
      <w:r w:rsidRPr="00AD7445">
        <w:rPr>
          <w:rFonts w:ascii="Cambria" w:hAnsi="Cambria"/>
          <w:b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>шлого, новизна и своеобразие не должны маскироваться привычными формами. Принципы архитектоничности не должны нарушаться в угоду внешнему вп</w:t>
      </w:r>
      <w:r w:rsidRPr="00AD7445">
        <w:rPr>
          <w:rFonts w:ascii="Cambria" w:hAnsi="Cambria"/>
          <w:bCs/>
          <w:spacing w:val="-2"/>
          <w:sz w:val="28"/>
          <w:szCs w:val="28"/>
        </w:rPr>
        <w:t>е</w:t>
      </w:r>
      <w:r w:rsidRPr="00AD7445">
        <w:rPr>
          <w:rFonts w:ascii="Cambria" w:hAnsi="Cambria"/>
          <w:bCs/>
          <w:spacing w:val="-2"/>
          <w:sz w:val="28"/>
          <w:szCs w:val="28"/>
        </w:rPr>
        <w:t>чатлению. Язык символических форм должен быть выражен новыми материалами и техникой. Если для ХХ в</w:t>
      </w:r>
      <w:r w:rsidR="00070008">
        <w:rPr>
          <w:rFonts w:ascii="Cambria" w:hAnsi="Cambria"/>
          <w:bCs/>
          <w:spacing w:val="-2"/>
          <w:sz w:val="28"/>
          <w:szCs w:val="28"/>
        </w:rPr>
        <w:t>.</w:t>
      </w:r>
      <w:r w:rsidRPr="00AD7445">
        <w:rPr>
          <w:rFonts w:ascii="Cambria" w:hAnsi="Cambria"/>
          <w:bCs/>
          <w:spacing w:val="-2"/>
          <w:sz w:val="28"/>
          <w:szCs w:val="28"/>
        </w:rPr>
        <w:t xml:space="preserve"> характерны «свет и во</w:t>
      </w:r>
      <w:r w:rsidRPr="00AD7445">
        <w:rPr>
          <w:rFonts w:ascii="Cambria" w:hAnsi="Cambria"/>
          <w:bCs/>
          <w:spacing w:val="-2"/>
          <w:sz w:val="28"/>
          <w:szCs w:val="28"/>
        </w:rPr>
        <w:t>з</w:t>
      </w:r>
      <w:r w:rsidRPr="00AD7445">
        <w:rPr>
          <w:rFonts w:ascii="Cambria" w:hAnsi="Cambria"/>
          <w:bCs/>
          <w:spacing w:val="-2"/>
          <w:sz w:val="28"/>
          <w:szCs w:val="28"/>
        </w:rPr>
        <w:t>дух», то должны быть широкие окна, широко открытые двери. Учитывая суровую необходимость экономии эмигран</w:t>
      </w:r>
      <w:r w:rsidRPr="00AD7445">
        <w:rPr>
          <w:rFonts w:ascii="Cambria" w:hAnsi="Cambria"/>
          <w:bCs/>
          <w:spacing w:val="-2"/>
          <w:sz w:val="28"/>
          <w:szCs w:val="28"/>
        </w:rPr>
        <w:t>т</w:t>
      </w:r>
      <w:r w:rsidRPr="00AD7445">
        <w:rPr>
          <w:rFonts w:ascii="Cambria" w:hAnsi="Cambria"/>
          <w:bCs/>
          <w:spacing w:val="-2"/>
          <w:sz w:val="28"/>
          <w:szCs w:val="28"/>
        </w:rPr>
        <w:t>ских средств, возможны только небольшие по размерам объёмы. Однако архитектурными методами д</w:t>
      </w:r>
      <w:r w:rsidRPr="00AD7445">
        <w:rPr>
          <w:rFonts w:ascii="Cambria" w:hAnsi="Cambria"/>
          <w:bCs/>
          <w:i/>
          <w:iCs/>
          <w:spacing w:val="-2"/>
          <w:sz w:val="28"/>
          <w:szCs w:val="28"/>
        </w:rPr>
        <w:t>о</w:t>
      </w:r>
      <w:r w:rsidRPr="00AD7445">
        <w:rPr>
          <w:rFonts w:ascii="Cambria" w:hAnsi="Cambria"/>
          <w:bCs/>
          <w:spacing w:val="-2"/>
          <w:sz w:val="28"/>
          <w:szCs w:val="28"/>
        </w:rPr>
        <w:t>л</w:t>
      </w:r>
      <w:r w:rsidRPr="00AD7445">
        <w:rPr>
          <w:rFonts w:ascii="Cambria" w:hAnsi="Cambria"/>
          <w:bCs/>
          <w:spacing w:val="-2"/>
          <w:sz w:val="28"/>
          <w:szCs w:val="28"/>
        </w:rPr>
        <w:t>ж</w:t>
      </w:r>
      <w:r w:rsidRPr="00AD7445">
        <w:rPr>
          <w:rFonts w:ascii="Cambria" w:hAnsi="Cambria"/>
          <w:bCs/>
          <w:spacing w:val="-2"/>
          <w:sz w:val="28"/>
          <w:szCs w:val="28"/>
        </w:rPr>
        <w:t>но обеспечить условия и для многолюдных праздников: пристроенные ш</w:t>
      </w:r>
      <w:r w:rsidRPr="00AD7445">
        <w:rPr>
          <w:rFonts w:ascii="Cambria" w:hAnsi="Cambria"/>
          <w:bCs/>
          <w:spacing w:val="-2"/>
          <w:sz w:val="28"/>
          <w:szCs w:val="28"/>
        </w:rPr>
        <w:t>и</w:t>
      </w:r>
      <w:r w:rsidRPr="00AD7445">
        <w:rPr>
          <w:rFonts w:ascii="Cambria" w:hAnsi="Cambria"/>
          <w:bCs/>
          <w:spacing w:val="-2"/>
          <w:sz w:val="28"/>
          <w:szCs w:val="28"/>
        </w:rPr>
        <w:t>рокие крыльца, площадки и террасы, раздвижная или сте</w:t>
      </w:r>
      <w:r w:rsidRPr="00AD7445">
        <w:rPr>
          <w:rFonts w:ascii="Cambria" w:hAnsi="Cambria"/>
          <w:bCs/>
          <w:spacing w:val="-2"/>
          <w:sz w:val="28"/>
          <w:szCs w:val="28"/>
        </w:rPr>
        <w:t>к</w:t>
      </w:r>
      <w:r w:rsidRPr="00AD7445">
        <w:rPr>
          <w:rFonts w:ascii="Cambria" w:hAnsi="Cambria"/>
          <w:bCs/>
          <w:spacing w:val="-2"/>
          <w:sz w:val="28"/>
          <w:szCs w:val="28"/>
        </w:rPr>
        <w:t>лянная западная стена, роспись западного фасада как образ иконостаса (по примеру румы</w:t>
      </w:r>
      <w:r w:rsidRPr="00AD7445">
        <w:rPr>
          <w:rFonts w:ascii="Cambria" w:hAnsi="Cambria"/>
          <w:bCs/>
          <w:spacing w:val="-2"/>
          <w:sz w:val="28"/>
          <w:szCs w:val="28"/>
        </w:rPr>
        <w:t>н</w:t>
      </w:r>
      <w:r w:rsidRPr="00AD7445">
        <w:rPr>
          <w:rFonts w:ascii="Cambria" w:hAnsi="Cambria"/>
          <w:bCs/>
          <w:spacing w:val="-2"/>
          <w:sz w:val="28"/>
          <w:szCs w:val="28"/>
        </w:rPr>
        <w:t>ских православных церквей).</w:t>
      </w:r>
    </w:p>
    <w:p w:rsidR="0031402B" w:rsidRPr="00AD7445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AD7445">
        <w:rPr>
          <w:rFonts w:ascii="Cambria" w:hAnsi="Cambria"/>
          <w:bCs/>
          <w:spacing w:val="-2"/>
          <w:sz w:val="28"/>
          <w:szCs w:val="28"/>
        </w:rPr>
        <w:t>Храм должен быть корректно «вписан» в чуждый ему городской лан</w:t>
      </w:r>
      <w:r w:rsidRPr="00AD7445">
        <w:rPr>
          <w:rFonts w:ascii="Cambria" w:hAnsi="Cambria"/>
          <w:bCs/>
          <w:spacing w:val="-2"/>
          <w:sz w:val="28"/>
          <w:szCs w:val="28"/>
        </w:rPr>
        <w:t>д</w:t>
      </w:r>
      <w:r w:rsidRPr="00AD7445">
        <w:rPr>
          <w:rFonts w:ascii="Cambria" w:hAnsi="Cambria"/>
          <w:bCs/>
          <w:spacing w:val="-2"/>
          <w:sz w:val="28"/>
          <w:szCs w:val="28"/>
        </w:rPr>
        <w:t>шафт, адаптирован к инокультурной среде. При проектировании кладб</w:t>
      </w:r>
      <w:r w:rsidRPr="00AD7445">
        <w:rPr>
          <w:rFonts w:ascii="Cambria" w:hAnsi="Cambria"/>
          <w:bCs/>
          <w:spacing w:val="-2"/>
          <w:sz w:val="28"/>
          <w:szCs w:val="28"/>
        </w:rPr>
        <w:t>и</w:t>
      </w:r>
      <w:r w:rsidRPr="00AD7445">
        <w:rPr>
          <w:rFonts w:ascii="Cambria" w:hAnsi="Cambria"/>
          <w:bCs/>
          <w:spacing w:val="-2"/>
          <w:sz w:val="28"/>
          <w:szCs w:val="28"/>
        </w:rPr>
        <w:t>щенских храмов на русских погостах (или участках) архитектор может быть более свободен в фо</w:t>
      </w:r>
      <w:r w:rsidRPr="00AD7445">
        <w:rPr>
          <w:rFonts w:ascii="Cambria" w:hAnsi="Cambria"/>
          <w:bCs/>
          <w:spacing w:val="-2"/>
          <w:sz w:val="28"/>
          <w:szCs w:val="28"/>
        </w:rPr>
        <w:t>р</w:t>
      </w:r>
      <w:r w:rsidRPr="00AD7445">
        <w:rPr>
          <w:rFonts w:ascii="Cambria" w:hAnsi="Cambria"/>
          <w:bCs/>
          <w:spacing w:val="-2"/>
          <w:sz w:val="28"/>
          <w:szCs w:val="28"/>
        </w:rPr>
        <w:t>мотворчестве.</w:t>
      </w:r>
    </w:p>
    <w:p w:rsidR="0031402B" w:rsidRPr="00070008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70008">
        <w:rPr>
          <w:rFonts w:ascii="Cambria" w:hAnsi="Cambria"/>
          <w:bCs/>
          <w:sz w:val="28"/>
          <w:szCs w:val="28"/>
        </w:rPr>
        <w:t>Анализ и оценка храмов, построенных в Русском зарубежье к концу 1930</w:t>
      </w:r>
      <w:r w:rsidR="00070008" w:rsidRPr="00070008">
        <w:rPr>
          <w:rFonts w:ascii="Cambria" w:hAnsi="Cambria"/>
          <w:bCs/>
          <w:sz w:val="28"/>
          <w:szCs w:val="28"/>
        </w:rPr>
        <w:noBreakHyphen/>
      </w:r>
      <w:r w:rsidRPr="00070008">
        <w:rPr>
          <w:rFonts w:ascii="Cambria" w:hAnsi="Cambria"/>
          <w:bCs/>
          <w:sz w:val="28"/>
          <w:szCs w:val="28"/>
        </w:rPr>
        <w:t>х гг., позволяет заключить, что простая, безыскусная архитектони</w:t>
      </w:r>
      <w:r w:rsidRPr="00070008">
        <w:rPr>
          <w:rFonts w:ascii="Cambria" w:hAnsi="Cambria"/>
          <w:bCs/>
          <w:sz w:val="28"/>
          <w:szCs w:val="28"/>
        </w:rPr>
        <w:t>ч</w:t>
      </w:r>
      <w:r w:rsidRPr="00070008">
        <w:rPr>
          <w:rFonts w:ascii="Cambria" w:hAnsi="Cambria"/>
          <w:bCs/>
          <w:sz w:val="28"/>
          <w:szCs w:val="28"/>
        </w:rPr>
        <w:t>ная форма, обращённая к истокам псковско-новгородской архитектуры, счит</w:t>
      </w:r>
      <w:r w:rsidRPr="00070008">
        <w:rPr>
          <w:rFonts w:ascii="Cambria" w:hAnsi="Cambria"/>
          <w:bCs/>
          <w:sz w:val="28"/>
          <w:szCs w:val="28"/>
        </w:rPr>
        <w:t>а</w:t>
      </w:r>
      <w:r w:rsidRPr="00070008">
        <w:rPr>
          <w:rFonts w:ascii="Cambria" w:hAnsi="Cambria"/>
          <w:bCs/>
          <w:sz w:val="28"/>
          <w:szCs w:val="28"/>
        </w:rPr>
        <w:t>лась наиболее удачной, соответствующей как традициям, так и духу врем</w:t>
      </w:r>
      <w:r w:rsidRPr="00070008">
        <w:rPr>
          <w:rFonts w:ascii="Cambria" w:hAnsi="Cambria"/>
          <w:bCs/>
          <w:sz w:val="28"/>
          <w:szCs w:val="28"/>
        </w:rPr>
        <w:t>е</w:t>
      </w:r>
      <w:r w:rsidRPr="00070008">
        <w:rPr>
          <w:rFonts w:ascii="Cambria" w:hAnsi="Cambria"/>
          <w:bCs/>
          <w:sz w:val="28"/>
          <w:szCs w:val="28"/>
        </w:rPr>
        <w:t>ни.</w:t>
      </w:r>
    </w:p>
    <w:p w:rsidR="0031402B" w:rsidRDefault="0031402B" w:rsidP="00AD7445">
      <w:pPr>
        <w:spacing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AD7445">
        <w:rPr>
          <w:rFonts w:ascii="Cambria" w:hAnsi="Cambria"/>
          <w:bCs/>
          <w:spacing w:val="-2"/>
          <w:sz w:val="28"/>
          <w:szCs w:val="28"/>
        </w:rPr>
        <w:t>«Архитектор, прежде всего, творец, – писал Лада-Якушевич, – и в созд</w:t>
      </w:r>
      <w:r w:rsidRPr="00AD7445">
        <w:rPr>
          <w:rFonts w:ascii="Cambria" w:hAnsi="Cambria"/>
          <w:bCs/>
          <w:spacing w:val="-2"/>
          <w:sz w:val="28"/>
          <w:szCs w:val="28"/>
        </w:rPr>
        <w:t>а</w:t>
      </w:r>
      <w:r w:rsidRPr="00AD7445">
        <w:rPr>
          <w:rFonts w:ascii="Cambria" w:hAnsi="Cambria"/>
          <w:bCs/>
          <w:spacing w:val="-2"/>
          <w:sz w:val="28"/>
          <w:szCs w:val="28"/>
        </w:rPr>
        <w:t>нии новых форм, сл</w:t>
      </w:r>
      <w:r w:rsidRPr="00AD7445">
        <w:rPr>
          <w:rFonts w:ascii="Cambria" w:hAnsi="Cambria"/>
          <w:bCs/>
          <w:spacing w:val="-2"/>
          <w:sz w:val="28"/>
          <w:szCs w:val="28"/>
        </w:rPr>
        <w:t>у</w:t>
      </w:r>
      <w:r w:rsidRPr="00AD7445">
        <w:rPr>
          <w:rFonts w:ascii="Cambria" w:hAnsi="Cambria"/>
          <w:bCs/>
          <w:spacing w:val="-2"/>
          <w:sz w:val="28"/>
          <w:szCs w:val="28"/>
        </w:rPr>
        <w:t>жащих отражением современной ему жизни, и есть его послание». Слова эти, собственно, являются аксиомой, но написанные в о</w:t>
      </w:r>
      <w:r w:rsidRPr="00AD7445">
        <w:rPr>
          <w:rFonts w:ascii="Cambria" w:hAnsi="Cambria"/>
          <w:bCs/>
          <w:spacing w:val="-2"/>
          <w:sz w:val="28"/>
          <w:szCs w:val="28"/>
        </w:rPr>
        <w:t>т</w:t>
      </w:r>
      <w:r w:rsidRPr="00AD7445">
        <w:rPr>
          <w:rFonts w:ascii="Cambria" w:hAnsi="Cambria"/>
          <w:bCs/>
          <w:spacing w:val="-2"/>
          <w:sz w:val="28"/>
          <w:szCs w:val="28"/>
        </w:rPr>
        <w:t>ношении православного храмового зодчества в зарубежье, они являются отражением новаторской позиции, которая смело искала путь «заполнения пробела перед остановившемся церковным зодчеством».</w:t>
      </w:r>
    </w:p>
    <w:p w:rsidR="0031402B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  <w:sectPr w:rsidR="0031402B" w:rsidSect="00A27C6F">
          <w:headerReference w:type="even" r:id="rId17"/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Pr="00011D1C" w:rsidRDefault="0031402B" w:rsidP="0031402B">
      <w:pPr>
        <w:keepNext/>
        <w:spacing w:before="100" w:beforeAutospacing="1" w:after="120" w:line="240" w:lineRule="auto"/>
        <w:jc w:val="center"/>
        <w:rPr>
          <w:rFonts w:ascii="Cambria" w:eastAsia="Calibri" w:hAnsi="Cambria"/>
          <w:bCs/>
          <w:sz w:val="28"/>
          <w:szCs w:val="28"/>
          <w:lang w:eastAsia="en-US"/>
        </w:rPr>
      </w:pP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lastRenderedPageBreak/>
        <w:t>е. а. боровская</w:t>
      </w:r>
      <w:r w:rsidRPr="00011D1C">
        <w:rPr>
          <w:rFonts w:eastAsia="Calibri"/>
          <w:b/>
          <w:bCs/>
          <w:lang w:eastAsia="en-US"/>
        </w:rPr>
        <w:br/>
      </w:r>
      <w:r w:rsidRPr="00011D1C">
        <w:rPr>
          <w:rFonts w:ascii="Cambria" w:hAnsi="Cambria"/>
          <w:i/>
          <w:iCs/>
          <w:sz w:val="24"/>
          <w:szCs w:val="24"/>
        </w:rPr>
        <w:t>(Кафедра русского искусства Санкт-Петербургского государственного академического института живописи, скульптуры и архитектуры им. И. Е. Репина, отделение истории искусств Художестве</w:t>
      </w:r>
      <w:r w:rsidRPr="00011D1C">
        <w:rPr>
          <w:rFonts w:ascii="Cambria" w:hAnsi="Cambria"/>
          <w:i/>
          <w:iCs/>
          <w:sz w:val="24"/>
          <w:szCs w:val="24"/>
        </w:rPr>
        <w:t>н</w:t>
      </w:r>
      <w:r w:rsidRPr="00011D1C">
        <w:rPr>
          <w:rFonts w:ascii="Cambria" w:hAnsi="Cambria"/>
          <w:i/>
          <w:iCs/>
          <w:sz w:val="24"/>
          <w:szCs w:val="24"/>
        </w:rPr>
        <w:t>ного училища им. Н. К. Рериха</w:t>
      </w:r>
      <w:r w:rsidR="00070008">
        <w:rPr>
          <w:rFonts w:ascii="Cambria" w:hAnsi="Cambria"/>
          <w:i/>
          <w:iCs/>
          <w:sz w:val="24"/>
          <w:szCs w:val="24"/>
        </w:rPr>
        <w:t>; Санкт-Петерюург</w:t>
      </w:r>
      <w:r w:rsidRPr="00011D1C">
        <w:rPr>
          <w:rFonts w:ascii="Cambria" w:hAnsi="Cambria"/>
          <w:i/>
          <w:iCs/>
          <w:sz w:val="24"/>
          <w:szCs w:val="24"/>
        </w:rPr>
        <w:t>)</w:t>
      </w:r>
    </w:p>
    <w:p w:rsidR="0031402B" w:rsidRPr="00011D1C" w:rsidRDefault="0031402B" w:rsidP="0031402B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11D1C">
        <w:rPr>
          <w:rFonts w:ascii="Cambria" w:hAnsi="Cambria"/>
          <w:b/>
          <w:bCs/>
          <w:caps/>
          <w:sz w:val="28"/>
          <w:szCs w:val="28"/>
        </w:rPr>
        <w:t>Вклад Рисовальной школы</w:t>
      </w:r>
      <w:r w:rsidR="00070008">
        <w:rPr>
          <w:rFonts w:ascii="Cambria" w:hAnsi="Cambria"/>
          <w:b/>
          <w:bCs/>
          <w:caps/>
          <w:sz w:val="28"/>
          <w:szCs w:val="28"/>
        </w:rPr>
        <w:br/>
      </w:r>
      <w:r w:rsidRPr="00011D1C">
        <w:rPr>
          <w:rFonts w:ascii="Cambria" w:hAnsi="Cambria"/>
          <w:b/>
          <w:bCs/>
          <w:caps/>
          <w:sz w:val="28"/>
          <w:szCs w:val="28"/>
        </w:rPr>
        <w:t>Императорского</w:t>
      </w:r>
      <w:r w:rsidR="00070008">
        <w:rPr>
          <w:rFonts w:ascii="Cambria" w:hAnsi="Cambria"/>
          <w:b/>
          <w:bCs/>
          <w:caps/>
          <w:sz w:val="28"/>
          <w:szCs w:val="28"/>
        </w:rPr>
        <w:t xml:space="preserve"> </w:t>
      </w:r>
      <w:r w:rsidRPr="00011D1C">
        <w:rPr>
          <w:rFonts w:ascii="Cambria" w:hAnsi="Cambria"/>
          <w:b/>
          <w:bCs/>
          <w:caps/>
          <w:sz w:val="28"/>
          <w:szCs w:val="28"/>
        </w:rPr>
        <w:t>Общества поощрения художеств</w:t>
      </w:r>
      <w:r w:rsidR="00070008">
        <w:rPr>
          <w:rFonts w:ascii="Cambria" w:hAnsi="Cambria"/>
          <w:b/>
          <w:bCs/>
          <w:caps/>
          <w:sz w:val="28"/>
          <w:szCs w:val="28"/>
        </w:rPr>
        <w:br/>
      </w:r>
      <w:r w:rsidRPr="00011D1C">
        <w:rPr>
          <w:rFonts w:ascii="Cambria" w:hAnsi="Cambria"/>
          <w:b/>
          <w:bCs/>
          <w:caps/>
          <w:sz w:val="28"/>
          <w:szCs w:val="28"/>
        </w:rPr>
        <w:t>в утверждение высокого Русского стиля</w:t>
      </w:r>
    </w:p>
    <w:p w:rsidR="0031402B" w:rsidRPr="00011D1C" w:rsidRDefault="0031402B" w:rsidP="0031402B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Вопрос о национальной форме относится к числу «вечных» в разного рода дебатах об исторических путях и будущем ра</w:t>
      </w:r>
      <w:r w:rsidRPr="00011D1C">
        <w:rPr>
          <w:rFonts w:ascii="Cambria" w:hAnsi="Cambria"/>
          <w:bCs/>
          <w:sz w:val="28"/>
          <w:szCs w:val="28"/>
        </w:rPr>
        <w:t>з</w:t>
      </w:r>
      <w:r w:rsidRPr="00011D1C">
        <w:rPr>
          <w:rFonts w:ascii="Cambria" w:hAnsi="Cambria"/>
          <w:bCs/>
          <w:sz w:val="28"/>
          <w:szCs w:val="28"/>
        </w:rPr>
        <w:t xml:space="preserve">витии художественной культуры. Обращение сквозь призму истории Рисовальной школы </w:t>
      </w:r>
      <w:r w:rsidR="00070008">
        <w:rPr>
          <w:rFonts w:ascii="Cambria" w:hAnsi="Cambria"/>
          <w:bCs/>
          <w:sz w:val="28"/>
          <w:szCs w:val="28"/>
        </w:rPr>
        <w:t>Имп</w:t>
      </w:r>
      <w:r w:rsidR="00070008">
        <w:rPr>
          <w:rFonts w:ascii="Cambria" w:hAnsi="Cambria"/>
          <w:bCs/>
          <w:sz w:val="28"/>
          <w:szCs w:val="28"/>
        </w:rPr>
        <w:t>е</w:t>
      </w:r>
      <w:r w:rsidR="00070008">
        <w:rPr>
          <w:rFonts w:ascii="Cambria" w:hAnsi="Cambria"/>
          <w:bCs/>
          <w:sz w:val="28"/>
          <w:szCs w:val="28"/>
        </w:rPr>
        <w:lastRenderedPageBreak/>
        <w:t xml:space="preserve">раторского </w:t>
      </w:r>
      <w:r w:rsidRPr="00011D1C">
        <w:rPr>
          <w:rFonts w:ascii="Cambria" w:hAnsi="Cambria"/>
          <w:bCs/>
          <w:sz w:val="28"/>
          <w:szCs w:val="28"/>
        </w:rPr>
        <w:t>Общества поощрения художеств (</w:t>
      </w:r>
      <w:r w:rsidR="00070008">
        <w:rPr>
          <w:rFonts w:ascii="Cambria" w:hAnsi="Cambria"/>
          <w:bCs/>
          <w:i/>
          <w:iCs/>
          <w:sz w:val="28"/>
          <w:szCs w:val="28"/>
        </w:rPr>
        <w:t>И</w:t>
      </w:r>
      <w:r w:rsidRPr="00011D1C">
        <w:rPr>
          <w:rFonts w:ascii="Cambria" w:hAnsi="Cambria"/>
          <w:bCs/>
          <w:i/>
          <w:iCs/>
          <w:sz w:val="28"/>
          <w:szCs w:val="28"/>
        </w:rPr>
        <w:t>ОПХ</w:t>
      </w:r>
      <w:r w:rsidRPr="00011D1C">
        <w:rPr>
          <w:rFonts w:ascii="Cambria" w:hAnsi="Cambria"/>
          <w:bCs/>
          <w:sz w:val="28"/>
          <w:szCs w:val="28"/>
        </w:rPr>
        <w:t>) к, казалось бы, наиб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 xml:space="preserve">лее исследованному периоду русского искусства конца </w:t>
      </w:r>
      <w:r w:rsidRPr="00011D1C">
        <w:rPr>
          <w:rFonts w:ascii="Cambria" w:hAnsi="Cambria"/>
          <w:bCs/>
          <w:sz w:val="28"/>
          <w:szCs w:val="28"/>
          <w:lang w:val="en-US"/>
        </w:rPr>
        <w:t>XIX </w:t>
      </w:r>
      <w:r w:rsidRPr="00011D1C">
        <w:rPr>
          <w:rFonts w:ascii="Cambria" w:hAnsi="Cambria"/>
          <w:bCs/>
          <w:sz w:val="28"/>
          <w:szCs w:val="28"/>
        </w:rPr>
        <w:t xml:space="preserve">– начала </w:t>
      </w:r>
      <w:r w:rsidRPr="00011D1C">
        <w:rPr>
          <w:rFonts w:ascii="Cambria" w:hAnsi="Cambria"/>
          <w:bCs/>
          <w:sz w:val="28"/>
          <w:szCs w:val="28"/>
          <w:lang w:val="en-US"/>
        </w:rPr>
        <w:t>XX </w:t>
      </w:r>
      <w:r w:rsidRPr="00011D1C">
        <w:rPr>
          <w:rFonts w:ascii="Cambria" w:hAnsi="Cambria"/>
          <w:bCs/>
          <w:sz w:val="28"/>
          <w:szCs w:val="28"/>
        </w:rPr>
        <w:t>в</w:t>
      </w:r>
      <w:r w:rsidR="00070008">
        <w:rPr>
          <w:rFonts w:ascii="Cambria" w:hAnsi="Cambria"/>
          <w:bCs/>
          <w:sz w:val="28"/>
          <w:szCs w:val="28"/>
        </w:rPr>
        <w:t>.</w:t>
      </w:r>
      <w:r w:rsidRPr="00011D1C">
        <w:rPr>
          <w:rFonts w:ascii="Cambria" w:hAnsi="Cambria"/>
          <w:bCs/>
          <w:sz w:val="28"/>
          <w:szCs w:val="28"/>
        </w:rPr>
        <w:t xml:space="preserve"> позволяет увидеть этот этап отечественного художественного процесса в новом свете, обогащённым ранее неизвестными или не осмы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ленными в должной мере фа</w:t>
      </w:r>
      <w:r w:rsidRPr="00011D1C">
        <w:rPr>
          <w:rFonts w:ascii="Cambria" w:hAnsi="Cambria"/>
          <w:bCs/>
          <w:sz w:val="28"/>
          <w:szCs w:val="28"/>
        </w:rPr>
        <w:t>к</w:t>
      </w:r>
      <w:r w:rsidRPr="00011D1C">
        <w:rPr>
          <w:rFonts w:ascii="Cambria" w:hAnsi="Cambria"/>
          <w:bCs/>
          <w:sz w:val="28"/>
          <w:szCs w:val="28"/>
        </w:rPr>
        <w:t>тами и деталями.</w:t>
      </w:r>
    </w:p>
    <w:p w:rsidR="0031402B" w:rsidRPr="00011D1C" w:rsidRDefault="0031402B" w:rsidP="0031402B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История собственно изобразительного творчества и худ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жественного образования предстают в своём неразрывном единстве, составляющем ц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лостную картину эволюции русского изобразительного искусства. Во вт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 xml:space="preserve">рой половине </w:t>
      </w:r>
      <w:r w:rsidRPr="00011D1C">
        <w:rPr>
          <w:rFonts w:ascii="Cambria" w:hAnsi="Cambria"/>
          <w:bCs/>
          <w:sz w:val="28"/>
          <w:szCs w:val="28"/>
          <w:lang w:val="en-US"/>
        </w:rPr>
        <w:t>XIX</w:t>
      </w:r>
      <w:r w:rsidRPr="00011D1C">
        <w:rPr>
          <w:rFonts w:ascii="Cambria" w:hAnsi="Cambria"/>
          <w:bCs/>
          <w:sz w:val="28"/>
          <w:szCs w:val="28"/>
        </w:rPr>
        <w:t> в</w:t>
      </w:r>
      <w:r w:rsidR="00070008">
        <w:rPr>
          <w:rFonts w:ascii="Cambria" w:hAnsi="Cambria"/>
          <w:bCs/>
          <w:sz w:val="28"/>
          <w:szCs w:val="28"/>
        </w:rPr>
        <w:t>.</w:t>
      </w:r>
      <w:r w:rsidRPr="00011D1C">
        <w:rPr>
          <w:rFonts w:ascii="Cambria" w:hAnsi="Cambria"/>
          <w:bCs/>
          <w:sz w:val="28"/>
          <w:szCs w:val="28"/>
        </w:rPr>
        <w:t xml:space="preserve"> значимым фактором включённости Рисовальной шк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лы в процесс поисков национальных корней искусства явилась деятел</w:t>
      </w:r>
      <w:r w:rsidRPr="00011D1C">
        <w:rPr>
          <w:rFonts w:ascii="Cambria" w:hAnsi="Cambria"/>
          <w:bCs/>
          <w:sz w:val="28"/>
          <w:szCs w:val="28"/>
        </w:rPr>
        <w:t>ь</w:t>
      </w:r>
      <w:r w:rsidRPr="00011D1C">
        <w:rPr>
          <w:rFonts w:ascii="Cambria" w:hAnsi="Cambria"/>
          <w:bCs/>
          <w:sz w:val="28"/>
          <w:szCs w:val="28"/>
        </w:rPr>
        <w:t xml:space="preserve">ность князя Г. Г. Гагарина, вице-президента </w:t>
      </w:r>
      <w:r w:rsidR="00070008">
        <w:rPr>
          <w:rFonts w:ascii="Cambria" w:hAnsi="Cambria"/>
          <w:bCs/>
          <w:sz w:val="28"/>
          <w:szCs w:val="28"/>
        </w:rPr>
        <w:t xml:space="preserve">Императорской </w:t>
      </w:r>
      <w:r w:rsidRPr="00011D1C">
        <w:rPr>
          <w:rFonts w:ascii="Cambria" w:hAnsi="Cambria"/>
          <w:bCs/>
          <w:sz w:val="28"/>
          <w:szCs w:val="28"/>
        </w:rPr>
        <w:t>Академии х</w:t>
      </w:r>
      <w:r w:rsidRPr="00011D1C">
        <w:rPr>
          <w:rFonts w:ascii="Cambria" w:hAnsi="Cambria"/>
          <w:bCs/>
          <w:sz w:val="28"/>
          <w:szCs w:val="28"/>
        </w:rPr>
        <w:t>у</w:t>
      </w:r>
      <w:r w:rsidRPr="00011D1C">
        <w:rPr>
          <w:rFonts w:ascii="Cambria" w:hAnsi="Cambria"/>
          <w:bCs/>
          <w:sz w:val="28"/>
          <w:szCs w:val="28"/>
        </w:rPr>
        <w:t>дожеств. Гагарин считал художника «истолкователем национальной идеи». Нельзя не привести цитату, связанную с рассуждениями Гаг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рина об ответственности будущих художников: «...В их произведениях должны будут отражаться кроме собственной индивидуальности также и особе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ности всей страны. Национальное искусство не возникает в один день, оно традиционно и является следствием истории страны». Не без влияния Г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 xml:space="preserve">гарина на ежегодных конкурсах, проводимых </w:t>
      </w:r>
      <w:r w:rsidR="00070008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ОПХ, появляются темы, связанные с его увлечением искусством Византии. При его активном уч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стии в1869 г. был выработан план преобразований школы, в котором, ср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ди прочего, было намечено устроить при Школе «Музеум», небольшую библиотеку образцовых рисунков и открыть постоянную выставку, где бы круглый год ставились на продажу работы учеников Школы.</w:t>
      </w:r>
    </w:p>
    <w:p w:rsidR="0031402B" w:rsidRPr="00011D1C" w:rsidRDefault="0031402B" w:rsidP="0031402B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 Рисовальной школе – как в среде педагогов, так и в среде учащихся – не могли не обсуждаться вопросы национального своеобразия отечес</w:t>
      </w:r>
      <w:r w:rsidRPr="00011D1C">
        <w:rPr>
          <w:rFonts w:ascii="Cambria" w:hAnsi="Cambria"/>
          <w:bCs/>
          <w:sz w:val="28"/>
          <w:szCs w:val="28"/>
        </w:rPr>
        <w:t>т</w:t>
      </w:r>
      <w:r w:rsidRPr="00011D1C">
        <w:rPr>
          <w:rFonts w:ascii="Cambria" w:hAnsi="Cambria"/>
          <w:bCs/>
          <w:sz w:val="28"/>
          <w:szCs w:val="28"/>
        </w:rPr>
        <w:t>венной культуры. Содержание учебной работы настраивало на серьё</w:t>
      </w:r>
      <w:r w:rsidRPr="00011D1C">
        <w:rPr>
          <w:rFonts w:ascii="Cambria" w:hAnsi="Cambria"/>
          <w:bCs/>
          <w:sz w:val="28"/>
          <w:szCs w:val="28"/>
        </w:rPr>
        <w:t>з</w:t>
      </w:r>
      <w:r w:rsidRPr="00011D1C">
        <w:rPr>
          <w:rFonts w:ascii="Cambria" w:hAnsi="Cambria"/>
          <w:bCs/>
          <w:sz w:val="28"/>
          <w:szCs w:val="28"/>
        </w:rPr>
        <w:t>ное изучение собственно историко-художественной проблематики русск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го искусства, что в известной мере помогало избежать сугубо внешнего п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нимания «национальной формы». Заметим, что проблема «русского ст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ля» в этот период стала точкой сопряжения самых разных идейных поз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ций – от «демократа» В. В. Стасова и передвижников – до «верноподданническ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 xml:space="preserve">го» </w:t>
      </w:r>
      <w:r w:rsidR="00070008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ОПХ.</w:t>
      </w:r>
    </w:p>
    <w:p w:rsidR="0031402B" w:rsidRPr="00011D1C" w:rsidRDefault="0031402B" w:rsidP="0031402B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К существенным организационно-педагогическим достижениям Шк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лы этого периода следует отнести «командировки» выпускников и уч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 xml:space="preserve">щихся, за счёт </w:t>
      </w:r>
      <w:r w:rsidR="00070008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ОПХ, по городам России для знакомства с памятниками отечественного искусства», выполнения зарисовок, археологических и а</w:t>
      </w:r>
      <w:r w:rsidRPr="00011D1C">
        <w:rPr>
          <w:rFonts w:ascii="Cambria" w:hAnsi="Cambria"/>
          <w:bCs/>
          <w:sz w:val="28"/>
          <w:szCs w:val="28"/>
        </w:rPr>
        <w:t>р</w:t>
      </w:r>
      <w:r w:rsidRPr="00011D1C">
        <w:rPr>
          <w:rFonts w:ascii="Cambria" w:hAnsi="Cambria"/>
          <w:bCs/>
          <w:sz w:val="28"/>
          <w:szCs w:val="28"/>
        </w:rPr>
        <w:t>хитектурных обмеров. Для учащихся была предусмотрена возможность знакомства не только с церковными, но и с частными собраниями русской художественной старины. Такого рода учебная практика стала характе</w:t>
      </w:r>
      <w:r w:rsidRPr="00011D1C">
        <w:rPr>
          <w:rFonts w:ascii="Cambria" w:hAnsi="Cambria"/>
          <w:bCs/>
          <w:sz w:val="28"/>
          <w:szCs w:val="28"/>
        </w:rPr>
        <w:t>р</w:t>
      </w:r>
      <w:r w:rsidRPr="00011D1C">
        <w:rPr>
          <w:rFonts w:ascii="Cambria" w:hAnsi="Cambria"/>
          <w:bCs/>
          <w:sz w:val="28"/>
          <w:szCs w:val="28"/>
        </w:rPr>
        <w:t>ной чертой организации учебного процесса на многие годы и, в общем, н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ходилась в русле тенденции к поиску «национального стиля». Результ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том этих поездок явились альбомы «с рисунками русских художественных древностей, исполненными, по отзывам специалистов, самым безукори</w:t>
      </w:r>
      <w:r w:rsidRPr="00011D1C">
        <w:rPr>
          <w:rFonts w:ascii="Cambria" w:hAnsi="Cambria"/>
          <w:bCs/>
          <w:sz w:val="28"/>
          <w:szCs w:val="28"/>
        </w:rPr>
        <w:t>з</w:t>
      </w:r>
      <w:r w:rsidRPr="00011D1C">
        <w:rPr>
          <w:rFonts w:ascii="Cambria" w:hAnsi="Cambria"/>
          <w:bCs/>
          <w:sz w:val="28"/>
          <w:szCs w:val="28"/>
        </w:rPr>
        <w:lastRenderedPageBreak/>
        <w:t xml:space="preserve">ненным образом». Часть данных работ была представлена на совместной выставке училища Штиглица и Школы </w:t>
      </w:r>
      <w:r w:rsidR="00070008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ОПХ и, по отзыву В. В. Стасова, оказались на ней «самыми знач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тельными и важными».</w:t>
      </w:r>
    </w:p>
    <w:p w:rsidR="0031402B" w:rsidRPr="00011D1C" w:rsidRDefault="0031402B" w:rsidP="0031402B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Характер «командировок» свидетельствует, скорее, об утилитарном, нежели научно-историческом понимании национальной специфики ру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ской художественной культуры. Но, возможно, именно такой ограниче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ный масштаб и пра</w:t>
      </w:r>
      <w:r w:rsidRPr="00011D1C">
        <w:rPr>
          <w:rFonts w:ascii="Cambria" w:hAnsi="Cambria"/>
          <w:bCs/>
          <w:sz w:val="28"/>
          <w:szCs w:val="28"/>
        </w:rPr>
        <w:t>к</w:t>
      </w:r>
      <w:r w:rsidRPr="00011D1C">
        <w:rPr>
          <w:rFonts w:ascii="Cambria" w:hAnsi="Cambria"/>
          <w:bCs/>
          <w:sz w:val="28"/>
          <w:szCs w:val="28"/>
        </w:rPr>
        <w:t>тическая конкретизация осмысления «национального вопр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са» помогли школе остаться в рамках собственных учебно-методических задач и не впасть в иную крайность – в безудержное увл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чение псевдорусской стилизацией, которой не избежало даже професси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нальное искусство.</w:t>
      </w:r>
    </w:p>
    <w:p w:rsidR="0031402B" w:rsidRPr="00011D1C" w:rsidRDefault="0031402B" w:rsidP="0031402B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Работа по изучению и сохранению памятников древнерусского иску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ства носила системат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ческий и целенаправленный характер. Отмечая, что многие произведения «старинного отечественного художества всё ещё о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таются не вполне исследованными, и, попадая в неумелые руки или пр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 xml:space="preserve">сто приходя в ветхость, исчезают совершенно бесследно», </w:t>
      </w:r>
      <w:r w:rsidR="00070008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ОПХ зад</w:t>
      </w:r>
      <w:r w:rsidRPr="00011D1C">
        <w:rPr>
          <w:rFonts w:ascii="Cambria" w:hAnsi="Cambria"/>
          <w:bCs/>
          <w:sz w:val="28"/>
          <w:szCs w:val="28"/>
        </w:rPr>
        <w:t>у</w:t>
      </w:r>
      <w:r w:rsidRPr="00011D1C">
        <w:rPr>
          <w:rFonts w:ascii="Cambria" w:hAnsi="Cambria"/>
          <w:bCs/>
          <w:sz w:val="28"/>
          <w:szCs w:val="28"/>
        </w:rPr>
        <w:t>мало со временем издать ученические рисунки. Замысел таких изданий был осуществлён, хотя и не в полном виде. В этой связи особый интерес пре</w:t>
      </w:r>
      <w:r w:rsidRPr="00011D1C">
        <w:rPr>
          <w:rFonts w:ascii="Cambria" w:hAnsi="Cambria"/>
          <w:bCs/>
          <w:sz w:val="28"/>
          <w:szCs w:val="28"/>
        </w:rPr>
        <w:t>д</w:t>
      </w:r>
      <w:r w:rsidRPr="00011D1C">
        <w:rPr>
          <w:rFonts w:ascii="Cambria" w:hAnsi="Cambria"/>
          <w:bCs/>
          <w:sz w:val="28"/>
          <w:szCs w:val="28"/>
        </w:rPr>
        <w:t>ставляют отпечатанные литогра</w:t>
      </w:r>
      <w:r w:rsidRPr="00011D1C">
        <w:rPr>
          <w:rFonts w:ascii="Cambria" w:hAnsi="Cambria"/>
          <w:bCs/>
          <w:sz w:val="28"/>
          <w:szCs w:val="28"/>
        </w:rPr>
        <w:t>ф</w:t>
      </w:r>
      <w:r w:rsidRPr="00011D1C">
        <w:rPr>
          <w:rFonts w:ascii="Cambria" w:hAnsi="Cambria"/>
          <w:bCs/>
          <w:sz w:val="28"/>
          <w:szCs w:val="28"/>
        </w:rPr>
        <w:t>ским способом сборники ученических работ, изданные во второй половине 1880-х гг. Выход сборников привлёк вним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ние не только профессионального художественного сообщества, но и ш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рокой общественности.</w:t>
      </w:r>
    </w:p>
    <w:p w:rsidR="0031402B" w:rsidRPr="00070008" w:rsidRDefault="0031402B" w:rsidP="0031402B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70008">
        <w:rPr>
          <w:rFonts w:ascii="Cambria" w:hAnsi="Cambria"/>
          <w:bCs/>
          <w:spacing w:val="-2"/>
          <w:sz w:val="28"/>
          <w:szCs w:val="28"/>
        </w:rPr>
        <w:t>Новый этап активного участия Рисовальной школы в поисках путей н</w:t>
      </w:r>
      <w:r w:rsidRPr="00070008">
        <w:rPr>
          <w:rFonts w:ascii="Cambria" w:hAnsi="Cambria"/>
          <w:bCs/>
          <w:spacing w:val="-2"/>
          <w:sz w:val="28"/>
          <w:szCs w:val="28"/>
        </w:rPr>
        <w:t>а</w:t>
      </w:r>
      <w:r w:rsidRPr="00070008">
        <w:rPr>
          <w:rFonts w:ascii="Cambria" w:hAnsi="Cambria"/>
          <w:bCs/>
          <w:spacing w:val="-2"/>
          <w:sz w:val="28"/>
          <w:szCs w:val="28"/>
        </w:rPr>
        <w:t>циональной самоидентификации искусства начался с приходом Н. К. Ре</w:t>
      </w:r>
      <w:r w:rsidR="00070008">
        <w:rPr>
          <w:rFonts w:ascii="Cambria" w:hAnsi="Cambria"/>
          <w:bCs/>
          <w:spacing w:val="-2"/>
          <w:sz w:val="28"/>
          <w:szCs w:val="28"/>
        </w:rPr>
        <w:softHyphen/>
      </w:r>
      <w:r w:rsidRPr="00070008">
        <w:rPr>
          <w:rFonts w:ascii="Cambria" w:hAnsi="Cambria"/>
          <w:bCs/>
          <w:spacing w:val="-2"/>
          <w:sz w:val="28"/>
          <w:szCs w:val="28"/>
        </w:rPr>
        <w:t>риха на пост директора Школы. Под руководством Рериха Школа претерпела с</w:t>
      </w:r>
      <w:r w:rsidRPr="00070008">
        <w:rPr>
          <w:rFonts w:ascii="Cambria" w:hAnsi="Cambria"/>
          <w:bCs/>
          <w:spacing w:val="-2"/>
          <w:sz w:val="28"/>
          <w:szCs w:val="28"/>
        </w:rPr>
        <w:t>у</w:t>
      </w:r>
      <w:r w:rsidRPr="00070008">
        <w:rPr>
          <w:rFonts w:ascii="Cambria" w:hAnsi="Cambria"/>
          <w:bCs/>
          <w:spacing w:val="-2"/>
          <w:sz w:val="28"/>
          <w:szCs w:val="28"/>
        </w:rPr>
        <w:t>щественные перемены, которые были весьма одобрительно встречены в художественном кругу и в целом в общественном мнении. Важнейшим н</w:t>
      </w:r>
      <w:r w:rsidRPr="00070008">
        <w:rPr>
          <w:rFonts w:ascii="Cambria" w:hAnsi="Cambria"/>
          <w:bCs/>
          <w:spacing w:val="-2"/>
          <w:sz w:val="28"/>
          <w:szCs w:val="28"/>
        </w:rPr>
        <w:t>а</w:t>
      </w:r>
      <w:r w:rsidRPr="00070008">
        <w:rPr>
          <w:rFonts w:ascii="Cambria" w:hAnsi="Cambria"/>
          <w:bCs/>
          <w:spacing w:val="-2"/>
          <w:sz w:val="28"/>
          <w:szCs w:val="28"/>
        </w:rPr>
        <w:t>чинанием стало возобновление издания альбомов худож</w:t>
      </w:r>
      <w:r w:rsidRPr="00070008">
        <w:rPr>
          <w:rFonts w:ascii="Cambria" w:hAnsi="Cambria"/>
          <w:bCs/>
          <w:spacing w:val="-2"/>
          <w:sz w:val="28"/>
          <w:szCs w:val="28"/>
        </w:rPr>
        <w:t>е</w:t>
      </w:r>
      <w:r w:rsidRPr="00070008">
        <w:rPr>
          <w:rFonts w:ascii="Cambria" w:hAnsi="Cambria"/>
          <w:bCs/>
          <w:spacing w:val="-2"/>
          <w:sz w:val="28"/>
          <w:szCs w:val="28"/>
        </w:rPr>
        <w:t>ственно-про</w:t>
      </w:r>
      <w:r w:rsidR="00070008">
        <w:rPr>
          <w:rFonts w:ascii="Cambria" w:hAnsi="Cambria"/>
          <w:bCs/>
          <w:spacing w:val="-2"/>
          <w:sz w:val="28"/>
          <w:szCs w:val="28"/>
        </w:rPr>
        <w:softHyphen/>
      </w:r>
      <w:r w:rsidRPr="00070008">
        <w:rPr>
          <w:rFonts w:ascii="Cambria" w:hAnsi="Cambria"/>
          <w:bCs/>
          <w:spacing w:val="-2"/>
          <w:sz w:val="28"/>
          <w:szCs w:val="28"/>
        </w:rPr>
        <w:t>мышленных рисунков, выполненных учащимися Школы. Для тиражиров</w:t>
      </w:r>
      <w:r w:rsidRPr="00070008">
        <w:rPr>
          <w:rFonts w:ascii="Cambria" w:hAnsi="Cambria"/>
          <w:bCs/>
          <w:spacing w:val="-2"/>
          <w:sz w:val="28"/>
          <w:szCs w:val="28"/>
        </w:rPr>
        <w:t>а</w:t>
      </w:r>
      <w:r w:rsidRPr="00070008">
        <w:rPr>
          <w:rFonts w:ascii="Cambria" w:hAnsi="Cambria"/>
          <w:bCs/>
          <w:spacing w:val="-2"/>
          <w:sz w:val="28"/>
          <w:szCs w:val="28"/>
        </w:rPr>
        <w:t>ния оригиналы предполагалось литографировать в литографской масте</w:t>
      </w:r>
      <w:r w:rsidRPr="00070008">
        <w:rPr>
          <w:rFonts w:ascii="Cambria" w:hAnsi="Cambria"/>
          <w:bCs/>
          <w:spacing w:val="-2"/>
          <w:sz w:val="28"/>
          <w:szCs w:val="28"/>
        </w:rPr>
        <w:t>р</w:t>
      </w:r>
      <w:r w:rsidRPr="00070008">
        <w:rPr>
          <w:rFonts w:ascii="Cambria" w:hAnsi="Cambria"/>
          <w:bCs/>
          <w:spacing w:val="-2"/>
          <w:sz w:val="28"/>
          <w:szCs w:val="28"/>
        </w:rPr>
        <w:t>ской, печать же альбомов осуществлять в печатной мастерской Шк</w:t>
      </w:r>
      <w:r w:rsidRPr="00070008">
        <w:rPr>
          <w:rFonts w:ascii="Cambria" w:hAnsi="Cambria"/>
          <w:bCs/>
          <w:spacing w:val="-2"/>
          <w:sz w:val="28"/>
          <w:szCs w:val="28"/>
        </w:rPr>
        <w:t>о</w:t>
      </w:r>
      <w:r w:rsidRPr="00070008">
        <w:rPr>
          <w:rFonts w:ascii="Cambria" w:hAnsi="Cambria"/>
          <w:bCs/>
          <w:spacing w:val="-2"/>
          <w:sz w:val="28"/>
          <w:szCs w:val="28"/>
        </w:rPr>
        <w:t>лы.</w:t>
      </w:r>
    </w:p>
    <w:p w:rsidR="0031402B" w:rsidRPr="00011D1C" w:rsidRDefault="0031402B" w:rsidP="0031402B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 1909/10 учебном году начала работу иконописная мастерская Шк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лы, решение о создании которой ИОПХ приняло годом ранее, «идя н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встречу возродившемуся в стране стремлению познания техники и при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мов иконописного мастерс</w:t>
      </w:r>
      <w:r w:rsidRPr="00011D1C">
        <w:rPr>
          <w:rFonts w:ascii="Cambria" w:hAnsi="Cambria"/>
          <w:bCs/>
          <w:sz w:val="28"/>
          <w:szCs w:val="28"/>
        </w:rPr>
        <w:t>т</w:t>
      </w:r>
      <w:r w:rsidRPr="00011D1C">
        <w:rPr>
          <w:rFonts w:ascii="Cambria" w:hAnsi="Cambria"/>
          <w:bCs/>
          <w:sz w:val="28"/>
          <w:szCs w:val="28"/>
        </w:rPr>
        <w:t>ва». Рерихом было предложено, кроме точных повторений старинных образцов иконописи, писание икон собственной композиции, которые предлагалось исполнять наиболее опытным уч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щимся и в строгом соответствии с православной традицией. С 1913 г. Н. Е. Макаренко вёл в Школе курс «по технике и истории древнеру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ского искусства».</w:t>
      </w:r>
    </w:p>
    <w:p w:rsidR="0031402B" w:rsidRPr="00011D1C" w:rsidRDefault="0031402B" w:rsidP="0031402B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Осенью 1915 г. удалось воплотить в жизнь намеченные ранее планы по созданию при Школе собственного музея ру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 xml:space="preserve">ского искусства, и тем самым способствовать делу собирания и сохранения памятников отечественного </w:t>
      </w:r>
      <w:r w:rsidRPr="00011D1C">
        <w:rPr>
          <w:rFonts w:ascii="Cambria" w:hAnsi="Cambria"/>
          <w:bCs/>
          <w:sz w:val="28"/>
          <w:szCs w:val="28"/>
        </w:rPr>
        <w:lastRenderedPageBreak/>
        <w:t>художества, а в начале 1916 г. издать его каталог. Следует подчеркнуть, что изучение истории искусства в Рисовальной школе времён Р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риха не огранич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валось лишь традиционным академическим лекционным курсом или несколькими курсами. Можно вполне определённо говорить о целом историко-художественном цикле, который целенаправленно формирова</w:t>
      </w:r>
      <w:r w:rsidRPr="00011D1C">
        <w:rPr>
          <w:rFonts w:ascii="Cambria" w:hAnsi="Cambria"/>
          <w:bCs/>
          <w:sz w:val="28"/>
          <w:szCs w:val="28"/>
        </w:rPr>
        <w:t>л</w:t>
      </w:r>
      <w:r w:rsidRPr="00011D1C">
        <w:rPr>
          <w:rFonts w:ascii="Cambria" w:hAnsi="Cambria"/>
          <w:bCs/>
          <w:sz w:val="28"/>
          <w:szCs w:val="28"/>
        </w:rPr>
        <w:t>ся и включал в себя также историю орнамента, учебные задания на стил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зацию, историю художественных ремесёл и художественной технологии применительно к соответствующим классам, вн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классные мероприятия, отдельные лекции приглашённых специалистов и т. д.</w:t>
      </w:r>
    </w:p>
    <w:p w:rsidR="0031402B" w:rsidRPr="00011D1C" w:rsidRDefault="0031402B" w:rsidP="0031402B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Традиции иконописной мастерской Рисовальной Школы ИОПХ удив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тельным образом продолжились в среде русской эмиграции. Созданное в Париже в 1927 г. эмигрантами пе</w:t>
      </w:r>
      <w:r w:rsidRPr="00011D1C">
        <w:rPr>
          <w:rFonts w:ascii="Cambria" w:hAnsi="Cambria"/>
          <w:bCs/>
          <w:sz w:val="28"/>
          <w:szCs w:val="28"/>
        </w:rPr>
        <w:t>р</w:t>
      </w:r>
      <w:r w:rsidRPr="00011D1C">
        <w:rPr>
          <w:rFonts w:ascii="Cambria" w:hAnsi="Cambria"/>
          <w:bCs/>
          <w:sz w:val="28"/>
          <w:szCs w:val="28"/>
        </w:rPr>
        <w:t>вой волны Общество «Икона» помимо широкой д</w:t>
      </w:r>
      <w:r w:rsidRPr="00011D1C">
        <w:rPr>
          <w:rFonts w:ascii="Cambria" w:hAnsi="Cambria"/>
          <w:bCs/>
          <w:sz w:val="28"/>
          <w:szCs w:val="28"/>
        </w:rPr>
        <w:t>у</w:t>
      </w:r>
      <w:r w:rsidRPr="00011D1C">
        <w:rPr>
          <w:rFonts w:ascii="Cambria" w:hAnsi="Cambria"/>
          <w:bCs/>
          <w:sz w:val="28"/>
          <w:szCs w:val="28"/>
        </w:rPr>
        <w:t>ховно-просветительской и научной деятельности включало и иконописную артель, и школу для начинающих иконописцев. У истоков Общества «Икона», среди его членов-основателей, были И. Я. Билибин и С. К. Маковский – оба в прошлом препод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ватели Рисовальной Школы.</w:t>
      </w:r>
    </w:p>
    <w:p w:rsidR="0031402B" w:rsidRPr="00AD7445" w:rsidRDefault="0031402B" w:rsidP="00AD7445">
      <w:pPr>
        <w:spacing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Общество устраивало лекции, проводило выставки, на которых эксп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нировались как старинные, так и современные иконы. Сергей Мако</w:t>
      </w:r>
      <w:r w:rsidRPr="00011D1C">
        <w:rPr>
          <w:rFonts w:ascii="Cambria" w:hAnsi="Cambria"/>
          <w:bCs/>
          <w:sz w:val="28"/>
          <w:szCs w:val="28"/>
        </w:rPr>
        <w:t>в</w:t>
      </w:r>
      <w:r w:rsidRPr="00011D1C">
        <w:rPr>
          <w:rFonts w:ascii="Cambria" w:hAnsi="Cambria"/>
          <w:bCs/>
          <w:sz w:val="28"/>
          <w:szCs w:val="28"/>
        </w:rPr>
        <w:t>ский был связан с обществом «Икона» до конца своих дней, и в одной из п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следних своих статей (в 1956 г.) он писал о значении сохранений традиций для «недалёкого будущего, когда опять начнут строиться в России прав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славные храмы». Маковский оказался прав. Такое время наступило, пр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чём в историческом масштабе довольно скоро. Представляется, что и творческий опыт Рисовальной школы может быть полезен в наши дни, – как молодым художникам, так и преподавателям, ищущим методические основы обучения на новом этапе развития традиций русского правосла</w:t>
      </w:r>
      <w:r w:rsidRPr="00011D1C">
        <w:rPr>
          <w:rFonts w:ascii="Cambria" w:hAnsi="Cambria"/>
          <w:bCs/>
          <w:sz w:val="28"/>
          <w:szCs w:val="28"/>
        </w:rPr>
        <w:t>в</w:t>
      </w:r>
      <w:r w:rsidRPr="00011D1C">
        <w:rPr>
          <w:rFonts w:ascii="Cambria" w:hAnsi="Cambria"/>
          <w:bCs/>
          <w:sz w:val="28"/>
          <w:szCs w:val="28"/>
        </w:rPr>
        <w:t>ного искусства.</w:t>
      </w:r>
    </w:p>
    <w:p w:rsidR="0031402B" w:rsidRPr="00AD7445" w:rsidRDefault="0031402B" w:rsidP="0031402B">
      <w:pPr>
        <w:keepNext/>
        <w:spacing w:before="100" w:beforeAutospacing="1" w:after="120" w:line="240" w:lineRule="auto"/>
        <w:jc w:val="center"/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sectPr w:rsidR="0031402B" w:rsidRPr="00AD7445" w:rsidSect="00A27C6F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Pr="00AD7445" w:rsidRDefault="0031402B" w:rsidP="00AD7445">
      <w:pPr>
        <w:keepNext/>
        <w:spacing w:before="480" w:line="240" w:lineRule="auto"/>
        <w:jc w:val="center"/>
        <w:rPr>
          <w:rFonts w:ascii="Cambria" w:eastAsia="Calibri" w:hAnsi="Cambria"/>
          <w:sz w:val="28"/>
          <w:szCs w:val="28"/>
          <w:lang w:eastAsia="en-US"/>
        </w:rPr>
      </w:pPr>
      <w:r w:rsidRPr="00AD7445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lastRenderedPageBreak/>
        <w:t>а. а. савкина</w:t>
      </w:r>
      <w:r w:rsidRPr="00AD7445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br/>
      </w:r>
      <w:r w:rsidRPr="00AD7445">
        <w:rPr>
          <w:rFonts w:ascii="Cambria" w:eastAsia="Calibri" w:hAnsi="Cambria"/>
          <w:i/>
          <w:iCs/>
          <w:sz w:val="24"/>
          <w:szCs w:val="24"/>
          <w:lang w:eastAsia="en-US"/>
        </w:rPr>
        <w:t>(</w:t>
      </w:r>
      <w:r w:rsidRPr="00AD7445">
        <w:rPr>
          <w:rFonts w:ascii="Cambria" w:hAnsi="Cambria"/>
          <w:i/>
          <w:iCs/>
          <w:sz w:val="24"/>
          <w:szCs w:val="24"/>
        </w:rPr>
        <w:t>Музей-институт семьи Рерихов; Санкт-Петербург</w:t>
      </w:r>
      <w:r w:rsidRPr="00AD7445">
        <w:rPr>
          <w:rFonts w:ascii="Cambria" w:eastAsia="Calibri" w:hAnsi="Cambria"/>
          <w:i/>
          <w:iCs/>
          <w:sz w:val="24"/>
          <w:szCs w:val="24"/>
          <w:lang w:eastAsia="en-US"/>
        </w:rPr>
        <w:t>)</w:t>
      </w:r>
    </w:p>
    <w:p w:rsidR="0031402B" w:rsidRPr="00AD7445" w:rsidRDefault="0031402B" w:rsidP="00AD7445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AD7445">
        <w:rPr>
          <w:rFonts w:ascii="Cambria" w:hAnsi="Cambria"/>
          <w:b/>
          <w:bCs/>
          <w:caps/>
          <w:sz w:val="28"/>
          <w:szCs w:val="28"/>
        </w:rPr>
        <w:t>О выпускном сочинении Н. К. Рериха,</w:t>
      </w:r>
      <w:r w:rsidRPr="00AD7445">
        <w:rPr>
          <w:rFonts w:ascii="Cambria" w:hAnsi="Cambria"/>
          <w:b/>
          <w:bCs/>
          <w:caps/>
          <w:sz w:val="28"/>
          <w:szCs w:val="28"/>
        </w:rPr>
        <w:br/>
        <w:t>посвящённом художественным древностям Руси</w:t>
      </w:r>
    </w:p>
    <w:p w:rsidR="0031402B" w:rsidRPr="00AD7445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AD7445">
        <w:rPr>
          <w:rFonts w:ascii="Cambria" w:hAnsi="Cambria"/>
          <w:bCs/>
          <w:sz w:val="28"/>
          <w:szCs w:val="28"/>
        </w:rPr>
        <w:t>Творческий путь Рериха – художника, философа, писателя, учёного, общественного деятеля, поражает интеграцией искусства и науки, худож</w:t>
      </w:r>
      <w:r w:rsidRPr="00AD7445">
        <w:rPr>
          <w:rFonts w:ascii="Cambria" w:hAnsi="Cambria"/>
          <w:bCs/>
          <w:sz w:val="28"/>
          <w:szCs w:val="28"/>
        </w:rPr>
        <w:t>е</w:t>
      </w:r>
      <w:r w:rsidRPr="00AD7445">
        <w:rPr>
          <w:rFonts w:ascii="Cambria" w:hAnsi="Cambria"/>
          <w:bCs/>
          <w:sz w:val="28"/>
          <w:szCs w:val="28"/>
        </w:rPr>
        <w:t>ственного творчества и объективного знания. Показательно начало этого пути, первые значител</w:t>
      </w:r>
      <w:r w:rsidRPr="00AD7445">
        <w:rPr>
          <w:rFonts w:ascii="Cambria" w:hAnsi="Cambria"/>
          <w:bCs/>
          <w:sz w:val="28"/>
          <w:szCs w:val="28"/>
        </w:rPr>
        <w:t>ь</w:t>
      </w:r>
      <w:r w:rsidRPr="00AD7445">
        <w:rPr>
          <w:rFonts w:ascii="Cambria" w:hAnsi="Cambria"/>
          <w:bCs/>
          <w:sz w:val="28"/>
          <w:szCs w:val="28"/>
        </w:rPr>
        <w:t>ные работы – дипломы, как их назвали бы сегодня. Оканчивая Высшее художественное училище при Императорской Акад</w:t>
      </w:r>
      <w:r w:rsidRPr="00AD7445">
        <w:rPr>
          <w:rFonts w:ascii="Cambria" w:hAnsi="Cambria"/>
          <w:bCs/>
          <w:sz w:val="28"/>
          <w:szCs w:val="28"/>
        </w:rPr>
        <w:t>е</w:t>
      </w:r>
      <w:r w:rsidRPr="00AD7445">
        <w:rPr>
          <w:rFonts w:ascii="Cambria" w:hAnsi="Cambria"/>
          <w:bCs/>
          <w:sz w:val="28"/>
          <w:szCs w:val="28"/>
        </w:rPr>
        <w:t>мии художеств (1897) и юридический факультет Санкт-Петербургского университета (1898), он создаёт не только обязательные «зачётные» р</w:t>
      </w:r>
      <w:r w:rsidRPr="00AD7445">
        <w:rPr>
          <w:rFonts w:ascii="Cambria" w:hAnsi="Cambria"/>
          <w:bCs/>
          <w:sz w:val="28"/>
          <w:szCs w:val="28"/>
        </w:rPr>
        <w:t>а</w:t>
      </w:r>
      <w:r w:rsidRPr="00AD7445">
        <w:rPr>
          <w:rFonts w:ascii="Cambria" w:hAnsi="Cambria"/>
          <w:bCs/>
          <w:sz w:val="28"/>
          <w:szCs w:val="28"/>
        </w:rPr>
        <w:t>боты, но и самостоятельные пр</w:t>
      </w:r>
      <w:r w:rsidRPr="00AD7445">
        <w:rPr>
          <w:rFonts w:ascii="Cambria" w:hAnsi="Cambria"/>
          <w:bCs/>
          <w:sz w:val="28"/>
          <w:szCs w:val="28"/>
        </w:rPr>
        <w:t>о</w:t>
      </w:r>
      <w:r w:rsidRPr="00AD7445">
        <w:rPr>
          <w:rFonts w:ascii="Cambria" w:hAnsi="Cambria"/>
          <w:bCs/>
          <w:sz w:val="28"/>
          <w:szCs w:val="28"/>
        </w:rPr>
        <w:t>изведения, полотно «Гонец. Восстал род на род» и научное исследование «Правовое положение художников Дре</w:t>
      </w:r>
      <w:r w:rsidRPr="00AD7445">
        <w:rPr>
          <w:rFonts w:ascii="Cambria" w:hAnsi="Cambria"/>
          <w:bCs/>
          <w:sz w:val="28"/>
          <w:szCs w:val="28"/>
        </w:rPr>
        <w:t>в</w:t>
      </w:r>
      <w:r w:rsidRPr="00AD7445">
        <w:rPr>
          <w:rFonts w:ascii="Cambria" w:hAnsi="Cambria"/>
          <w:bCs/>
          <w:sz w:val="28"/>
          <w:szCs w:val="28"/>
        </w:rPr>
        <w:t>ней Р</w:t>
      </w:r>
      <w:r w:rsidRPr="00AD7445">
        <w:rPr>
          <w:rFonts w:ascii="Cambria" w:hAnsi="Cambria"/>
          <w:bCs/>
          <w:sz w:val="28"/>
          <w:szCs w:val="28"/>
        </w:rPr>
        <w:t>у</w:t>
      </w:r>
      <w:r w:rsidRPr="00AD7445">
        <w:rPr>
          <w:rFonts w:ascii="Cambria" w:hAnsi="Cambria"/>
          <w:bCs/>
          <w:sz w:val="28"/>
          <w:szCs w:val="28"/>
        </w:rPr>
        <w:t>си».</w:t>
      </w:r>
    </w:p>
    <w:p w:rsidR="0031402B" w:rsidRPr="00AD7445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AD7445">
        <w:rPr>
          <w:rFonts w:ascii="Cambria" w:hAnsi="Cambria"/>
          <w:bCs/>
          <w:sz w:val="28"/>
          <w:szCs w:val="28"/>
        </w:rPr>
        <w:lastRenderedPageBreak/>
        <w:t>Н. К. Рерих выделяет для себя в русской истории вопрос «о быте и п</w:t>
      </w:r>
      <w:r w:rsidRPr="00AD7445">
        <w:rPr>
          <w:rFonts w:ascii="Cambria" w:hAnsi="Cambria"/>
          <w:bCs/>
          <w:sz w:val="28"/>
          <w:szCs w:val="28"/>
        </w:rPr>
        <w:t>о</w:t>
      </w:r>
      <w:r w:rsidRPr="00AD7445">
        <w:rPr>
          <w:rFonts w:ascii="Cambria" w:hAnsi="Cambria"/>
          <w:bCs/>
          <w:sz w:val="28"/>
          <w:szCs w:val="28"/>
        </w:rPr>
        <w:t>ложении русских худо</w:t>
      </w:r>
      <w:r w:rsidRPr="00AD7445">
        <w:rPr>
          <w:rFonts w:ascii="Cambria" w:hAnsi="Cambria"/>
          <w:bCs/>
          <w:sz w:val="28"/>
          <w:szCs w:val="28"/>
        </w:rPr>
        <w:t>ж</w:t>
      </w:r>
      <w:r w:rsidRPr="00AD7445">
        <w:rPr>
          <w:rFonts w:ascii="Cambria" w:hAnsi="Cambria"/>
          <w:bCs/>
          <w:sz w:val="28"/>
          <w:szCs w:val="28"/>
        </w:rPr>
        <w:t>ников, как приезжих, так и местных. Вопрос совсем не исследованный»</w:t>
      </w:r>
      <w:r w:rsidRPr="00AD7445">
        <w:rPr>
          <w:rFonts w:ascii="Cambria" w:hAnsi="Cambria"/>
          <w:bCs/>
          <w:sz w:val="28"/>
          <w:szCs w:val="28"/>
          <w:vertAlign w:val="superscript"/>
        </w:rPr>
        <w:endnoteReference w:id="34"/>
      </w:r>
      <w:r w:rsidRPr="00AD7445">
        <w:rPr>
          <w:rFonts w:ascii="Cambria" w:hAnsi="Cambria"/>
          <w:bCs/>
          <w:sz w:val="28"/>
          <w:szCs w:val="28"/>
        </w:rPr>
        <w:t>. В отделе рукоп</w:t>
      </w:r>
      <w:r w:rsidRPr="00AD7445">
        <w:rPr>
          <w:rFonts w:ascii="Cambria" w:hAnsi="Cambria"/>
          <w:bCs/>
          <w:sz w:val="28"/>
          <w:szCs w:val="28"/>
        </w:rPr>
        <w:t>и</w:t>
      </w:r>
      <w:r w:rsidRPr="00AD7445">
        <w:rPr>
          <w:rFonts w:ascii="Cambria" w:hAnsi="Cambria"/>
          <w:bCs/>
          <w:sz w:val="28"/>
          <w:szCs w:val="28"/>
        </w:rPr>
        <w:t>сей Государственной Третьяковской галереи сохранились з</w:t>
      </w:r>
      <w:r w:rsidRPr="00AD7445">
        <w:rPr>
          <w:rFonts w:ascii="Cambria" w:hAnsi="Cambria"/>
          <w:bCs/>
          <w:sz w:val="28"/>
          <w:szCs w:val="28"/>
        </w:rPr>
        <w:t>а</w:t>
      </w:r>
      <w:r w:rsidRPr="00AD7445">
        <w:rPr>
          <w:rFonts w:ascii="Cambria" w:hAnsi="Cambria"/>
          <w:bCs/>
          <w:sz w:val="28"/>
          <w:szCs w:val="28"/>
        </w:rPr>
        <w:t>писи, датированные 20 марта 1896 г.</w:t>
      </w:r>
      <w:r w:rsidRPr="00AD7445">
        <w:rPr>
          <w:rFonts w:ascii="Cambria" w:hAnsi="Cambria"/>
          <w:bCs/>
          <w:sz w:val="28"/>
          <w:szCs w:val="28"/>
          <w:vertAlign w:val="superscript"/>
        </w:rPr>
        <w:endnoteReference w:id="35"/>
      </w:r>
      <w:r w:rsidR="000E4758">
        <w:rPr>
          <w:rFonts w:ascii="Cambria" w:hAnsi="Cambria"/>
          <w:bCs/>
          <w:sz w:val="28"/>
          <w:szCs w:val="28"/>
        </w:rPr>
        <w:t>.</w:t>
      </w:r>
      <w:r w:rsidRPr="00AD7445">
        <w:rPr>
          <w:rFonts w:ascii="Cambria" w:hAnsi="Cambria"/>
          <w:bCs/>
          <w:sz w:val="28"/>
          <w:szCs w:val="28"/>
        </w:rPr>
        <w:t xml:space="preserve"> Эти заметки Рерих делает в процессе подготовки своего выпускного сочинения, черн</w:t>
      </w:r>
      <w:r w:rsidRPr="00AD7445">
        <w:rPr>
          <w:rFonts w:ascii="Cambria" w:hAnsi="Cambria"/>
          <w:bCs/>
          <w:sz w:val="28"/>
          <w:szCs w:val="28"/>
        </w:rPr>
        <w:t>о</w:t>
      </w:r>
      <w:r w:rsidRPr="00AD7445">
        <w:rPr>
          <w:rFonts w:ascii="Cambria" w:hAnsi="Cambria"/>
          <w:bCs/>
          <w:sz w:val="28"/>
          <w:szCs w:val="28"/>
        </w:rPr>
        <w:t>вики к лекциям по программе курса «Художественная техника в примен</w:t>
      </w:r>
      <w:r w:rsidRPr="00AD7445">
        <w:rPr>
          <w:rFonts w:ascii="Cambria" w:hAnsi="Cambria"/>
          <w:bCs/>
          <w:sz w:val="28"/>
          <w:szCs w:val="28"/>
        </w:rPr>
        <w:t>е</w:t>
      </w:r>
      <w:r w:rsidRPr="00AD7445">
        <w:rPr>
          <w:rFonts w:ascii="Cambria" w:hAnsi="Cambria"/>
          <w:bCs/>
          <w:sz w:val="28"/>
          <w:szCs w:val="28"/>
        </w:rPr>
        <w:t>нии к археологии» перекликаются с содержанием научной работы. В че</w:t>
      </w:r>
      <w:r w:rsidRPr="00AD7445">
        <w:rPr>
          <w:rFonts w:ascii="Cambria" w:hAnsi="Cambria"/>
          <w:bCs/>
          <w:sz w:val="28"/>
          <w:szCs w:val="28"/>
        </w:rPr>
        <w:t>р</w:t>
      </w:r>
      <w:r w:rsidRPr="00AD7445">
        <w:rPr>
          <w:rFonts w:ascii="Cambria" w:hAnsi="Cambria"/>
          <w:bCs/>
          <w:sz w:val="28"/>
          <w:szCs w:val="28"/>
        </w:rPr>
        <w:t>новике содержится очерк Н. К. Рериха «Художники времени Стоглава и Г</w:t>
      </w:r>
      <w:r w:rsidRPr="00AD7445">
        <w:rPr>
          <w:rFonts w:ascii="Cambria" w:hAnsi="Cambria"/>
          <w:bCs/>
          <w:sz w:val="28"/>
          <w:szCs w:val="28"/>
        </w:rPr>
        <w:t>о</w:t>
      </w:r>
      <w:r w:rsidRPr="00AD7445">
        <w:rPr>
          <w:rFonts w:ascii="Cambria" w:hAnsi="Cambria"/>
          <w:bCs/>
          <w:sz w:val="28"/>
          <w:szCs w:val="28"/>
        </w:rPr>
        <w:t>сударева Иконного Терема». Заметки содержат три части, однако пе</w:t>
      </w:r>
      <w:r w:rsidRPr="00AD7445">
        <w:rPr>
          <w:rFonts w:ascii="Cambria" w:hAnsi="Cambria"/>
          <w:bCs/>
          <w:sz w:val="28"/>
          <w:szCs w:val="28"/>
        </w:rPr>
        <w:t>р</w:t>
      </w:r>
      <w:r w:rsidRPr="00AD7445">
        <w:rPr>
          <w:rFonts w:ascii="Cambria" w:hAnsi="Cambria"/>
          <w:bCs/>
          <w:sz w:val="28"/>
          <w:szCs w:val="28"/>
        </w:rPr>
        <w:t>вая до нас не дошла, а в третьей утрачено окончание. Исходя из названия, а</w:t>
      </w:r>
      <w:r w:rsidRPr="00AD7445">
        <w:rPr>
          <w:rFonts w:ascii="Cambria" w:hAnsi="Cambria"/>
          <w:bCs/>
          <w:sz w:val="28"/>
          <w:szCs w:val="28"/>
        </w:rPr>
        <w:t>в</w:t>
      </w:r>
      <w:r w:rsidRPr="00AD7445">
        <w:rPr>
          <w:rFonts w:ascii="Cambria" w:hAnsi="Cambria"/>
          <w:bCs/>
          <w:sz w:val="28"/>
          <w:szCs w:val="28"/>
        </w:rPr>
        <w:t>тор ограничивает своё и</w:t>
      </w:r>
      <w:r w:rsidRPr="00AD7445">
        <w:rPr>
          <w:rFonts w:ascii="Cambria" w:hAnsi="Cambria"/>
          <w:bCs/>
          <w:sz w:val="28"/>
          <w:szCs w:val="28"/>
        </w:rPr>
        <w:t>с</w:t>
      </w:r>
      <w:r w:rsidRPr="00AD7445">
        <w:rPr>
          <w:rFonts w:ascii="Cambria" w:hAnsi="Cambria"/>
          <w:bCs/>
          <w:sz w:val="28"/>
          <w:szCs w:val="28"/>
        </w:rPr>
        <w:t xml:space="preserve">следование </w:t>
      </w:r>
      <w:r w:rsidRPr="00AD7445">
        <w:rPr>
          <w:rFonts w:ascii="Cambria" w:hAnsi="Cambria"/>
          <w:bCs/>
          <w:sz w:val="28"/>
          <w:szCs w:val="28"/>
          <w:lang w:val="en-US"/>
        </w:rPr>
        <w:t>XVI</w:t>
      </w:r>
      <w:r w:rsidRPr="00AD7445">
        <w:rPr>
          <w:rFonts w:ascii="Cambria" w:hAnsi="Cambria"/>
          <w:bCs/>
          <w:sz w:val="28"/>
          <w:szCs w:val="28"/>
        </w:rPr>
        <w:t>–</w:t>
      </w:r>
      <w:r w:rsidRPr="00AD7445">
        <w:rPr>
          <w:rFonts w:ascii="Cambria" w:hAnsi="Cambria"/>
          <w:bCs/>
          <w:sz w:val="28"/>
          <w:szCs w:val="28"/>
          <w:lang w:val="en-US"/>
        </w:rPr>
        <w:t>XVII</w:t>
      </w:r>
      <w:r w:rsidRPr="00AD7445">
        <w:rPr>
          <w:rFonts w:ascii="Cambria" w:hAnsi="Cambria"/>
          <w:bCs/>
          <w:sz w:val="28"/>
          <w:szCs w:val="28"/>
        </w:rPr>
        <w:t> вв. Стоглав или Стоглавый собор – церковно-земский с</w:t>
      </w:r>
      <w:r w:rsidRPr="00AD7445">
        <w:rPr>
          <w:rFonts w:ascii="Cambria" w:hAnsi="Cambria"/>
          <w:bCs/>
          <w:sz w:val="28"/>
          <w:szCs w:val="28"/>
        </w:rPr>
        <w:t>о</w:t>
      </w:r>
      <w:r w:rsidRPr="00AD7445">
        <w:rPr>
          <w:rFonts w:ascii="Cambria" w:hAnsi="Cambria"/>
          <w:bCs/>
          <w:sz w:val="28"/>
          <w:szCs w:val="28"/>
        </w:rPr>
        <w:t>бор, который состоялся в Москве в январе – мае 1551 г., с уч</w:t>
      </w:r>
      <w:r w:rsidRPr="00AD7445">
        <w:rPr>
          <w:rFonts w:ascii="Cambria" w:hAnsi="Cambria"/>
          <w:bCs/>
          <w:sz w:val="28"/>
          <w:szCs w:val="28"/>
        </w:rPr>
        <w:t>а</w:t>
      </w:r>
      <w:r w:rsidRPr="00AD7445">
        <w:rPr>
          <w:rFonts w:ascii="Cambria" w:hAnsi="Cambria"/>
          <w:bCs/>
          <w:sz w:val="28"/>
          <w:szCs w:val="28"/>
        </w:rPr>
        <w:t>стием царя Ивана Грозного и представителей Боярской думы; Государев Иконный Терем – «золотой век нашего старого и</w:t>
      </w:r>
      <w:r w:rsidRPr="00AD7445">
        <w:rPr>
          <w:rFonts w:ascii="Cambria" w:hAnsi="Cambria"/>
          <w:bCs/>
          <w:sz w:val="28"/>
          <w:szCs w:val="28"/>
        </w:rPr>
        <w:t>с</w:t>
      </w:r>
      <w:r w:rsidRPr="00AD7445">
        <w:rPr>
          <w:rFonts w:ascii="Cambria" w:hAnsi="Cambria"/>
          <w:bCs/>
          <w:sz w:val="28"/>
          <w:szCs w:val="28"/>
        </w:rPr>
        <w:t>кусства или, точнее, наших художников, времени Михаила Ф</w:t>
      </w:r>
      <w:r w:rsidRPr="00AD7445">
        <w:rPr>
          <w:rFonts w:ascii="Cambria" w:hAnsi="Cambria"/>
          <w:bCs/>
          <w:sz w:val="28"/>
          <w:szCs w:val="28"/>
        </w:rPr>
        <w:t>ё</w:t>
      </w:r>
      <w:r w:rsidRPr="00AD7445">
        <w:rPr>
          <w:rFonts w:ascii="Cambria" w:hAnsi="Cambria"/>
          <w:bCs/>
          <w:sz w:val="28"/>
          <w:szCs w:val="28"/>
        </w:rPr>
        <w:t>доровича и особенно Алексея Михайловича»</w:t>
      </w:r>
      <w:r w:rsidRPr="00AD7445">
        <w:rPr>
          <w:rFonts w:ascii="Cambria" w:hAnsi="Cambria"/>
          <w:bCs/>
          <w:sz w:val="28"/>
          <w:szCs w:val="28"/>
          <w:vertAlign w:val="superscript"/>
        </w:rPr>
        <w:endnoteReference w:id="36"/>
      </w:r>
      <w:r w:rsidRPr="00AD7445">
        <w:rPr>
          <w:rFonts w:ascii="Cambria" w:hAnsi="Cambria"/>
          <w:bCs/>
          <w:sz w:val="28"/>
          <w:szCs w:val="28"/>
        </w:rPr>
        <w:t xml:space="preserve">, иконописцы </w:t>
      </w:r>
      <w:r w:rsidRPr="00AD7445">
        <w:rPr>
          <w:rFonts w:ascii="Cambria" w:hAnsi="Cambria"/>
          <w:bCs/>
          <w:sz w:val="28"/>
          <w:szCs w:val="28"/>
          <w:lang w:val="en-US"/>
        </w:rPr>
        <w:t>XVII</w:t>
      </w:r>
      <w:r w:rsidRPr="00AD7445">
        <w:rPr>
          <w:rFonts w:ascii="Cambria" w:hAnsi="Cambria"/>
          <w:bCs/>
          <w:sz w:val="28"/>
          <w:szCs w:val="28"/>
        </w:rPr>
        <w:t> столетия, находившиеся под р</w:t>
      </w:r>
      <w:r w:rsidRPr="00AD7445">
        <w:rPr>
          <w:rFonts w:ascii="Cambria" w:hAnsi="Cambria"/>
          <w:bCs/>
          <w:sz w:val="28"/>
          <w:szCs w:val="28"/>
        </w:rPr>
        <w:t>у</w:t>
      </w:r>
      <w:r w:rsidRPr="00AD7445">
        <w:rPr>
          <w:rFonts w:ascii="Cambria" w:hAnsi="Cambria"/>
          <w:bCs/>
          <w:sz w:val="28"/>
          <w:szCs w:val="28"/>
        </w:rPr>
        <w:t>ководством Оружейного приказа. В самом «историко-правовом обзоре», как он сам его называет, Н. К. Рерих выходит за пределы собственно юр</w:t>
      </w:r>
      <w:r w:rsidRPr="00AD7445">
        <w:rPr>
          <w:rFonts w:ascii="Cambria" w:hAnsi="Cambria"/>
          <w:bCs/>
          <w:sz w:val="28"/>
          <w:szCs w:val="28"/>
        </w:rPr>
        <w:t>и</w:t>
      </w:r>
      <w:r w:rsidRPr="00AD7445">
        <w:rPr>
          <w:rFonts w:ascii="Cambria" w:hAnsi="Cambria"/>
          <w:bCs/>
          <w:sz w:val="28"/>
          <w:szCs w:val="28"/>
        </w:rPr>
        <w:t>дических вопросов, в проспекте он так раскрывает его содержание: «Ру</w:t>
      </w:r>
      <w:r w:rsidRPr="00AD7445">
        <w:rPr>
          <w:rFonts w:ascii="Cambria" w:hAnsi="Cambria"/>
          <w:bCs/>
          <w:sz w:val="28"/>
          <w:szCs w:val="28"/>
        </w:rPr>
        <w:t>с</w:t>
      </w:r>
      <w:r w:rsidRPr="00AD7445">
        <w:rPr>
          <w:rFonts w:ascii="Cambria" w:hAnsi="Cambria"/>
          <w:bCs/>
          <w:sz w:val="28"/>
          <w:szCs w:val="28"/>
        </w:rPr>
        <w:t>ское живописное дело – положение художников, их быт, жалованье, пр</w:t>
      </w:r>
      <w:r w:rsidRPr="00AD7445">
        <w:rPr>
          <w:rFonts w:ascii="Cambria" w:hAnsi="Cambria"/>
          <w:bCs/>
          <w:sz w:val="28"/>
          <w:szCs w:val="28"/>
        </w:rPr>
        <w:t>а</w:t>
      </w:r>
      <w:r w:rsidRPr="00AD7445">
        <w:rPr>
          <w:rFonts w:ascii="Cambria" w:hAnsi="Cambria"/>
          <w:bCs/>
          <w:sz w:val="28"/>
          <w:szCs w:val="28"/>
        </w:rPr>
        <w:t>ва, обязанности»</w:t>
      </w:r>
      <w:r w:rsidRPr="00AD7445">
        <w:rPr>
          <w:rFonts w:ascii="Cambria" w:hAnsi="Cambria"/>
          <w:bCs/>
          <w:sz w:val="28"/>
          <w:szCs w:val="28"/>
          <w:vertAlign w:val="superscript"/>
        </w:rPr>
        <w:endnoteReference w:id="37"/>
      </w:r>
      <w:r>
        <w:rPr>
          <w:rFonts w:ascii="Cambria" w:hAnsi="Cambria"/>
          <w:bCs/>
          <w:sz w:val="28"/>
          <w:szCs w:val="28"/>
        </w:rPr>
        <w:t>.</w:t>
      </w:r>
    </w:p>
    <w:p w:rsidR="0031402B" w:rsidRPr="00AD7445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AD7445">
        <w:rPr>
          <w:rFonts w:ascii="Cambria" w:hAnsi="Cambria"/>
          <w:bCs/>
          <w:sz w:val="28"/>
          <w:szCs w:val="28"/>
        </w:rPr>
        <w:t>Текст зачётной работы не сохранился, однако существуют работы, близкие ей по содержанию. После окончания университета Н. К. Рерих з</w:t>
      </w:r>
      <w:r w:rsidRPr="00AD7445">
        <w:rPr>
          <w:rFonts w:ascii="Cambria" w:hAnsi="Cambria"/>
          <w:bCs/>
          <w:sz w:val="28"/>
          <w:szCs w:val="28"/>
        </w:rPr>
        <w:t>и</w:t>
      </w:r>
      <w:r w:rsidRPr="00AD7445">
        <w:rPr>
          <w:rFonts w:ascii="Cambria" w:hAnsi="Cambria"/>
          <w:bCs/>
          <w:sz w:val="28"/>
          <w:szCs w:val="28"/>
        </w:rPr>
        <w:t>мой 1898–1899 гг., вместе со В. В. Стасовым, Н. П. Кондаковым и рядом др</w:t>
      </w:r>
      <w:r w:rsidRPr="00AD7445">
        <w:rPr>
          <w:rFonts w:ascii="Cambria" w:hAnsi="Cambria"/>
          <w:bCs/>
          <w:sz w:val="28"/>
          <w:szCs w:val="28"/>
        </w:rPr>
        <w:t>у</w:t>
      </w:r>
      <w:r w:rsidRPr="00AD7445">
        <w:rPr>
          <w:rFonts w:ascii="Cambria" w:hAnsi="Cambria"/>
          <w:bCs/>
          <w:sz w:val="28"/>
          <w:szCs w:val="28"/>
        </w:rPr>
        <w:t>гих лекторов читал курс публичных лекций по истории и</w:t>
      </w:r>
      <w:r w:rsidRPr="00AD7445">
        <w:rPr>
          <w:rFonts w:ascii="Cambria" w:hAnsi="Cambria"/>
          <w:bCs/>
          <w:sz w:val="28"/>
          <w:szCs w:val="28"/>
        </w:rPr>
        <w:t>с</w:t>
      </w:r>
      <w:r w:rsidRPr="00AD7445">
        <w:rPr>
          <w:rFonts w:ascii="Cambria" w:hAnsi="Cambria"/>
          <w:bCs/>
          <w:sz w:val="28"/>
          <w:szCs w:val="28"/>
        </w:rPr>
        <w:t>кусств</w:t>
      </w:r>
      <w:r w:rsidRPr="00AD7445">
        <w:rPr>
          <w:rFonts w:ascii="Cambria" w:hAnsi="Cambria"/>
          <w:bCs/>
          <w:sz w:val="28"/>
          <w:szCs w:val="28"/>
          <w:vertAlign w:val="superscript"/>
        </w:rPr>
        <w:endnoteReference w:id="38"/>
      </w:r>
      <w:r w:rsidRPr="00AD7445">
        <w:rPr>
          <w:rFonts w:ascii="Cambria" w:hAnsi="Cambria"/>
          <w:bCs/>
          <w:sz w:val="28"/>
          <w:szCs w:val="28"/>
        </w:rPr>
        <w:t>, и в это же время начинает читать ор</w:t>
      </w:r>
      <w:r w:rsidRPr="00AD7445">
        <w:rPr>
          <w:rFonts w:ascii="Cambria" w:hAnsi="Cambria"/>
          <w:bCs/>
          <w:sz w:val="28"/>
          <w:szCs w:val="28"/>
        </w:rPr>
        <w:t>и</w:t>
      </w:r>
      <w:r w:rsidRPr="00AD7445">
        <w:rPr>
          <w:rFonts w:ascii="Cambria" w:hAnsi="Cambria"/>
          <w:bCs/>
          <w:sz w:val="28"/>
          <w:szCs w:val="28"/>
        </w:rPr>
        <w:t>гинальный курс «Художественная техника в применении к археологии» в Санкт-Петербургском археологическом и</w:t>
      </w:r>
      <w:r w:rsidRPr="00AD7445">
        <w:rPr>
          <w:rFonts w:ascii="Cambria" w:hAnsi="Cambria"/>
          <w:bCs/>
          <w:sz w:val="28"/>
          <w:szCs w:val="28"/>
        </w:rPr>
        <w:t>н</w:t>
      </w:r>
      <w:r w:rsidRPr="00AD7445">
        <w:rPr>
          <w:rFonts w:ascii="Cambria" w:hAnsi="Cambria"/>
          <w:bCs/>
          <w:sz w:val="28"/>
          <w:szCs w:val="28"/>
        </w:rPr>
        <w:t>ституте. Над его программой он работает в начале 1898 г., этот курс зн</w:t>
      </w:r>
      <w:r w:rsidRPr="00AD7445">
        <w:rPr>
          <w:rFonts w:ascii="Cambria" w:hAnsi="Cambria"/>
          <w:bCs/>
          <w:sz w:val="28"/>
          <w:szCs w:val="28"/>
        </w:rPr>
        <w:t>а</w:t>
      </w:r>
      <w:r w:rsidRPr="00AD7445">
        <w:rPr>
          <w:rFonts w:ascii="Cambria" w:hAnsi="Cambria"/>
          <w:bCs/>
          <w:sz w:val="28"/>
          <w:szCs w:val="28"/>
        </w:rPr>
        <w:t>комил слушателей не только с практическими дисциплинами, но и с ист</w:t>
      </w:r>
      <w:r w:rsidRPr="00AD7445">
        <w:rPr>
          <w:rFonts w:ascii="Cambria" w:hAnsi="Cambria"/>
          <w:bCs/>
          <w:sz w:val="28"/>
          <w:szCs w:val="28"/>
        </w:rPr>
        <w:t>о</w:t>
      </w:r>
      <w:r w:rsidRPr="00AD7445">
        <w:rPr>
          <w:rFonts w:ascii="Cambria" w:hAnsi="Cambria"/>
          <w:bCs/>
          <w:sz w:val="28"/>
          <w:szCs w:val="28"/>
        </w:rPr>
        <w:t>рией изобразител</w:t>
      </w:r>
      <w:r w:rsidRPr="00AD7445">
        <w:rPr>
          <w:rFonts w:ascii="Cambria" w:hAnsi="Cambria"/>
          <w:bCs/>
          <w:sz w:val="28"/>
          <w:szCs w:val="28"/>
        </w:rPr>
        <w:t>ь</w:t>
      </w:r>
      <w:r w:rsidRPr="00AD7445">
        <w:rPr>
          <w:rFonts w:ascii="Cambria" w:hAnsi="Cambria"/>
          <w:bCs/>
          <w:sz w:val="28"/>
          <w:szCs w:val="28"/>
        </w:rPr>
        <w:t>ного искусства. В письме к директору Археологического института, профессору церковной археологии Н. В. Покровскому Н. К. Ре</w:t>
      </w:r>
      <w:r w:rsidR="00070008">
        <w:rPr>
          <w:rFonts w:ascii="Cambria" w:hAnsi="Cambria"/>
          <w:bCs/>
          <w:sz w:val="28"/>
          <w:szCs w:val="28"/>
        </w:rPr>
        <w:softHyphen/>
      </w:r>
      <w:r w:rsidRPr="00AD7445">
        <w:rPr>
          <w:rFonts w:ascii="Cambria" w:hAnsi="Cambria"/>
          <w:bCs/>
          <w:sz w:val="28"/>
          <w:szCs w:val="28"/>
        </w:rPr>
        <w:t>рих пишет: «Теоретические занятия начались знакомством с бытом и о</w:t>
      </w:r>
      <w:r w:rsidRPr="00AD7445">
        <w:rPr>
          <w:rFonts w:ascii="Cambria" w:hAnsi="Cambria"/>
          <w:bCs/>
          <w:sz w:val="28"/>
          <w:szCs w:val="28"/>
        </w:rPr>
        <w:t>б</w:t>
      </w:r>
      <w:r w:rsidRPr="00AD7445">
        <w:rPr>
          <w:rFonts w:ascii="Cambria" w:hAnsi="Cambria"/>
          <w:bCs/>
          <w:sz w:val="28"/>
          <w:szCs w:val="28"/>
        </w:rPr>
        <w:t>щественным положением художников древней Руси; эти сведения, х</w:t>
      </w:r>
      <w:r w:rsidRPr="00AD7445">
        <w:rPr>
          <w:rFonts w:ascii="Cambria" w:hAnsi="Cambria"/>
          <w:bCs/>
          <w:sz w:val="28"/>
          <w:szCs w:val="28"/>
        </w:rPr>
        <w:t>о</w:t>
      </w:r>
      <w:r w:rsidRPr="00AD7445">
        <w:rPr>
          <w:rFonts w:ascii="Cambria" w:hAnsi="Cambria"/>
          <w:bCs/>
          <w:sz w:val="28"/>
          <w:szCs w:val="28"/>
        </w:rPr>
        <w:t>тя на первый взгляд и не представляются существенно относящимися к данн</w:t>
      </w:r>
      <w:r w:rsidRPr="00AD7445">
        <w:rPr>
          <w:rFonts w:ascii="Cambria" w:hAnsi="Cambria"/>
          <w:bCs/>
          <w:sz w:val="28"/>
          <w:szCs w:val="28"/>
        </w:rPr>
        <w:t>о</w:t>
      </w:r>
      <w:r w:rsidRPr="00AD7445">
        <w:rPr>
          <w:rFonts w:ascii="Cambria" w:hAnsi="Cambria"/>
          <w:bCs/>
          <w:sz w:val="28"/>
          <w:szCs w:val="28"/>
        </w:rPr>
        <w:t>му предмету, но являются необходимым дополнением к последующим картинам той или иной древней техники»</w:t>
      </w:r>
      <w:r w:rsidRPr="00AD7445">
        <w:rPr>
          <w:rFonts w:ascii="Cambria" w:hAnsi="Cambria"/>
          <w:bCs/>
          <w:sz w:val="28"/>
          <w:szCs w:val="28"/>
          <w:vertAlign w:val="superscript"/>
        </w:rPr>
        <w:endnoteReference w:id="39"/>
      </w:r>
      <w:r w:rsidRPr="00AD7445">
        <w:rPr>
          <w:rFonts w:ascii="Cambria" w:hAnsi="Cambria"/>
          <w:bCs/>
          <w:sz w:val="28"/>
          <w:szCs w:val="28"/>
        </w:rPr>
        <w:t>. Слушателями курса «Худож</w:t>
      </w:r>
      <w:r w:rsidRPr="00AD7445">
        <w:rPr>
          <w:rFonts w:ascii="Cambria" w:hAnsi="Cambria"/>
          <w:bCs/>
          <w:sz w:val="28"/>
          <w:szCs w:val="28"/>
        </w:rPr>
        <w:t>е</w:t>
      </w:r>
      <w:r w:rsidRPr="00AD7445">
        <w:rPr>
          <w:rFonts w:ascii="Cambria" w:hAnsi="Cambria"/>
          <w:bCs/>
          <w:sz w:val="28"/>
          <w:szCs w:val="28"/>
        </w:rPr>
        <w:t>ственная техника в применении к археологии» были изданы лекции, в ч</w:t>
      </w:r>
      <w:r w:rsidRPr="00AD7445">
        <w:rPr>
          <w:rFonts w:ascii="Cambria" w:hAnsi="Cambria"/>
          <w:bCs/>
          <w:sz w:val="28"/>
          <w:szCs w:val="28"/>
        </w:rPr>
        <w:t>а</w:t>
      </w:r>
      <w:r w:rsidRPr="00AD7445">
        <w:rPr>
          <w:rFonts w:ascii="Cambria" w:hAnsi="Cambria"/>
          <w:bCs/>
          <w:sz w:val="28"/>
          <w:szCs w:val="28"/>
        </w:rPr>
        <w:t>стности, очерк «Художники древней Руси»</w:t>
      </w:r>
      <w:r w:rsidRPr="00AD7445">
        <w:rPr>
          <w:rFonts w:ascii="Cambria" w:hAnsi="Cambria"/>
          <w:bCs/>
          <w:sz w:val="28"/>
          <w:szCs w:val="28"/>
          <w:vertAlign w:val="superscript"/>
        </w:rPr>
        <w:endnoteReference w:id="40"/>
      </w:r>
      <w:r w:rsidRPr="00AD7445">
        <w:rPr>
          <w:rFonts w:ascii="Cambria" w:hAnsi="Cambria"/>
          <w:bCs/>
          <w:sz w:val="28"/>
          <w:szCs w:val="28"/>
        </w:rPr>
        <w:t>, близкий по содержанию к д</w:t>
      </w:r>
      <w:r w:rsidRPr="00AD7445">
        <w:rPr>
          <w:rFonts w:ascii="Cambria" w:hAnsi="Cambria"/>
          <w:bCs/>
          <w:sz w:val="28"/>
          <w:szCs w:val="28"/>
        </w:rPr>
        <w:t>и</w:t>
      </w:r>
      <w:r w:rsidRPr="00AD7445">
        <w:rPr>
          <w:rFonts w:ascii="Cambria" w:hAnsi="Cambria"/>
          <w:bCs/>
          <w:sz w:val="28"/>
          <w:szCs w:val="28"/>
        </w:rPr>
        <w:t>пломной работе. Таким образом, с содержанием диплома можно познак</w:t>
      </w:r>
      <w:r w:rsidRPr="00AD7445">
        <w:rPr>
          <w:rFonts w:ascii="Cambria" w:hAnsi="Cambria"/>
          <w:bCs/>
          <w:sz w:val="28"/>
          <w:szCs w:val="28"/>
        </w:rPr>
        <w:t>о</w:t>
      </w:r>
      <w:r w:rsidRPr="00AD7445">
        <w:rPr>
          <w:rFonts w:ascii="Cambria" w:hAnsi="Cambria"/>
          <w:bCs/>
          <w:sz w:val="28"/>
          <w:szCs w:val="28"/>
        </w:rPr>
        <w:t>миться по з</w:t>
      </w:r>
      <w:r w:rsidRPr="00AD7445">
        <w:rPr>
          <w:rFonts w:ascii="Cambria" w:hAnsi="Cambria"/>
          <w:bCs/>
          <w:sz w:val="28"/>
          <w:szCs w:val="28"/>
        </w:rPr>
        <w:t>а</w:t>
      </w:r>
      <w:r w:rsidRPr="00AD7445">
        <w:rPr>
          <w:rFonts w:ascii="Cambria" w:hAnsi="Cambria"/>
          <w:bCs/>
          <w:sz w:val="28"/>
          <w:szCs w:val="28"/>
        </w:rPr>
        <w:t xml:space="preserve">меткам к лекциям и их изданию. </w:t>
      </w:r>
    </w:p>
    <w:p w:rsidR="0031402B" w:rsidRPr="00AD7445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AD7445">
        <w:rPr>
          <w:rFonts w:ascii="Cambria" w:hAnsi="Cambria"/>
          <w:bCs/>
          <w:sz w:val="28"/>
          <w:szCs w:val="28"/>
        </w:rPr>
        <w:t>Н. К. Рерих выходит за рамки юридических вопросов, изучая возникн</w:t>
      </w:r>
      <w:r w:rsidRPr="00AD7445">
        <w:rPr>
          <w:rFonts w:ascii="Cambria" w:hAnsi="Cambria"/>
          <w:bCs/>
          <w:sz w:val="28"/>
          <w:szCs w:val="28"/>
        </w:rPr>
        <w:t>о</w:t>
      </w:r>
      <w:r w:rsidRPr="00AD7445">
        <w:rPr>
          <w:rFonts w:ascii="Cambria" w:hAnsi="Cambria"/>
          <w:bCs/>
          <w:sz w:val="28"/>
          <w:szCs w:val="28"/>
        </w:rPr>
        <w:t xml:space="preserve">вение и развитие искусства в России до </w:t>
      </w:r>
      <w:r w:rsidRPr="00AD7445">
        <w:rPr>
          <w:rFonts w:ascii="Cambria" w:hAnsi="Cambria"/>
          <w:bCs/>
          <w:sz w:val="28"/>
          <w:szCs w:val="28"/>
          <w:lang w:val="en-US"/>
        </w:rPr>
        <w:t>XVII</w:t>
      </w:r>
      <w:r w:rsidRPr="00AD7445">
        <w:rPr>
          <w:rFonts w:ascii="Cambria" w:hAnsi="Cambria"/>
          <w:bCs/>
          <w:sz w:val="28"/>
          <w:szCs w:val="28"/>
        </w:rPr>
        <w:t> в. Исследования, посвящённые правовому положению художников древней Руси, интересны, прежде вс</w:t>
      </w:r>
      <w:r w:rsidRPr="00AD7445">
        <w:rPr>
          <w:rFonts w:ascii="Cambria" w:hAnsi="Cambria"/>
          <w:bCs/>
          <w:sz w:val="28"/>
          <w:szCs w:val="28"/>
        </w:rPr>
        <w:t>е</w:t>
      </w:r>
      <w:r w:rsidRPr="00AD7445">
        <w:rPr>
          <w:rFonts w:ascii="Cambria" w:hAnsi="Cambria"/>
          <w:bCs/>
          <w:sz w:val="28"/>
          <w:szCs w:val="28"/>
        </w:rPr>
        <w:lastRenderedPageBreak/>
        <w:t>го, с точки зрения истории искусства. Автор обращается к вопросу заро</w:t>
      </w:r>
      <w:r w:rsidRPr="00AD7445">
        <w:rPr>
          <w:rFonts w:ascii="Cambria" w:hAnsi="Cambria"/>
          <w:bCs/>
          <w:sz w:val="28"/>
          <w:szCs w:val="28"/>
        </w:rPr>
        <w:t>ж</w:t>
      </w:r>
      <w:r w:rsidRPr="00AD7445">
        <w:rPr>
          <w:rFonts w:ascii="Cambria" w:hAnsi="Cambria"/>
          <w:bCs/>
          <w:sz w:val="28"/>
          <w:szCs w:val="28"/>
        </w:rPr>
        <w:t>дения изобразительных искусств в русской культуре, рассматривая их в единой связи с климатическим и политическим полож</w:t>
      </w:r>
      <w:r w:rsidRPr="00AD7445">
        <w:rPr>
          <w:rFonts w:ascii="Cambria" w:hAnsi="Cambria"/>
          <w:bCs/>
          <w:sz w:val="28"/>
          <w:szCs w:val="28"/>
        </w:rPr>
        <w:t>е</w:t>
      </w:r>
      <w:r w:rsidRPr="00AD7445">
        <w:rPr>
          <w:rFonts w:ascii="Cambria" w:hAnsi="Cambria"/>
          <w:bCs/>
          <w:sz w:val="28"/>
          <w:szCs w:val="28"/>
        </w:rPr>
        <w:t>нием государства. По Рериху, архитектура появилась прежде других видов искусств: «клим</w:t>
      </w:r>
      <w:r w:rsidRPr="00AD7445">
        <w:rPr>
          <w:rFonts w:ascii="Cambria" w:hAnsi="Cambria"/>
          <w:bCs/>
          <w:sz w:val="28"/>
          <w:szCs w:val="28"/>
        </w:rPr>
        <w:t>а</w:t>
      </w:r>
      <w:r w:rsidRPr="00AD7445">
        <w:rPr>
          <w:rFonts w:ascii="Cambria" w:hAnsi="Cambria"/>
          <w:bCs/>
          <w:sz w:val="28"/>
          <w:szCs w:val="28"/>
        </w:rPr>
        <w:t>тические условия России прежде всего повлияли на развитие строител</w:t>
      </w:r>
      <w:r w:rsidRPr="00AD7445">
        <w:rPr>
          <w:rFonts w:ascii="Cambria" w:hAnsi="Cambria"/>
          <w:bCs/>
          <w:sz w:val="28"/>
          <w:szCs w:val="28"/>
        </w:rPr>
        <w:t>ь</w:t>
      </w:r>
      <w:r w:rsidRPr="00AD7445">
        <w:rPr>
          <w:rFonts w:ascii="Cambria" w:hAnsi="Cambria"/>
          <w:bCs/>
          <w:sz w:val="28"/>
          <w:szCs w:val="28"/>
        </w:rPr>
        <w:t>ного искусства, приближающегося к понятию зодчества»</w:t>
      </w:r>
      <w:r w:rsidRPr="00AD7445">
        <w:rPr>
          <w:rFonts w:ascii="Cambria" w:hAnsi="Cambria"/>
          <w:bCs/>
          <w:sz w:val="28"/>
          <w:szCs w:val="28"/>
          <w:vertAlign w:val="superscript"/>
        </w:rPr>
        <w:endnoteReference w:id="41"/>
      </w:r>
      <w:r w:rsidRPr="00AD7445">
        <w:rPr>
          <w:rFonts w:ascii="Cambria" w:hAnsi="Cambria"/>
          <w:bCs/>
          <w:sz w:val="28"/>
          <w:szCs w:val="28"/>
        </w:rPr>
        <w:t>. За архитект</w:t>
      </w:r>
      <w:r w:rsidRPr="00AD7445">
        <w:rPr>
          <w:rFonts w:ascii="Cambria" w:hAnsi="Cambria"/>
          <w:bCs/>
          <w:sz w:val="28"/>
          <w:szCs w:val="28"/>
        </w:rPr>
        <w:t>у</w:t>
      </w:r>
      <w:r w:rsidRPr="00AD7445">
        <w:rPr>
          <w:rFonts w:ascii="Cambria" w:hAnsi="Cambria"/>
          <w:bCs/>
          <w:sz w:val="28"/>
          <w:szCs w:val="28"/>
        </w:rPr>
        <w:t>рой следует скульптура: «Как у народа языческого, у нас ваяние естес</w:t>
      </w:r>
      <w:r w:rsidRPr="00AD7445">
        <w:rPr>
          <w:rFonts w:ascii="Cambria" w:hAnsi="Cambria"/>
          <w:bCs/>
          <w:sz w:val="28"/>
          <w:szCs w:val="28"/>
        </w:rPr>
        <w:t>т</w:t>
      </w:r>
      <w:r w:rsidRPr="00AD7445">
        <w:rPr>
          <w:rFonts w:ascii="Cambria" w:hAnsi="Cambria"/>
          <w:bCs/>
          <w:sz w:val="28"/>
          <w:szCs w:val="28"/>
        </w:rPr>
        <w:t>венно предшествовало живописи»</w:t>
      </w:r>
      <w:r w:rsidRPr="00AD7445">
        <w:rPr>
          <w:rFonts w:ascii="Cambria" w:hAnsi="Cambria"/>
          <w:bCs/>
          <w:sz w:val="28"/>
          <w:szCs w:val="28"/>
          <w:vertAlign w:val="superscript"/>
        </w:rPr>
        <w:endnoteReference w:id="42"/>
      </w:r>
      <w:r w:rsidRPr="00AD7445">
        <w:rPr>
          <w:rFonts w:ascii="Cambria" w:hAnsi="Cambria"/>
          <w:bCs/>
          <w:sz w:val="28"/>
          <w:szCs w:val="28"/>
        </w:rPr>
        <w:t>. Первые скульптурные произвед</w:t>
      </w:r>
      <w:r w:rsidRPr="00AD7445">
        <w:rPr>
          <w:rFonts w:ascii="Cambria" w:hAnsi="Cambria"/>
          <w:bCs/>
          <w:sz w:val="28"/>
          <w:szCs w:val="28"/>
        </w:rPr>
        <w:t>е</w:t>
      </w:r>
      <w:r w:rsidRPr="00AD7445">
        <w:rPr>
          <w:rFonts w:ascii="Cambria" w:hAnsi="Cambria"/>
          <w:bCs/>
          <w:sz w:val="28"/>
          <w:szCs w:val="28"/>
        </w:rPr>
        <w:t>ния, идолы, имеют северное происхождение. «Собственно Русские славяне в древности не знали более развитой религии, чем простое жертвоприн</w:t>
      </w:r>
      <w:r w:rsidRPr="00AD7445">
        <w:rPr>
          <w:rFonts w:ascii="Cambria" w:hAnsi="Cambria"/>
          <w:bCs/>
          <w:sz w:val="28"/>
          <w:szCs w:val="28"/>
        </w:rPr>
        <w:t>о</w:t>
      </w:r>
      <w:r w:rsidRPr="00AD7445">
        <w:rPr>
          <w:rFonts w:ascii="Cambria" w:hAnsi="Cambria"/>
          <w:bCs/>
          <w:sz w:val="28"/>
          <w:szCs w:val="28"/>
        </w:rPr>
        <w:t>шение силам природы. Е</w:t>
      </w:r>
      <w:r w:rsidRPr="00AD7445">
        <w:rPr>
          <w:rFonts w:ascii="Cambria" w:hAnsi="Cambria"/>
          <w:bCs/>
          <w:sz w:val="28"/>
          <w:szCs w:val="28"/>
        </w:rPr>
        <w:t>с</w:t>
      </w:r>
      <w:r w:rsidRPr="00AD7445">
        <w:rPr>
          <w:rFonts w:ascii="Cambria" w:hAnsi="Cambria"/>
          <w:bCs/>
          <w:sz w:val="28"/>
          <w:szCs w:val="28"/>
        </w:rPr>
        <w:t>ли бы они поклонялись кумирам, то Нестор вряд ли прошёл их молчанием</w:t>
      </w:r>
      <w:r w:rsidR="000E4758">
        <w:rPr>
          <w:rFonts w:ascii="Cambria" w:hAnsi="Cambria"/>
          <w:bCs/>
          <w:sz w:val="28"/>
          <w:szCs w:val="28"/>
        </w:rPr>
        <w:t> </w:t>
      </w:r>
      <w:r w:rsidRPr="00AD7445">
        <w:rPr>
          <w:rFonts w:ascii="Cambria" w:hAnsi="Cambria"/>
          <w:bCs/>
          <w:sz w:val="28"/>
          <w:szCs w:val="28"/>
        </w:rPr>
        <w:t>&lt;…&gt;. Служение лично представляемым мифол</w:t>
      </w:r>
      <w:r w:rsidRPr="00AD7445">
        <w:rPr>
          <w:rFonts w:ascii="Cambria" w:hAnsi="Cambria"/>
          <w:bCs/>
          <w:sz w:val="28"/>
          <w:szCs w:val="28"/>
        </w:rPr>
        <w:t>о</w:t>
      </w:r>
      <w:r w:rsidRPr="00AD7445">
        <w:rPr>
          <w:rFonts w:ascii="Cambria" w:hAnsi="Cambria"/>
          <w:bCs/>
          <w:sz w:val="28"/>
          <w:szCs w:val="28"/>
        </w:rPr>
        <w:t>гическим существам явл</w:t>
      </w:r>
      <w:r w:rsidRPr="00AD7445">
        <w:rPr>
          <w:rFonts w:ascii="Cambria" w:hAnsi="Cambria"/>
          <w:bCs/>
          <w:sz w:val="28"/>
          <w:szCs w:val="28"/>
        </w:rPr>
        <w:t>я</w:t>
      </w:r>
      <w:r w:rsidRPr="00AD7445">
        <w:rPr>
          <w:rFonts w:ascii="Cambria" w:hAnsi="Cambria"/>
          <w:bCs/>
          <w:sz w:val="28"/>
          <w:szCs w:val="28"/>
        </w:rPr>
        <w:t>ется в его повествовании только постепенно при господстве варяжских князей»</w:t>
      </w:r>
      <w:r w:rsidRPr="00AD7445">
        <w:rPr>
          <w:rFonts w:ascii="Cambria" w:hAnsi="Cambria"/>
          <w:bCs/>
          <w:sz w:val="28"/>
          <w:szCs w:val="28"/>
          <w:vertAlign w:val="superscript"/>
        </w:rPr>
        <w:endnoteReference w:id="43"/>
      </w:r>
      <w:r>
        <w:rPr>
          <w:rFonts w:ascii="Cambria" w:hAnsi="Cambria"/>
          <w:bCs/>
          <w:sz w:val="28"/>
          <w:szCs w:val="28"/>
        </w:rPr>
        <w:t>.</w:t>
      </w:r>
    </w:p>
    <w:p w:rsidR="0031402B" w:rsidRPr="00070008" w:rsidRDefault="0031402B" w:rsidP="00AD7445">
      <w:pPr>
        <w:spacing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70008">
        <w:rPr>
          <w:rFonts w:ascii="Cambria" w:hAnsi="Cambria"/>
          <w:bCs/>
          <w:spacing w:val="-2"/>
          <w:sz w:val="28"/>
          <w:szCs w:val="28"/>
        </w:rPr>
        <w:t>Живопись также изначально испытала иноземное влияние, «иконы в первых церквях были исключительно греческие»</w:t>
      </w:r>
      <w:r w:rsidRPr="00070008">
        <w:rPr>
          <w:rFonts w:ascii="Cambria" w:hAnsi="Cambria"/>
          <w:bCs/>
          <w:spacing w:val="-2"/>
          <w:sz w:val="28"/>
          <w:szCs w:val="28"/>
          <w:vertAlign w:val="superscript"/>
        </w:rPr>
        <w:endnoteReference w:id="44"/>
      </w:r>
      <w:r w:rsidRPr="00070008">
        <w:rPr>
          <w:rFonts w:ascii="Cambria" w:hAnsi="Cambria"/>
          <w:bCs/>
          <w:spacing w:val="-2"/>
          <w:sz w:val="28"/>
          <w:szCs w:val="28"/>
        </w:rPr>
        <w:t>. Первым собственно русским мастером был Алимпий Печерский (</w:t>
      </w:r>
      <w:r w:rsidRPr="00070008">
        <w:rPr>
          <w:rFonts w:ascii="Cambria" w:hAnsi="Cambria"/>
          <w:bCs/>
          <w:spacing w:val="-2"/>
          <w:sz w:val="28"/>
          <w:szCs w:val="28"/>
          <w:lang w:val="en-US"/>
        </w:rPr>
        <w:t>XI </w:t>
      </w:r>
      <w:r w:rsidRPr="00070008">
        <w:rPr>
          <w:rFonts w:ascii="Cambria" w:hAnsi="Cambria"/>
          <w:bCs/>
          <w:spacing w:val="-2"/>
          <w:sz w:val="28"/>
          <w:szCs w:val="28"/>
        </w:rPr>
        <w:t>в.), учившийся у греческих иконописцев, раб</w:t>
      </w:r>
      <w:r w:rsidRPr="00070008">
        <w:rPr>
          <w:rFonts w:ascii="Cambria" w:hAnsi="Cambria"/>
          <w:bCs/>
          <w:spacing w:val="-2"/>
          <w:sz w:val="28"/>
          <w:szCs w:val="28"/>
        </w:rPr>
        <w:t>о</w:t>
      </w:r>
      <w:r w:rsidRPr="00070008">
        <w:rPr>
          <w:rFonts w:ascii="Cambria" w:hAnsi="Cambria"/>
          <w:bCs/>
          <w:spacing w:val="-2"/>
          <w:sz w:val="28"/>
          <w:szCs w:val="28"/>
        </w:rPr>
        <w:t xml:space="preserve">тавших в Киево-Печерской Лавре. Наконец, графика как самостоятельный вид искусства появляется в </w:t>
      </w:r>
      <w:r w:rsidRPr="00070008">
        <w:rPr>
          <w:rFonts w:ascii="Cambria" w:hAnsi="Cambria"/>
          <w:bCs/>
          <w:spacing w:val="-2"/>
          <w:sz w:val="28"/>
          <w:szCs w:val="28"/>
          <w:lang w:val="en-US"/>
        </w:rPr>
        <w:t>XVI </w:t>
      </w:r>
      <w:r w:rsidRPr="00070008">
        <w:rPr>
          <w:rFonts w:ascii="Cambria" w:hAnsi="Cambria"/>
          <w:bCs/>
          <w:spacing w:val="-2"/>
          <w:sz w:val="28"/>
          <w:szCs w:val="28"/>
        </w:rPr>
        <w:t>в., вместе с книгопечат</w:t>
      </w:r>
      <w:r w:rsidRPr="00070008">
        <w:rPr>
          <w:rFonts w:ascii="Cambria" w:hAnsi="Cambria"/>
          <w:bCs/>
          <w:spacing w:val="-2"/>
          <w:sz w:val="28"/>
          <w:szCs w:val="28"/>
        </w:rPr>
        <w:t>а</w:t>
      </w:r>
      <w:r w:rsidRPr="00070008">
        <w:rPr>
          <w:rFonts w:ascii="Cambria" w:hAnsi="Cambria"/>
          <w:bCs/>
          <w:spacing w:val="-2"/>
          <w:sz w:val="28"/>
          <w:szCs w:val="28"/>
        </w:rPr>
        <w:t>нием. «В противоположность многочисленным гравёрам запада, художн</w:t>
      </w:r>
      <w:r w:rsidRPr="00070008">
        <w:rPr>
          <w:rFonts w:ascii="Cambria" w:hAnsi="Cambria"/>
          <w:bCs/>
          <w:spacing w:val="-2"/>
          <w:sz w:val="28"/>
          <w:szCs w:val="28"/>
        </w:rPr>
        <w:t>и</w:t>
      </w:r>
      <w:r w:rsidRPr="00070008">
        <w:rPr>
          <w:rFonts w:ascii="Cambria" w:hAnsi="Cambria"/>
          <w:bCs/>
          <w:spacing w:val="-2"/>
          <w:sz w:val="28"/>
          <w:szCs w:val="28"/>
        </w:rPr>
        <w:t>кам-творцам, история нашей гравюры, говорит В. В. Стасов, разбирая соч</w:t>
      </w:r>
      <w:r w:rsidRPr="00070008">
        <w:rPr>
          <w:rFonts w:ascii="Cambria" w:hAnsi="Cambria"/>
          <w:bCs/>
          <w:spacing w:val="-2"/>
          <w:sz w:val="28"/>
          <w:szCs w:val="28"/>
        </w:rPr>
        <w:t>и</w:t>
      </w:r>
      <w:r w:rsidRPr="00070008">
        <w:rPr>
          <w:rFonts w:ascii="Cambria" w:hAnsi="Cambria"/>
          <w:bCs/>
          <w:spacing w:val="-2"/>
          <w:sz w:val="28"/>
          <w:szCs w:val="28"/>
        </w:rPr>
        <w:t>нение Ровинского, заключает в себе только весьма большое число гр</w:t>
      </w:r>
      <w:r w:rsidRPr="00070008">
        <w:rPr>
          <w:rFonts w:ascii="Cambria" w:hAnsi="Cambria"/>
          <w:bCs/>
          <w:spacing w:val="-2"/>
          <w:sz w:val="28"/>
          <w:szCs w:val="28"/>
        </w:rPr>
        <w:t>а</w:t>
      </w:r>
      <w:r w:rsidRPr="00070008">
        <w:rPr>
          <w:rFonts w:ascii="Cambria" w:hAnsi="Cambria"/>
          <w:bCs/>
          <w:spacing w:val="-2"/>
          <w:sz w:val="28"/>
          <w:szCs w:val="28"/>
        </w:rPr>
        <w:t>вёров копиистов и мастеров. Художников в полном смысле между ними нет»</w:t>
      </w:r>
      <w:r w:rsidRPr="00070008">
        <w:rPr>
          <w:rFonts w:ascii="Cambria" w:hAnsi="Cambria"/>
          <w:bCs/>
          <w:spacing w:val="-2"/>
          <w:sz w:val="28"/>
          <w:szCs w:val="28"/>
          <w:vertAlign w:val="superscript"/>
        </w:rPr>
        <w:endnoteReference w:id="45"/>
      </w:r>
      <w:r w:rsidRPr="00070008">
        <w:rPr>
          <w:rFonts w:ascii="Cambria" w:hAnsi="Cambria"/>
          <w:bCs/>
          <w:spacing w:val="-2"/>
          <w:sz w:val="28"/>
          <w:szCs w:val="28"/>
        </w:rPr>
        <w:t>.</w:t>
      </w:r>
    </w:p>
    <w:p w:rsidR="0031402B" w:rsidRPr="00AD7445" w:rsidRDefault="0031402B" w:rsidP="00070008">
      <w:p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 w:rsidRPr="00AD7445">
        <w:rPr>
          <w:rFonts w:ascii="Cambria" w:hAnsi="Cambria"/>
          <w:b/>
          <w:sz w:val="28"/>
          <w:szCs w:val="28"/>
        </w:rPr>
        <w:t>ПРИМЕЧАНИЯ</w:t>
      </w:r>
    </w:p>
    <w:p w:rsidR="0031402B" w:rsidRPr="00AD7445" w:rsidRDefault="0031402B" w:rsidP="00AD7445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  <w:sectPr w:rsidR="0031402B" w:rsidRPr="00AD7445" w:rsidSect="00BD7098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Default="00025D9C" w:rsidP="00AD7445">
      <w:pPr>
        <w:spacing w:before="600" w:after="0" w:line="240" w:lineRule="auto"/>
        <w:jc w:val="center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noProof/>
          <w:sz w:val="28"/>
          <w:szCs w:val="28"/>
        </w:rPr>
        <w:lastRenderedPageBreak/>
        <w:drawing>
          <wp:inline distT="0" distB="0" distL="0" distR="0">
            <wp:extent cx="2875280" cy="422910"/>
            <wp:effectExtent l="19050" t="0" r="1270" b="0"/>
            <wp:docPr id="3" name="Рисунок 3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02B" w:rsidRDefault="0031402B" w:rsidP="004A266E">
      <w:pPr>
        <w:spacing w:before="600" w:after="0" w:line="240" w:lineRule="auto"/>
        <w:ind w:firstLine="437"/>
        <w:jc w:val="center"/>
        <w:rPr>
          <w:rFonts w:ascii="Cambria" w:hAnsi="Cambria"/>
          <w:bCs/>
          <w:sz w:val="28"/>
          <w:szCs w:val="28"/>
        </w:rPr>
        <w:sectPr w:rsidR="0031402B" w:rsidSect="00BD7098">
          <w:headerReference w:type="even" r:id="rId18"/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Pr="00BE6467" w:rsidRDefault="00BE6467" w:rsidP="000E4758">
      <w:pPr>
        <w:pBdr>
          <w:bottom w:val="single" w:sz="12" w:space="1" w:color="auto"/>
        </w:pBdr>
        <w:spacing w:after="100" w:afterAutospacing="1" w:line="240" w:lineRule="auto"/>
        <w:jc w:val="center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lastRenderedPageBreak/>
        <w:t>РЕРИХИ И ИХ СОВРЕМЕН</w:t>
      </w:r>
      <w:r w:rsidR="000E4758">
        <w:rPr>
          <w:rFonts w:ascii="Cambria" w:hAnsi="Cambria" w:cs="Arial"/>
          <w:b/>
          <w:sz w:val="28"/>
          <w:szCs w:val="28"/>
        </w:rPr>
        <w:t>Н</w:t>
      </w:r>
      <w:r>
        <w:rPr>
          <w:rFonts w:ascii="Cambria" w:hAnsi="Cambria" w:cs="Arial"/>
          <w:b/>
          <w:sz w:val="28"/>
          <w:szCs w:val="28"/>
        </w:rPr>
        <w:t>ИКИ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  <w:sectPr w:rsidR="0031402B" w:rsidRPr="00011D1C" w:rsidSect="00CF6430">
          <w:headerReference w:type="even" r:id="rId19"/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Pr="00011D1C" w:rsidRDefault="0031402B" w:rsidP="00011D1C">
      <w:pPr>
        <w:keepNext/>
        <w:spacing w:before="100" w:beforeAutospacing="1" w:after="120" w:line="240" w:lineRule="auto"/>
        <w:jc w:val="center"/>
        <w:rPr>
          <w:rFonts w:ascii="Cambria" w:hAnsi="Cambria"/>
          <w:i/>
          <w:iCs/>
          <w:sz w:val="24"/>
          <w:szCs w:val="24"/>
        </w:rPr>
      </w:pPr>
      <w:r w:rsidRPr="00011D1C">
        <w:rPr>
          <w:rFonts w:ascii="Cambria" w:hAnsi="Cambria"/>
          <w:b/>
          <w:bCs/>
          <w:caps/>
          <w:smallCaps/>
          <w:sz w:val="24"/>
          <w:szCs w:val="24"/>
        </w:rPr>
        <w:lastRenderedPageBreak/>
        <w:t>м. н. чеснокова</w:t>
      </w:r>
      <w:r w:rsidRPr="00011D1C">
        <w:rPr>
          <w:rFonts w:ascii="Cambria" w:hAnsi="Cambria"/>
          <w:b/>
          <w:bCs/>
          <w:caps/>
          <w:smallCaps/>
          <w:sz w:val="24"/>
          <w:szCs w:val="24"/>
        </w:rPr>
        <w:br/>
      </w:r>
      <w:r w:rsidRPr="00011D1C">
        <w:rPr>
          <w:rFonts w:ascii="Cambria" w:hAnsi="Cambria"/>
          <w:i/>
          <w:iCs/>
          <w:sz w:val="24"/>
          <w:szCs w:val="24"/>
        </w:rPr>
        <w:t>(Музей-институт семьи Рерихов</w:t>
      </w:r>
      <w:r w:rsidR="00070008">
        <w:rPr>
          <w:rFonts w:ascii="Cambria" w:hAnsi="Cambria"/>
          <w:i/>
          <w:iCs/>
          <w:sz w:val="24"/>
          <w:szCs w:val="24"/>
        </w:rPr>
        <w:t>;</w:t>
      </w:r>
      <w:r w:rsidRPr="00011D1C">
        <w:rPr>
          <w:rFonts w:ascii="Cambria" w:hAnsi="Cambria"/>
          <w:i/>
          <w:iCs/>
          <w:sz w:val="24"/>
          <w:szCs w:val="24"/>
        </w:rPr>
        <w:t xml:space="preserve"> Санкт-Петербург)</w:t>
      </w:r>
    </w:p>
    <w:p w:rsidR="0031402B" w:rsidRPr="00011D1C" w:rsidRDefault="0031402B" w:rsidP="00011D1C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11D1C">
        <w:rPr>
          <w:rFonts w:ascii="Cambria" w:hAnsi="Cambria"/>
          <w:b/>
          <w:bCs/>
          <w:caps/>
          <w:sz w:val="28"/>
          <w:szCs w:val="28"/>
        </w:rPr>
        <w:t>Выставка «Голенищевы-Кутузовы.</w:t>
      </w:r>
      <w:r w:rsidRPr="00011D1C">
        <w:rPr>
          <w:rFonts w:ascii="Cambria" w:hAnsi="Cambria"/>
          <w:b/>
          <w:bCs/>
          <w:caps/>
          <w:sz w:val="28"/>
          <w:szCs w:val="28"/>
        </w:rPr>
        <w:br/>
        <w:t>Военная доблесть и творческий гений».</w:t>
      </w:r>
      <w:r w:rsidRPr="00011D1C">
        <w:rPr>
          <w:rFonts w:ascii="Cambria" w:hAnsi="Cambria"/>
          <w:b/>
          <w:bCs/>
          <w:caps/>
          <w:sz w:val="28"/>
          <w:szCs w:val="28"/>
        </w:rPr>
        <w:br/>
        <w:t>Живая связь поколений и сохранение наследия</w:t>
      </w:r>
    </w:p>
    <w:p w:rsidR="0031402B" w:rsidRPr="00070008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70008">
        <w:rPr>
          <w:rFonts w:ascii="Cambria" w:hAnsi="Cambria"/>
          <w:bCs/>
          <w:spacing w:val="-2"/>
          <w:sz w:val="28"/>
          <w:szCs w:val="28"/>
        </w:rPr>
        <w:t>С 21 сентября по 18 ноября 2012 г. в Музее-институте семьи Рерихов проводится выставка «Голенищевы-Кутузовы. Военная доблесть и творч</w:t>
      </w:r>
      <w:r w:rsidRPr="00070008">
        <w:rPr>
          <w:rFonts w:ascii="Cambria" w:hAnsi="Cambria"/>
          <w:bCs/>
          <w:spacing w:val="-2"/>
          <w:sz w:val="28"/>
          <w:szCs w:val="28"/>
        </w:rPr>
        <w:t>е</w:t>
      </w:r>
      <w:r w:rsidRPr="00070008">
        <w:rPr>
          <w:rFonts w:ascii="Cambria" w:hAnsi="Cambria"/>
          <w:bCs/>
          <w:spacing w:val="-2"/>
          <w:sz w:val="28"/>
          <w:szCs w:val="28"/>
        </w:rPr>
        <w:t xml:space="preserve">ский гений». Выставка приурочена к </w:t>
      </w:r>
      <w:r w:rsidR="00070008" w:rsidRPr="00070008">
        <w:rPr>
          <w:rFonts w:ascii="Cambria" w:hAnsi="Cambria"/>
          <w:bCs/>
          <w:spacing w:val="-2"/>
          <w:sz w:val="28"/>
          <w:szCs w:val="28"/>
        </w:rPr>
        <w:t>200-</w:t>
      </w:r>
      <w:r w:rsidRPr="00070008">
        <w:rPr>
          <w:rFonts w:ascii="Cambria" w:hAnsi="Cambria"/>
          <w:bCs/>
          <w:spacing w:val="-2"/>
          <w:sz w:val="28"/>
          <w:szCs w:val="28"/>
        </w:rPr>
        <w:t>летию победы в Отечественной войне 1812 г. Для Музея-института семьи Рерихов эта дата особенно ва</w:t>
      </w:r>
      <w:r w:rsidRPr="00070008">
        <w:rPr>
          <w:rFonts w:ascii="Cambria" w:hAnsi="Cambria"/>
          <w:bCs/>
          <w:spacing w:val="-2"/>
          <w:sz w:val="28"/>
          <w:szCs w:val="28"/>
        </w:rPr>
        <w:t>ж</w:t>
      </w:r>
      <w:r w:rsidRPr="00070008">
        <w:rPr>
          <w:rFonts w:ascii="Cambria" w:hAnsi="Cambria"/>
          <w:bCs/>
          <w:spacing w:val="-2"/>
          <w:sz w:val="28"/>
          <w:szCs w:val="28"/>
        </w:rPr>
        <w:t>на, поскольку Елена Ивановна Рерих приходилась двоюродной правнучкой в</w:t>
      </w:r>
      <w:r w:rsidRPr="00070008">
        <w:rPr>
          <w:rFonts w:ascii="Cambria" w:hAnsi="Cambria"/>
          <w:bCs/>
          <w:spacing w:val="-2"/>
          <w:sz w:val="28"/>
          <w:szCs w:val="28"/>
        </w:rPr>
        <w:t>е</w:t>
      </w:r>
      <w:r w:rsidRPr="00070008">
        <w:rPr>
          <w:rFonts w:ascii="Cambria" w:hAnsi="Cambria"/>
          <w:bCs/>
          <w:spacing w:val="-2"/>
          <w:sz w:val="28"/>
          <w:szCs w:val="28"/>
        </w:rPr>
        <w:t>ликому полководцу Михаилу Илларионовичу Кутузову. Среди представит</w:t>
      </w:r>
      <w:r w:rsidRPr="00070008">
        <w:rPr>
          <w:rFonts w:ascii="Cambria" w:hAnsi="Cambria"/>
          <w:bCs/>
          <w:spacing w:val="-2"/>
          <w:sz w:val="28"/>
          <w:szCs w:val="28"/>
        </w:rPr>
        <w:t>е</w:t>
      </w:r>
      <w:r w:rsidRPr="00070008">
        <w:rPr>
          <w:rFonts w:ascii="Cambria" w:hAnsi="Cambria"/>
          <w:bCs/>
          <w:spacing w:val="-2"/>
          <w:sz w:val="28"/>
          <w:szCs w:val="28"/>
        </w:rPr>
        <w:t>лей рода Голенищевых-Кутузовых были композитор М. П. Мусоргский и п</w:t>
      </w:r>
      <w:r w:rsidRPr="00070008">
        <w:rPr>
          <w:rFonts w:ascii="Cambria" w:hAnsi="Cambria"/>
          <w:bCs/>
          <w:spacing w:val="-2"/>
          <w:sz w:val="28"/>
          <w:szCs w:val="28"/>
        </w:rPr>
        <w:t>о</w:t>
      </w:r>
      <w:r w:rsidRPr="00070008">
        <w:rPr>
          <w:rFonts w:ascii="Cambria" w:hAnsi="Cambria"/>
          <w:bCs/>
          <w:spacing w:val="-2"/>
          <w:sz w:val="28"/>
          <w:szCs w:val="28"/>
        </w:rPr>
        <w:t>эт А. А. Голенищев-Кутузов, Е. И. Рерих и её двоюродный брат, хранитель наследия Рерихов С. С. Митусов, поэт К. К. Случевский. На выставке пре</w:t>
      </w:r>
      <w:r w:rsidRPr="00070008">
        <w:rPr>
          <w:rFonts w:ascii="Cambria" w:hAnsi="Cambria"/>
          <w:bCs/>
          <w:spacing w:val="-2"/>
          <w:sz w:val="28"/>
          <w:szCs w:val="28"/>
        </w:rPr>
        <w:t>д</w:t>
      </w:r>
      <w:r w:rsidRPr="00070008">
        <w:rPr>
          <w:rFonts w:ascii="Cambria" w:hAnsi="Cambria"/>
          <w:bCs/>
          <w:spacing w:val="-2"/>
          <w:sz w:val="28"/>
          <w:szCs w:val="28"/>
        </w:rPr>
        <w:t>ставлен семейный архив Рерихов и Митусовых, частные архивы, произв</w:t>
      </w:r>
      <w:r w:rsidRPr="00070008">
        <w:rPr>
          <w:rFonts w:ascii="Cambria" w:hAnsi="Cambria"/>
          <w:bCs/>
          <w:spacing w:val="-2"/>
          <w:sz w:val="28"/>
          <w:szCs w:val="28"/>
        </w:rPr>
        <w:t>е</w:t>
      </w:r>
      <w:r w:rsidRPr="00070008">
        <w:rPr>
          <w:rFonts w:ascii="Cambria" w:hAnsi="Cambria"/>
          <w:bCs/>
          <w:spacing w:val="-2"/>
          <w:sz w:val="28"/>
          <w:szCs w:val="28"/>
        </w:rPr>
        <w:t>дения живописи и графики, фотографии из семейного альбома, книги, р</w:t>
      </w:r>
      <w:r w:rsidRPr="00070008">
        <w:rPr>
          <w:rFonts w:ascii="Cambria" w:hAnsi="Cambria"/>
          <w:bCs/>
          <w:spacing w:val="-2"/>
          <w:sz w:val="28"/>
          <w:szCs w:val="28"/>
        </w:rPr>
        <w:t>у</w:t>
      </w:r>
      <w:r w:rsidRPr="00070008">
        <w:rPr>
          <w:rFonts w:ascii="Cambria" w:hAnsi="Cambria"/>
          <w:bCs/>
          <w:spacing w:val="-2"/>
          <w:sz w:val="28"/>
          <w:szCs w:val="28"/>
        </w:rPr>
        <w:t>кописи, личные вещи. С родом Голенищевых-Кутузовых связаны также имена художников Е. Е. Лансере, З. Е. Серебряковой, учёного, педагога и х</w:t>
      </w:r>
      <w:r w:rsidRPr="00070008">
        <w:rPr>
          <w:rFonts w:ascii="Cambria" w:hAnsi="Cambria"/>
          <w:bCs/>
          <w:spacing w:val="-2"/>
          <w:sz w:val="28"/>
          <w:szCs w:val="28"/>
        </w:rPr>
        <w:t>у</w:t>
      </w:r>
      <w:r w:rsidRPr="00070008">
        <w:rPr>
          <w:rFonts w:ascii="Cambria" w:hAnsi="Cambria"/>
          <w:bCs/>
          <w:spacing w:val="-2"/>
          <w:sz w:val="28"/>
          <w:szCs w:val="28"/>
        </w:rPr>
        <w:t>дожника И. А. Бартенева, работы которых также представлены на в</w:t>
      </w:r>
      <w:r w:rsidRPr="00070008">
        <w:rPr>
          <w:rFonts w:ascii="Cambria" w:hAnsi="Cambria"/>
          <w:bCs/>
          <w:spacing w:val="-2"/>
          <w:sz w:val="28"/>
          <w:szCs w:val="28"/>
        </w:rPr>
        <w:t>ы</w:t>
      </w:r>
      <w:r w:rsidRPr="00070008">
        <w:rPr>
          <w:rFonts w:ascii="Cambria" w:hAnsi="Cambria"/>
          <w:bCs/>
          <w:spacing w:val="-2"/>
          <w:sz w:val="28"/>
          <w:szCs w:val="28"/>
        </w:rPr>
        <w:t>ставке.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Род Голенищевых Кутузовых – один из древнейших дв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рянских родов России. Среди в</w:t>
      </w:r>
      <w:r w:rsidRPr="00011D1C">
        <w:rPr>
          <w:rFonts w:ascii="Cambria" w:hAnsi="Cambria"/>
          <w:bCs/>
          <w:sz w:val="28"/>
          <w:szCs w:val="28"/>
        </w:rPr>
        <w:t>ы</w:t>
      </w:r>
      <w:r w:rsidRPr="00011D1C">
        <w:rPr>
          <w:rFonts w:ascii="Cambria" w:hAnsi="Cambria"/>
          <w:bCs/>
          <w:sz w:val="28"/>
          <w:szCs w:val="28"/>
        </w:rPr>
        <w:t xml:space="preserve">дающихся военных деятелей этого рода первым по праву стоит имя </w:t>
      </w:r>
      <w:r w:rsidRPr="00011D1C">
        <w:rPr>
          <w:rFonts w:ascii="Cambria" w:hAnsi="Cambria"/>
          <w:b/>
          <w:sz w:val="28"/>
          <w:szCs w:val="28"/>
        </w:rPr>
        <w:t>Михаила Илларионовича Кутузова</w:t>
      </w:r>
      <w:r w:rsidRPr="00011D1C">
        <w:rPr>
          <w:rFonts w:ascii="Cambria" w:hAnsi="Cambria"/>
          <w:bCs/>
          <w:sz w:val="28"/>
          <w:szCs w:val="28"/>
        </w:rPr>
        <w:t xml:space="preserve"> (1745—1813). Великий полководец навсегда останется для благодарной России освободителем от иноземного поработителя. Но и другие представители этого рода отлич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лись на полях сражений.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Созидательная сила может проявляться в человеке и как стремление защитить свою Родину, заставляющее забывать об опасности во время кровопролитного боя, и как талант творца, рождающий произведения и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кусства. Среди представителей рода Голенищевых-Кутузовых – немало людей иску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ства.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  <w:highlight w:val="lightGray"/>
        </w:rPr>
      </w:pPr>
      <w:r w:rsidRPr="00011D1C">
        <w:rPr>
          <w:rFonts w:ascii="Cambria" w:hAnsi="Cambria"/>
          <w:bCs/>
          <w:sz w:val="28"/>
          <w:szCs w:val="28"/>
        </w:rPr>
        <w:t>Сохранение наследия потомками, в отличие от сохранения его в музе</w:t>
      </w:r>
      <w:r w:rsidRPr="00011D1C">
        <w:rPr>
          <w:rFonts w:ascii="Cambria" w:hAnsi="Cambria"/>
          <w:bCs/>
          <w:sz w:val="28"/>
          <w:szCs w:val="28"/>
        </w:rPr>
        <w:t>й</w:t>
      </w:r>
      <w:r w:rsidRPr="00011D1C">
        <w:rPr>
          <w:rFonts w:ascii="Cambria" w:hAnsi="Cambria"/>
          <w:bCs/>
          <w:sz w:val="28"/>
          <w:szCs w:val="28"/>
        </w:rPr>
        <w:t>ном собрании, имеет уникальное значение – сохранение преемстве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ности поколений, памяти живой в истинном смысле этого слова. Роль потомков родов Голенищевых-Кутузовых, Случевских в организации выставки в М</w:t>
      </w:r>
      <w:r w:rsidRPr="00011D1C">
        <w:rPr>
          <w:rFonts w:ascii="Cambria" w:hAnsi="Cambria"/>
          <w:bCs/>
          <w:sz w:val="28"/>
          <w:szCs w:val="28"/>
        </w:rPr>
        <w:t>у</w:t>
      </w:r>
      <w:r w:rsidRPr="00011D1C">
        <w:rPr>
          <w:rFonts w:ascii="Cambria" w:hAnsi="Cambria"/>
          <w:bCs/>
          <w:sz w:val="28"/>
          <w:szCs w:val="28"/>
        </w:rPr>
        <w:t>зее-институте семьи Рерихов трудно переоценить. Благодаря их деятел</w:t>
      </w:r>
      <w:r w:rsidRPr="00011D1C">
        <w:rPr>
          <w:rFonts w:ascii="Cambria" w:hAnsi="Cambria"/>
          <w:bCs/>
          <w:sz w:val="28"/>
          <w:szCs w:val="28"/>
        </w:rPr>
        <w:t>ь</w:t>
      </w:r>
      <w:r w:rsidRPr="00011D1C">
        <w:rPr>
          <w:rFonts w:ascii="Cambria" w:hAnsi="Cambria"/>
          <w:bCs/>
          <w:sz w:val="28"/>
          <w:szCs w:val="28"/>
        </w:rPr>
        <w:t>ному участию в качестве экспонентов и консультантов, выставка обогат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лась ранее не экспонировавшимися произведениями Е. Е. Лансере и З. Е. Серебряковой, редча</w:t>
      </w:r>
      <w:r w:rsidRPr="00011D1C">
        <w:rPr>
          <w:rFonts w:ascii="Cambria" w:hAnsi="Cambria"/>
          <w:bCs/>
          <w:sz w:val="28"/>
          <w:szCs w:val="28"/>
        </w:rPr>
        <w:t>й</w:t>
      </w:r>
      <w:r w:rsidRPr="00011D1C">
        <w:rPr>
          <w:rFonts w:ascii="Cambria" w:hAnsi="Cambria"/>
          <w:bCs/>
          <w:sz w:val="28"/>
          <w:szCs w:val="28"/>
        </w:rPr>
        <w:t>шими предметами из семейных архивов.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  <w:sectPr w:rsidR="0031402B" w:rsidRPr="00011D1C" w:rsidSect="00B37D86">
          <w:headerReference w:type="even" r:id="rId20"/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Pr="00992028" w:rsidRDefault="0031402B" w:rsidP="00EA5192">
      <w:pPr>
        <w:keepNext/>
        <w:spacing w:before="100" w:beforeAutospacing="1" w:after="120" w:line="240" w:lineRule="auto"/>
        <w:jc w:val="center"/>
        <w:rPr>
          <w:rFonts w:ascii="Cambria" w:eastAsia="Calibri" w:hAnsi="Cambria"/>
          <w:bCs/>
          <w:sz w:val="28"/>
          <w:szCs w:val="28"/>
          <w:lang w:eastAsia="en-US"/>
        </w:rPr>
      </w:pPr>
      <w:r w:rsidRPr="00992028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lastRenderedPageBreak/>
        <w:t>Т. с. матехина</w:t>
      </w:r>
      <w:r w:rsidRPr="00992028">
        <w:rPr>
          <w:rFonts w:eastAsia="Calibri"/>
          <w:b/>
          <w:bCs/>
          <w:lang w:eastAsia="en-US"/>
        </w:rPr>
        <w:br/>
      </w:r>
      <w:r w:rsidRPr="00992028">
        <w:rPr>
          <w:rFonts w:ascii="Cambria" w:hAnsi="Cambria"/>
          <w:i/>
          <w:iCs/>
          <w:sz w:val="24"/>
          <w:szCs w:val="24"/>
        </w:rPr>
        <w:t>(Музей-институт семьи Рерихов</w:t>
      </w:r>
      <w:r w:rsidR="00070008">
        <w:rPr>
          <w:rFonts w:ascii="Cambria" w:hAnsi="Cambria"/>
          <w:i/>
          <w:iCs/>
          <w:sz w:val="24"/>
          <w:szCs w:val="24"/>
        </w:rPr>
        <w:t>;</w:t>
      </w:r>
      <w:r w:rsidRPr="00992028">
        <w:rPr>
          <w:rFonts w:ascii="Cambria" w:hAnsi="Cambria"/>
          <w:i/>
          <w:iCs/>
          <w:sz w:val="24"/>
          <w:szCs w:val="24"/>
        </w:rPr>
        <w:t xml:space="preserve"> Санкт-Петербург)</w:t>
      </w:r>
    </w:p>
    <w:p w:rsidR="0031402B" w:rsidRPr="00011D1C" w:rsidRDefault="0031402B" w:rsidP="00011D1C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992028">
        <w:rPr>
          <w:rFonts w:ascii="Cambria" w:hAnsi="Cambria"/>
          <w:b/>
          <w:bCs/>
          <w:caps/>
          <w:sz w:val="28"/>
          <w:szCs w:val="28"/>
        </w:rPr>
        <w:t>Западноевропейские кожаные футляры</w:t>
      </w:r>
      <w:r w:rsidR="00070008">
        <w:rPr>
          <w:rFonts w:ascii="Cambria" w:hAnsi="Cambria"/>
          <w:b/>
          <w:bCs/>
          <w:caps/>
          <w:sz w:val="28"/>
          <w:szCs w:val="28"/>
        </w:rPr>
        <w:br/>
      </w:r>
      <w:r w:rsidRPr="00992028">
        <w:rPr>
          <w:rFonts w:ascii="Cambria" w:hAnsi="Cambria"/>
          <w:b/>
          <w:bCs/>
          <w:caps/>
          <w:sz w:val="28"/>
          <w:szCs w:val="28"/>
        </w:rPr>
        <w:t>в собрании М. П. Боткина</w:t>
      </w:r>
    </w:p>
    <w:p w:rsidR="00EA5192" w:rsidRPr="00070008" w:rsidRDefault="00EA5192" w:rsidP="00EA5192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70008">
        <w:rPr>
          <w:rFonts w:ascii="Cambria" w:hAnsi="Cambria"/>
          <w:bCs/>
          <w:spacing w:val="-2"/>
          <w:sz w:val="28"/>
          <w:szCs w:val="28"/>
        </w:rPr>
        <w:t>М. П. Боткин был профессиональным художником и одним из крупне</w:t>
      </w:r>
      <w:r w:rsidRPr="00070008">
        <w:rPr>
          <w:rFonts w:ascii="Cambria" w:hAnsi="Cambria"/>
          <w:bCs/>
          <w:spacing w:val="-2"/>
          <w:sz w:val="28"/>
          <w:szCs w:val="28"/>
        </w:rPr>
        <w:t>й</w:t>
      </w:r>
      <w:r w:rsidRPr="00070008">
        <w:rPr>
          <w:rFonts w:ascii="Cambria" w:hAnsi="Cambria"/>
          <w:bCs/>
          <w:spacing w:val="-2"/>
          <w:sz w:val="28"/>
          <w:szCs w:val="28"/>
        </w:rPr>
        <w:t>ших коллекционеров художественных произведений второй половины XIX – начала XX вв. Около пятидесяти лет он закупал разнообразные прои</w:t>
      </w:r>
      <w:r w:rsidRPr="00070008">
        <w:rPr>
          <w:rFonts w:ascii="Cambria" w:hAnsi="Cambria"/>
          <w:bCs/>
          <w:spacing w:val="-2"/>
          <w:sz w:val="28"/>
          <w:szCs w:val="28"/>
        </w:rPr>
        <w:t>з</w:t>
      </w:r>
      <w:r w:rsidRPr="00070008">
        <w:rPr>
          <w:rFonts w:ascii="Cambria" w:hAnsi="Cambria"/>
          <w:bCs/>
          <w:spacing w:val="-2"/>
          <w:sz w:val="28"/>
          <w:szCs w:val="28"/>
        </w:rPr>
        <w:t>ведения искусства, подолгу живя и работая в Италии, во время путешес</w:t>
      </w:r>
      <w:r w:rsidRPr="00070008">
        <w:rPr>
          <w:rFonts w:ascii="Cambria" w:hAnsi="Cambria"/>
          <w:bCs/>
          <w:spacing w:val="-2"/>
          <w:sz w:val="28"/>
          <w:szCs w:val="28"/>
        </w:rPr>
        <w:t>т</w:t>
      </w:r>
      <w:r w:rsidRPr="00070008">
        <w:rPr>
          <w:rFonts w:ascii="Cambria" w:hAnsi="Cambria"/>
          <w:bCs/>
          <w:spacing w:val="-2"/>
          <w:sz w:val="28"/>
          <w:szCs w:val="28"/>
        </w:rPr>
        <w:t>вий по Германии и Франции, а также у себя на родине в России.</w:t>
      </w:r>
      <w:r w:rsidR="00070008" w:rsidRPr="00070008">
        <w:rPr>
          <w:rFonts w:ascii="Cambria" w:hAnsi="Cambria"/>
          <w:bCs/>
          <w:spacing w:val="-2"/>
          <w:sz w:val="28"/>
          <w:szCs w:val="28"/>
        </w:rPr>
        <w:t xml:space="preserve"> </w:t>
      </w:r>
      <w:r w:rsidRPr="00070008">
        <w:rPr>
          <w:rFonts w:ascii="Cambria" w:hAnsi="Cambria"/>
          <w:bCs/>
          <w:spacing w:val="-2"/>
          <w:sz w:val="28"/>
          <w:szCs w:val="28"/>
        </w:rPr>
        <w:t>М. П. Бот</w:t>
      </w:r>
      <w:r w:rsidR="00070008">
        <w:rPr>
          <w:rFonts w:ascii="Cambria" w:hAnsi="Cambria"/>
          <w:bCs/>
          <w:spacing w:val="-2"/>
          <w:sz w:val="28"/>
          <w:szCs w:val="28"/>
        </w:rPr>
        <w:softHyphen/>
      </w:r>
      <w:r w:rsidRPr="00070008">
        <w:rPr>
          <w:rFonts w:ascii="Cambria" w:hAnsi="Cambria"/>
          <w:bCs/>
          <w:spacing w:val="-2"/>
          <w:sz w:val="28"/>
          <w:szCs w:val="28"/>
        </w:rPr>
        <w:t>кин хранил эту коллекцию в своём особняке на Васильевском острове. Худож</w:t>
      </w:r>
      <w:r w:rsidRPr="00070008">
        <w:rPr>
          <w:rFonts w:ascii="Cambria" w:hAnsi="Cambria"/>
          <w:bCs/>
          <w:spacing w:val="-2"/>
          <w:sz w:val="28"/>
          <w:szCs w:val="28"/>
        </w:rPr>
        <w:t>е</w:t>
      </w:r>
      <w:r w:rsidRPr="00070008">
        <w:rPr>
          <w:rFonts w:ascii="Cambria" w:hAnsi="Cambria"/>
          <w:bCs/>
          <w:spacing w:val="-2"/>
          <w:sz w:val="28"/>
          <w:szCs w:val="28"/>
        </w:rPr>
        <w:t>ственные произведения, в соответствии со временем и местом создания, были размещены в пяти комнатах, доступных для посетителей.</w:t>
      </w:r>
      <w:r w:rsidR="00070008" w:rsidRPr="00070008">
        <w:rPr>
          <w:rFonts w:ascii="Cambria" w:hAnsi="Cambria"/>
          <w:bCs/>
          <w:spacing w:val="-2"/>
          <w:sz w:val="28"/>
          <w:szCs w:val="28"/>
        </w:rPr>
        <w:t xml:space="preserve"> </w:t>
      </w:r>
      <w:r w:rsidRPr="00070008">
        <w:rPr>
          <w:rFonts w:ascii="Cambria" w:hAnsi="Cambria"/>
          <w:bCs/>
          <w:spacing w:val="-2"/>
          <w:sz w:val="28"/>
          <w:szCs w:val="28"/>
        </w:rPr>
        <w:t>М. П. Боткин описал свою коллекцию в альбоме «Собрание М. П. Боткина», изданном в 1911 г. на русском, немецком и французском языках. Альбом с</w:t>
      </w:r>
      <w:r w:rsidRPr="00070008">
        <w:rPr>
          <w:rFonts w:ascii="Cambria" w:hAnsi="Cambria"/>
          <w:bCs/>
          <w:spacing w:val="-2"/>
          <w:sz w:val="28"/>
          <w:szCs w:val="28"/>
        </w:rPr>
        <w:t>о</w:t>
      </w:r>
      <w:r w:rsidRPr="00070008">
        <w:rPr>
          <w:rFonts w:ascii="Cambria" w:hAnsi="Cambria"/>
          <w:bCs/>
          <w:spacing w:val="-2"/>
          <w:sz w:val="28"/>
          <w:szCs w:val="28"/>
        </w:rPr>
        <w:t>держит фотографии интерьеров и предметов, снимки которых выполнены женой М. П. Боткина, Е. Н. Боткиной.</w:t>
      </w:r>
    </w:p>
    <w:p w:rsidR="00EA5192" w:rsidRPr="00011D1C" w:rsidRDefault="00EA5192" w:rsidP="00EA5192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 первом зале были выставлены предметы эпохи Возрождения. Среди них около десяти небольших футляров из кожи, в частности: футляры для манускриптов, футляры церковного обихода, футляр для хирургических инструментов. В альбоме подробно описаны большой футляр для церко</w:t>
      </w:r>
      <w:r w:rsidRPr="00011D1C">
        <w:rPr>
          <w:rFonts w:ascii="Cambria" w:hAnsi="Cambria"/>
          <w:bCs/>
          <w:sz w:val="28"/>
          <w:szCs w:val="28"/>
        </w:rPr>
        <w:t>в</w:t>
      </w:r>
      <w:r w:rsidRPr="00011D1C">
        <w:rPr>
          <w:rFonts w:ascii="Cambria" w:hAnsi="Cambria"/>
          <w:bCs/>
          <w:sz w:val="28"/>
          <w:szCs w:val="28"/>
        </w:rPr>
        <w:t>ной чаши, приобретённый в одной из церквей Венеции, и футляр с надп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сью для хранения подарка. М. П. Боткин отмечает, что почти все эти пре</w:t>
      </w:r>
      <w:r w:rsidRPr="00011D1C">
        <w:rPr>
          <w:rFonts w:ascii="Cambria" w:hAnsi="Cambria"/>
          <w:bCs/>
          <w:sz w:val="28"/>
          <w:szCs w:val="28"/>
        </w:rPr>
        <w:t>д</w:t>
      </w:r>
      <w:r w:rsidRPr="00011D1C">
        <w:rPr>
          <w:rFonts w:ascii="Cambria" w:hAnsi="Cambria"/>
          <w:bCs/>
          <w:sz w:val="28"/>
          <w:szCs w:val="28"/>
        </w:rPr>
        <w:t>меты относятся к XV и XVI в</w:t>
      </w:r>
      <w:r w:rsidR="00070008">
        <w:rPr>
          <w:rFonts w:ascii="Cambria" w:hAnsi="Cambria"/>
          <w:bCs/>
          <w:sz w:val="28"/>
          <w:szCs w:val="28"/>
        </w:rPr>
        <w:t>в.</w:t>
      </w:r>
      <w:r w:rsidRPr="00011D1C">
        <w:rPr>
          <w:rFonts w:ascii="Cambria" w:hAnsi="Cambria"/>
          <w:bCs/>
          <w:sz w:val="28"/>
          <w:szCs w:val="28"/>
        </w:rPr>
        <w:t>, когда производство подобных художестве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 xml:space="preserve">ных кожаных изделий уже не </w:t>
      </w:r>
      <w:r>
        <w:rPr>
          <w:rFonts w:ascii="Cambria" w:hAnsi="Cambria"/>
          <w:bCs/>
          <w:sz w:val="28"/>
          <w:szCs w:val="28"/>
        </w:rPr>
        <w:t>имело большого распространения</w:t>
      </w:r>
      <w:r w:rsidRPr="00011D1C">
        <w:rPr>
          <w:rFonts w:ascii="Cambria" w:hAnsi="Cambria"/>
          <w:bCs/>
          <w:sz w:val="28"/>
          <w:szCs w:val="28"/>
        </w:rPr>
        <w:t>.</w:t>
      </w:r>
    </w:p>
    <w:p w:rsidR="00EA5192" w:rsidRPr="00070008" w:rsidRDefault="00EA5192" w:rsidP="00EA5192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70008">
        <w:rPr>
          <w:rFonts w:ascii="Cambria" w:hAnsi="Cambria"/>
          <w:bCs/>
          <w:spacing w:val="-2"/>
          <w:sz w:val="28"/>
          <w:szCs w:val="28"/>
        </w:rPr>
        <w:t>После кончины М. П. Боткина, во время первой мировой войны его вд</w:t>
      </w:r>
      <w:r w:rsidRPr="00070008">
        <w:rPr>
          <w:rFonts w:ascii="Cambria" w:hAnsi="Cambria"/>
          <w:bCs/>
          <w:spacing w:val="-2"/>
          <w:sz w:val="28"/>
          <w:szCs w:val="28"/>
        </w:rPr>
        <w:t>о</w:t>
      </w:r>
      <w:r w:rsidRPr="00070008">
        <w:rPr>
          <w:rFonts w:ascii="Cambria" w:hAnsi="Cambria"/>
          <w:bCs/>
          <w:spacing w:val="-2"/>
          <w:sz w:val="28"/>
          <w:szCs w:val="28"/>
        </w:rPr>
        <w:t>ва Е. Н. Боткина сдала произведения из коллекции своего мужа на хран</w:t>
      </w:r>
      <w:r w:rsidRPr="00070008">
        <w:rPr>
          <w:rFonts w:ascii="Cambria" w:hAnsi="Cambria"/>
          <w:bCs/>
          <w:spacing w:val="-2"/>
          <w:sz w:val="28"/>
          <w:szCs w:val="28"/>
        </w:rPr>
        <w:t>е</w:t>
      </w:r>
      <w:r w:rsidRPr="00070008">
        <w:rPr>
          <w:rFonts w:ascii="Cambria" w:hAnsi="Cambria"/>
          <w:bCs/>
          <w:spacing w:val="-2"/>
          <w:sz w:val="28"/>
          <w:szCs w:val="28"/>
        </w:rPr>
        <w:t>ние в Русский музей. Вскоре после её смерти они перешли в собстве</w:t>
      </w:r>
      <w:r w:rsidRPr="00070008">
        <w:rPr>
          <w:rFonts w:ascii="Cambria" w:hAnsi="Cambria"/>
          <w:bCs/>
          <w:spacing w:val="-2"/>
          <w:sz w:val="28"/>
          <w:szCs w:val="28"/>
        </w:rPr>
        <w:t>н</w:t>
      </w:r>
      <w:r w:rsidRPr="00070008">
        <w:rPr>
          <w:rFonts w:ascii="Cambria" w:hAnsi="Cambria"/>
          <w:bCs/>
          <w:spacing w:val="-2"/>
          <w:sz w:val="28"/>
          <w:szCs w:val="28"/>
        </w:rPr>
        <w:t>ность музея. В 1919–1920 гг. тридцать один ящик с коллекцией М. П. Боткина был пер</w:t>
      </w:r>
      <w:r w:rsidRPr="00070008">
        <w:rPr>
          <w:rFonts w:ascii="Cambria" w:hAnsi="Cambria"/>
          <w:bCs/>
          <w:spacing w:val="-2"/>
          <w:sz w:val="28"/>
          <w:szCs w:val="28"/>
        </w:rPr>
        <w:t>е</w:t>
      </w:r>
      <w:r w:rsidRPr="00070008">
        <w:rPr>
          <w:rFonts w:ascii="Cambria" w:hAnsi="Cambria"/>
          <w:bCs/>
          <w:spacing w:val="-2"/>
          <w:sz w:val="28"/>
          <w:szCs w:val="28"/>
        </w:rPr>
        <w:t>дан в Государственный Эрмитаж. Среди них оказ</w:t>
      </w:r>
      <w:r w:rsidRPr="00070008">
        <w:rPr>
          <w:rFonts w:ascii="Cambria" w:hAnsi="Cambria"/>
          <w:bCs/>
          <w:spacing w:val="-2"/>
          <w:sz w:val="28"/>
          <w:szCs w:val="28"/>
        </w:rPr>
        <w:t>а</w:t>
      </w:r>
      <w:r w:rsidRPr="00070008">
        <w:rPr>
          <w:rFonts w:ascii="Cambria" w:hAnsi="Cambria"/>
          <w:bCs/>
          <w:spacing w:val="-2"/>
          <w:sz w:val="28"/>
          <w:szCs w:val="28"/>
        </w:rPr>
        <w:t>лись и кожаные футляры. В настоящее время несколько футляров из коллекции М. П. Боткина пре</w:t>
      </w:r>
      <w:r w:rsidRPr="00070008">
        <w:rPr>
          <w:rFonts w:ascii="Cambria" w:hAnsi="Cambria"/>
          <w:bCs/>
          <w:spacing w:val="-2"/>
          <w:sz w:val="28"/>
          <w:szCs w:val="28"/>
        </w:rPr>
        <w:t>д</w:t>
      </w:r>
      <w:r w:rsidRPr="00070008">
        <w:rPr>
          <w:rFonts w:ascii="Cambria" w:hAnsi="Cambria"/>
          <w:bCs/>
          <w:spacing w:val="-2"/>
          <w:sz w:val="28"/>
          <w:szCs w:val="28"/>
        </w:rPr>
        <w:t>ставлены в Эрмитаже на выставке западноевропейского иску</w:t>
      </w:r>
      <w:r w:rsidRPr="00070008">
        <w:rPr>
          <w:rFonts w:ascii="Cambria" w:hAnsi="Cambria"/>
          <w:bCs/>
          <w:spacing w:val="-2"/>
          <w:sz w:val="28"/>
          <w:szCs w:val="28"/>
        </w:rPr>
        <w:t>с</w:t>
      </w:r>
      <w:r w:rsidRPr="00070008">
        <w:rPr>
          <w:rFonts w:ascii="Cambria" w:hAnsi="Cambria"/>
          <w:bCs/>
          <w:spacing w:val="-2"/>
          <w:sz w:val="28"/>
          <w:szCs w:val="28"/>
        </w:rPr>
        <w:t>ства.</w:t>
      </w:r>
    </w:p>
    <w:p w:rsidR="00EA5192" w:rsidRPr="00011D1C" w:rsidRDefault="00EA5192" w:rsidP="00EA5192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 докладе предложены комментарии к кожаным футлярам из собрания М. П. Боткина. Они основаны на опубликованных материалах о подобных кожаных изделиях из европейских и отечественных музейных собраний, включая археологические находки.</w:t>
      </w:r>
    </w:p>
    <w:p w:rsidR="00EA5192" w:rsidRPr="00011D1C" w:rsidRDefault="00EA5192" w:rsidP="00EA5192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 XIV– XV вв. в Европе были распространены разнообразные кожаные футляры в виде раздвижных коробочек. Это твёрдые объёмные специал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зированные вместилища. Известны футляры такого типа для ножей, письменных приборов, туалетных принадлежностей, очков, солнечных ч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сов, торгового инвентаря. И</w:t>
      </w:r>
      <w:r>
        <w:rPr>
          <w:rFonts w:ascii="Cambria" w:hAnsi="Cambria"/>
          <w:bCs/>
          <w:sz w:val="28"/>
          <w:szCs w:val="28"/>
        </w:rPr>
        <w:t xml:space="preserve">ми </w:t>
      </w:r>
      <w:r w:rsidRPr="00011D1C">
        <w:rPr>
          <w:rFonts w:ascii="Cambria" w:hAnsi="Cambria"/>
          <w:bCs/>
          <w:sz w:val="28"/>
          <w:szCs w:val="28"/>
        </w:rPr>
        <w:t>пользова</w:t>
      </w:r>
      <w:r>
        <w:rPr>
          <w:rFonts w:ascii="Cambria" w:hAnsi="Cambria"/>
          <w:bCs/>
          <w:sz w:val="28"/>
          <w:szCs w:val="28"/>
        </w:rPr>
        <w:t>лись</w:t>
      </w:r>
      <w:r w:rsidRPr="00011D1C">
        <w:rPr>
          <w:rFonts w:ascii="Cambria" w:hAnsi="Cambria"/>
          <w:bCs/>
          <w:sz w:val="28"/>
          <w:szCs w:val="28"/>
        </w:rPr>
        <w:t>, видимо, обеспеченны</w:t>
      </w:r>
      <w:r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 xml:space="preserve"> слои общества, а богато декорированные изделия были предметами роск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ши.</w:t>
      </w:r>
    </w:p>
    <w:p w:rsidR="00EA5192" w:rsidRPr="00070008" w:rsidRDefault="00EA5192" w:rsidP="00EA5192">
      <w:pPr>
        <w:spacing w:after="0" w:line="240" w:lineRule="auto"/>
        <w:ind w:firstLine="437"/>
        <w:jc w:val="both"/>
        <w:rPr>
          <w:rFonts w:ascii="Cambria" w:hAnsi="Cambria"/>
          <w:bCs/>
          <w:spacing w:val="2"/>
          <w:sz w:val="28"/>
          <w:szCs w:val="28"/>
        </w:rPr>
      </w:pPr>
      <w:r w:rsidRPr="00070008">
        <w:rPr>
          <w:rFonts w:ascii="Cambria" w:hAnsi="Cambria"/>
          <w:bCs/>
          <w:spacing w:val="2"/>
          <w:sz w:val="28"/>
          <w:szCs w:val="28"/>
        </w:rPr>
        <w:lastRenderedPageBreak/>
        <w:t>Кожаные футляры-коробочки закрываются крышкой, которая явл</w:t>
      </w:r>
      <w:r w:rsidRPr="00070008">
        <w:rPr>
          <w:rFonts w:ascii="Cambria" w:hAnsi="Cambria"/>
          <w:bCs/>
          <w:spacing w:val="2"/>
          <w:sz w:val="28"/>
          <w:szCs w:val="28"/>
        </w:rPr>
        <w:t>я</w:t>
      </w:r>
      <w:r w:rsidRPr="00070008">
        <w:rPr>
          <w:rFonts w:ascii="Cambria" w:hAnsi="Cambria"/>
          <w:bCs/>
          <w:spacing w:val="2"/>
          <w:sz w:val="28"/>
          <w:szCs w:val="28"/>
        </w:rPr>
        <w:t>ется частью футляра и подвижно прикреплена на ремешке или шнуре, одн</w:t>
      </w:r>
      <w:r w:rsidRPr="00070008">
        <w:rPr>
          <w:rFonts w:ascii="Cambria" w:hAnsi="Cambria"/>
          <w:bCs/>
          <w:spacing w:val="2"/>
          <w:sz w:val="28"/>
          <w:szCs w:val="28"/>
        </w:rPr>
        <w:t>о</w:t>
      </w:r>
      <w:r w:rsidRPr="00070008">
        <w:rPr>
          <w:rFonts w:ascii="Cambria" w:hAnsi="Cambria"/>
          <w:bCs/>
          <w:spacing w:val="2"/>
          <w:sz w:val="28"/>
          <w:szCs w:val="28"/>
        </w:rPr>
        <w:t>временно служащем и для подвешивания. Ремешок был укреплён на боковых сторонах футляра.</w:t>
      </w:r>
      <w:r w:rsidR="00070008" w:rsidRPr="00070008">
        <w:rPr>
          <w:rFonts w:ascii="Cambria" w:hAnsi="Cambria"/>
          <w:bCs/>
          <w:spacing w:val="2"/>
          <w:sz w:val="28"/>
          <w:szCs w:val="28"/>
        </w:rPr>
        <w:t xml:space="preserve"> </w:t>
      </w:r>
      <w:r w:rsidRPr="00070008">
        <w:rPr>
          <w:rFonts w:ascii="Cambria" w:hAnsi="Cambria"/>
          <w:bCs/>
          <w:spacing w:val="2"/>
          <w:sz w:val="28"/>
          <w:szCs w:val="28"/>
        </w:rPr>
        <w:t>Футляры имеют объёмную симметричную или б</w:t>
      </w:r>
      <w:r w:rsidRPr="00070008">
        <w:rPr>
          <w:rFonts w:ascii="Cambria" w:hAnsi="Cambria"/>
          <w:bCs/>
          <w:spacing w:val="2"/>
          <w:sz w:val="28"/>
          <w:szCs w:val="28"/>
        </w:rPr>
        <w:t>о</w:t>
      </w:r>
      <w:r w:rsidRPr="00070008">
        <w:rPr>
          <w:rFonts w:ascii="Cambria" w:hAnsi="Cambria"/>
          <w:bCs/>
          <w:spacing w:val="2"/>
          <w:sz w:val="28"/>
          <w:szCs w:val="28"/>
        </w:rPr>
        <w:t>лее сложную форму, соответствующую очертаниям хранившихся в них предметов.</w:t>
      </w:r>
      <w:r w:rsidR="00070008" w:rsidRPr="00070008">
        <w:rPr>
          <w:rFonts w:ascii="Cambria" w:hAnsi="Cambria"/>
          <w:bCs/>
          <w:spacing w:val="2"/>
          <w:sz w:val="28"/>
          <w:szCs w:val="28"/>
        </w:rPr>
        <w:t xml:space="preserve"> </w:t>
      </w:r>
      <w:r w:rsidRPr="00070008">
        <w:rPr>
          <w:rFonts w:ascii="Cambria" w:hAnsi="Cambria"/>
          <w:bCs/>
          <w:spacing w:val="2"/>
          <w:sz w:val="28"/>
          <w:szCs w:val="28"/>
        </w:rPr>
        <w:t>Подобные футляры обычно двухслойные. Их основа изг</w:t>
      </w:r>
      <w:r w:rsidRPr="00070008">
        <w:rPr>
          <w:rFonts w:ascii="Cambria" w:hAnsi="Cambria"/>
          <w:bCs/>
          <w:spacing w:val="2"/>
          <w:sz w:val="28"/>
          <w:szCs w:val="28"/>
        </w:rPr>
        <w:t>о</w:t>
      </w:r>
      <w:r w:rsidRPr="00070008">
        <w:rPr>
          <w:rFonts w:ascii="Cambria" w:hAnsi="Cambria"/>
          <w:bCs/>
          <w:spacing w:val="2"/>
          <w:sz w:val="28"/>
          <w:szCs w:val="28"/>
        </w:rPr>
        <w:t>то</w:t>
      </w:r>
      <w:r w:rsidRPr="00070008">
        <w:rPr>
          <w:rFonts w:ascii="Cambria" w:hAnsi="Cambria"/>
          <w:bCs/>
          <w:spacing w:val="2"/>
          <w:sz w:val="28"/>
          <w:szCs w:val="28"/>
        </w:rPr>
        <w:t>в</w:t>
      </w:r>
      <w:r w:rsidRPr="00070008">
        <w:rPr>
          <w:rFonts w:ascii="Cambria" w:hAnsi="Cambria"/>
          <w:bCs/>
          <w:spacing w:val="2"/>
          <w:sz w:val="28"/>
          <w:szCs w:val="28"/>
        </w:rPr>
        <w:t>лена из толстой кожи, края которой сшиты встык, и сформована для вкладывавшегося предмета. Поверх</w:t>
      </w:r>
      <w:r w:rsidR="00070008" w:rsidRPr="00070008">
        <w:rPr>
          <w:rFonts w:ascii="Cambria" w:hAnsi="Cambria"/>
          <w:bCs/>
          <w:spacing w:val="2"/>
          <w:sz w:val="28"/>
          <w:szCs w:val="28"/>
        </w:rPr>
        <w:t xml:space="preserve"> </w:t>
      </w:r>
      <w:r w:rsidRPr="00070008">
        <w:rPr>
          <w:rFonts w:ascii="Cambria" w:hAnsi="Cambria"/>
          <w:bCs/>
          <w:spacing w:val="2"/>
          <w:sz w:val="28"/>
          <w:szCs w:val="28"/>
        </w:rPr>
        <w:t>жёсткой основы пришивали или н</w:t>
      </w:r>
      <w:r w:rsidRPr="00070008">
        <w:rPr>
          <w:rFonts w:ascii="Cambria" w:hAnsi="Cambria"/>
          <w:bCs/>
          <w:spacing w:val="2"/>
          <w:sz w:val="28"/>
          <w:szCs w:val="28"/>
        </w:rPr>
        <w:t>а</w:t>
      </w:r>
      <w:r w:rsidRPr="00070008">
        <w:rPr>
          <w:rFonts w:ascii="Cambria" w:hAnsi="Cambria"/>
          <w:bCs/>
          <w:spacing w:val="2"/>
          <w:sz w:val="28"/>
          <w:szCs w:val="28"/>
        </w:rPr>
        <w:t>клеивали наружный декорированный слой более тонкой кожи.</w:t>
      </w:r>
      <w:r w:rsidR="00070008" w:rsidRPr="00070008">
        <w:rPr>
          <w:rFonts w:ascii="Cambria" w:hAnsi="Cambria"/>
          <w:bCs/>
          <w:spacing w:val="2"/>
          <w:sz w:val="28"/>
          <w:szCs w:val="28"/>
        </w:rPr>
        <w:t xml:space="preserve"> </w:t>
      </w:r>
      <w:r w:rsidRPr="00070008">
        <w:rPr>
          <w:rFonts w:ascii="Cambria" w:hAnsi="Cambria"/>
          <w:bCs/>
          <w:spacing w:val="2"/>
          <w:sz w:val="28"/>
          <w:szCs w:val="28"/>
        </w:rPr>
        <w:t>Футл</w:t>
      </w:r>
      <w:r w:rsidRPr="00070008">
        <w:rPr>
          <w:rFonts w:ascii="Cambria" w:hAnsi="Cambria"/>
          <w:bCs/>
          <w:spacing w:val="2"/>
          <w:sz w:val="28"/>
          <w:szCs w:val="28"/>
        </w:rPr>
        <w:t>я</w:t>
      </w:r>
      <w:r w:rsidRPr="00070008">
        <w:rPr>
          <w:rFonts w:ascii="Cambria" w:hAnsi="Cambria"/>
          <w:bCs/>
          <w:spacing w:val="2"/>
          <w:sz w:val="28"/>
          <w:szCs w:val="28"/>
        </w:rPr>
        <w:t>ры-коробочки обычно декорированы с использованием разных способов гравировки, тиснения и окрашивания кожи.</w:t>
      </w:r>
    </w:p>
    <w:p w:rsidR="0031402B" w:rsidRDefault="00EA5192" w:rsidP="00EA5192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Футляры из коллекции М. П. Боткина являются одними из лучших о</w:t>
      </w:r>
      <w:r w:rsidRPr="00011D1C">
        <w:rPr>
          <w:rFonts w:ascii="Cambria" w:hAnsi="Cambria"/>
          <w:bCs/>
          <w:sz w:val="28"/>
          <w:szCs w:val="28"/>
        </w:rPr>
        <w:t>б</w:t>
      </w:r>
      <w:r w:rsidRPr="00011D1C">
        <w:rPr>
          <w:rFonts w:ascii="Cambria" w:hAnsi="Cambria"/>
          <w:bCs/>
          <w:sz w:val="28"/>
          <w:szCs w:val="28"/>
        </w:rPr>
        <w:t>разцов произведений прикладного искусства из кожи.</w:t>
      </w:r>
    </w:p>
    <w:p w:rsidR="00701F93" w:rsidRDefault="00701F93" w:rsidP="00701F93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  <w:sectPr w:rsidR="00701F93" w:rsidSect="00B37D86">
          <w:headerReference w:type="even" r:id="rId21"/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Pr="00011D1C" w:rsidRDefault="0031402B" w:rsidP="00BE6467">
      <w:pPr>
        <w:keepNext/>
        <w:spacing w:before="100" w:beforeAutospacing="1" w:after="120" w:line="240" w:lineRule="auto"/>
        <w:jc w:val="center"/>
        <w:rPr>
          <w:rFonts w:ascii="Cambria" w:hAnsi="Cambria"/>
          <w:i/>
          <w:iCs/>
          <w:sz w:val="24"/>
          <w:szCs w:val="24"/>
        </w:rPr>
      </w:pPr>
      <w:r w:rsidRPr="00011D1C">
        <w:rPr>
          <w:rFonts w:ascii="Cambria" w:hAnsi="Cambria"/>
          <w:b/>
          <w:bCs/>
          <w:caps/>
          <w:smallCaps/>
          <w:sz w:val="24"/>
          <w:szCs w:val="24"/>
        </w:rPr>
        <w:lastRenderedPageBreak/>
        <w:t>Л. Д. шехурина</w:t>
      </w:r>
      <w:r w:rsidRPr="00011D1C">
        <w:rPr>
          <w:rFonts w:ascii="Cambria" w:hAnsi="Cambria"/>
          <w:b/>
          <w:bCs/>
          <w:caps/>
          <w:smallCaps/>
          <w:sz w:val="24"/>
          <w:szCs w:val="24"/>
        </w:rPr>
        <w:br/>
      </w:r>
      <w:r w:rsidRPr="00011D1C">
        <w:rPr>
          <w:rFonts w:ascii="Cambria" w:hAnsi="Cambria"/>
          <w:i/>
          <w:iCs/>
          <w:sz w:val="24"/>
          <w:szCs w:val="24"/>
        </w:rPr>
        <w:t>(Санкт-Петербургский государственный университет культуры и искусств</w:t>
      </w:r>
      <w:r w:rsidR="00070008">
        <w:rPr>
          <w:rFonts w:ascii="Cambria" w:hAnsi="Cambria"/>
          <w:i/>
          <w:iCs/>
          <w:sz w:val="24"/>
          <w:szCs w:val="24"/>
        </w:rPr>
        <w:t>,</w:t>
      </w:r>
      <w:r w:rsidR="00070008">
        <w:rPr>
          <w:rFonts w:ascii="Cambria" w:hAnsi="Cambria"/>
          <w:i/>
          <w:iCs/>
          <w:sz w:val="24"/>
          <w:szCs w:val="24"/>
        </w:rPr>
        <w:br/>
      </w:r>
      <w:r w:rsidRPr="00011D1C">
        <w:rPr>
          <w:rFonts w:ascii="Cambria" w:hAnsi="Cambria"/>
          <w:i/>
          <w:iCs/>
          <w:sz w:val="24"/>
          <w:szCs w:val="24"/>
        </w:rPr>
        <w:t>Союз х</w:t>
      </w:r>
      <w:r w:rsidRPr="00011D1C">
        <w:rPr>
          <w:rFonts w:ascii="Cambria" w:hAnsi="Cambria"/>
          <w:i/>
          <w:iCs/>
          <w:sz w:val="24"/>
          <w:szCs w:val="24"/>
        </w:rPr>
        <w:t>у</w:t>
      </w:r>
      <w:r w:rsidRPr="00011D1C">
        <w:rPr>
          <w:rFonts w:ascii="Cambria" w:hAnsi="Cambria"/>
          <w:i/>
          <w:iCs/>
          <w:sz w:val="24"/>
          <w:szCs w:val="24"/>
        </w:rPr>
        <w:t>дожников России</w:t>
      </w:r>
      <w:r w:rsidR="00070008">
        <w:rPr>
          <w:rFonts w:ascii="Cambria" w:hAnsi="Cambria"/>
          <w:i/>
          <w:iCs/>
          <w:sz w:val="24"/>
          <w:szCs w:val="24"/>
        </w:rPr>
        <w:t>;</w:t>
      </w:r>
      <w:r w:rsidRPr="00011D1C">
        <w:rPr>
          <w:rFonts w:ascii="Cambria" w:hAnsi="Cambria"/>
          <w:i/>
          <w:iCs/>
          <w:sz w:val="24"/>
          <w:szCs w:val="24"/>
        </w:rPr>
        <w:t xml:space="preserve"> Санкт Петербург)</w:t>
      </w:r>
    </w:p>
    <w:p w:rsidR="0031402B" w:rsidRPr="00011D1C" w:rsidRDefault="0031402B" w:rsidP="00011D1C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11D1C">
        <w:rPr>
          <w:rFonts w:ascii="Cambria" w:hAnsi="Cambria"/>
          <w:b/>
          <w:bCs/>
          <w:caps/>
          <w:sz w:val="28"/>
          <w:szCs w:val="28"/>
        </w:rPr>
        <w:t>Н. К. Рерих и А. Ф. Мантель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 xml:space="preserve">Художник, издатель, литератор и коллекционер </w:t>
      </w:r>
      <w:r w:rsidRPr="00011D1C">
        <w:rPr>
          <w:rFonts w:ascii="Cambria" w:hAnsi="Cambria"/>
          <w:b/>
          <w:spacing w:val="-4"/>
          <w:sz w:val="28"/>
          <w:szCs w:val="28"/>
        </w:rPr>
        <w:t>Александр Фердина</w:t>
      </w:r>
      <w:r w:rsidRPr="00011D1C">
        <w:rPr>
          <w:rFonts w:ascii="Cambria" w:hAnsi="Cambria"/>
          <w:b/>
          <w:spacing w:val="-4"/>
          <w:sz w:val="28"/>
          <w:szCs w:val="28"/>
        </w:rPr>
        <w:t>н</w:t>
      </w:r>
      <w:r w:rsidRPr="00011D1C">
        <w:rPr>
          <w:rFonts w:ascii="Cambria" w:hAnsi="Cambria"/>
          <w:b/>
          <w:spacing w:val="-4"/>
          <w:sz w:val="28"/>
          <w:szCs w:val="28"/>
        </w:rPr>
        <w:t>дович Мантель</w:t>
      </w:r>
      <w:r w:rsidRPr="00011D1C">
        <w:rPr>
          <w:rFonts w:ascii="Cambria" w:hAnsi="Cambria"/>
          <w:bCs/>
          <w:spacing w:val="-4"/>
          <w:sz w:val="28"/>
          <w:szCs w:val="28"/>
        </w:rPr>
        <w:t xml:space="preserve"> (1880—1935) на протяжении многих лет поддерживал творческие и дружеские связи с художниками «Мира искусства». Петербу</w:t>
      </w:r>
      <w:r w:rsidRPr="00011D1C">
        <w:rPr>
          <w:rFonts w:ascii="Cambria" w:hAnsi="Cambria"/>
          <w:bCs/>
          <w:spacing w:val="-4"/>
          <w:sz w:val="28"/>
          <w:szCs w:val="28"/>
        </w:rPr>
        <w:t>р</w:t>
      </w:r>
      <w:r w:rsidRPr="00011D1C">
        <w:rPr>
          <w:rFonts w:ascii="Cambria" w:hAnsi="Cambria"/>
          <w:bCs/>
          <w:spacing w:val="-4"/>
          <w:sz w:val="28"/>
          <w:szCs w:val="28"/>
        </w:rPr>
        <w:t>жец, в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лею судьбы оказавшийся в провинции, он стал подвижником многих важных начинаний в кул</w:t>
      </w:r>
      <w:r w:rsidRPr="00011D1C">
        <w:rPr>
          <w:rFonts w:ascii="Cambria" w:hAnsi="Cambria"/>
          <w:bCs/>
          <w:spacing w:val="-4"/>
          <w:sz w:val="28"/>
          <w:szCs w:val="28"/>
        </w:rPr>
        <w:t>ь</w:t>
      </w:r>
      <w:r w:rsidRPr="00011D1C">
        <w:rPr>
          <w:rFonts w:ascii="Cambria" w:hAnsi="Cambria"/>
          <w:bCs/>
          <w:spacing w:val="-4"/>
          <w:sz w:val="28"/>
          <w:szCs w:val="28"/>
        </w:rPr>
        <w:t xml:space="preserve">турной жизни Казанской, Иваново-Вознесенской и Костромской губерний. А. Ф. Мантель сделал многое, чтобы познакомить провинциальную публику с творчеством художников «Мира искусства». Важная роль в его жизни и творчестве принадлежала </w:t>
      </w:r>
      <w:r w:rsidRPr="00011D1C">
        <w:rPr>
          <w:rFonts w:ascii="Cambria" w:hAnsi="Cambria"/>
          <w:b/>
          <w:spacing w:val="-4"/>
          <w:sz w:val="28"/>
          <w:szCs w:val="28"/>
        </w:rPr>
        <w:t>Николаю Констант</w:t>
      </w:r>
      <w:r w:rsidRPr="00011D1C">
        <w:rPr>
          <w:rFonts w:ascii="Cambria" w:hAnsi="Cambria"/>
          <w:b/>
          <w:spacing w:val="-4"/>
          <w:sz w:val="28"/>
          <w:szCs w:val="28"/>
        </w:rPr>
        <w:t>и</w:t>
      </w:r>
      <w:r w:rsidRPr="00011D1C">
        <w:rPr>
          <w:rFonts w:ascii="Cambria" w:hAnsi="Cambria"/>
          <w:b/>
          <w:spacing w:val="-4"/>
          <w:sz w:val="28"/>
          <w:szCs w:val="28"/>
        </w:rPr>
        <w:t>новичу Р</w:t>
      </w:r>
      <w:r w:rsidRPr="00011D1C">
        <w:rPr>
          <w:rFonts w:ascii="Cambria" w:hAnsi="Cambria"/>
          <w:b/>
          <w:spacing w:val="-4"/>
          <w:sz w:val="28"/>
          <w:szCs w:val="28"/>
        </w:rPr>
        <w:t>е</w:t>
      </w:r>
      <w:r w:rsidRPr="00011D1C">
        <w:rPr>
          <w:rFonts w:ascii="Cambria" w:hAnsi="Cambria"/>
          <w:b/>
          <w:spacing w:val="-4"/>
          <w:sz w:val="28"/>
          <w:szCs w:val="28"/>
        </w:rPr>
        <w:t>риху</w:t>
      </w:r>
      <w:r w:rsidRPr="00011D1C">
        <w:rPr>
          <w:rFonts w:ascii="Cambria" w:hAnsi="Cambria"/>
          <w:bCs/>
          <w:spacing w:val="-4"/>
          <w:sz w:val="28"/>
          <w:szCs w:val="28"/>
        </w:rPr>
        <w:t xml:space="preserve"> (1974—1947).</w:t>
      </w:r>
    </w:p>
    <w:p w:rsidR="00070008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Мантель очень дорожил творческими и дружескими связями с Н. К. Рерихом, высоко ценил его дружескую поддержку. Связь А. Ф. Мантеля с Н. К. Рерихом установилась с 1909 г. – Мантель послал художнику сборник своих рассказов «Сказка юности», проиллюстрированный Б. М. Кустодиевым. Завязалась переписка, которая, по замечанию Мантеля, была «интенси</w:t>
      </w:r>
      <w:r w:rsidRPr="00011D1C">
        <w:rPr>
          <w:rFonts w:ascii="Cambria" w:hAnsi="Cambria"/>
          <w:bCs/>
          <w:spacing w:val="-4"/>
          <w:sz w:val="28"/>
          <w:szCs w:val="28"/>
        </w:rPr>
        <w:t>в</w:t>
      </w:r>
      <w:r w:rsidRPr="00011D1C">
        <w:rPr>
          <w:rFonts w:ascii="Cambria" w:hAnsi="Cambria"/>
          <w:bCs/>
          <w:spacing w:val="-4"/>
          <w:sz w:val="28"/>
          <w:szCs w:val="28"/>
        </w:rPr>
        <w:t>ной».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Сохранилось немногим более десятка писем, но они содержат немал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важные детали биографии Н. К. Рериха. В них сообщается о творческих з</w:t>
      </w:r>
      <w:r w:rsidRPr="00011D1C">
        <w:rPr>
          <w:rFonts w:ascii="Cambria" w:hAnsi="Cambria"/>
          <w:bCs/>
          <w:spacing w:val="-4"/>
          <w:sz w:val="28"/>
          <w:szCs w:val="28"/>
        </w:rPr>
        <w:t>а</w:t>
      </w:r>
      <w:r w:rsidRPr="00011D1C">
        <w:rPr>
          <w:rFonts w:ascii="Cambria" w:hAnsi="Cambria"/>
          <w:bCs/>
          <w:spacing w:val="-4"/>
          <w:sz w:val="28"/>
          <w:szCs w:val="28"/>
        </w:rPr>
        <w:t>мыслах А. Ф. Мантеля, в которых важная роль отводилась Рериху. Письма Р</w:t>
      </w:r>
      <w:r w:rsidRPr="00011D1C">
        <w:rPr>
          <w:rFonts w:ascii="Cambria" w:hAnsi="Cambria"/>
          <w:bCs/>
          <w:spacing w:val="-4"/>
          <w:sz w:val="28"/>
          <w:szCs w:val="28"/>
        </w:rPr>
        <w:t>е</w:t>
      </w:r>
      <w:r w:rsidRPr="00011D1C">
        <w:rPr>
          <w:rFonts w:ascii="Cambria" w:hAnsi="Cambria"/>
          <w:bCs/>
          <w:spacing w:val="-4"/>
          <w:sz w:val="28"/>
          <w:szCs w:val="28"/>
        </w:rPr>
        <w:t>риха отражают доброжелательность и участие в судьбе каза</w:t>
      </w:r>
      <w:r w:rsidRPr="00011D1C">
        <w:rPr>
          <w:rFonts w:ascii="Cambria" w:hAnsi="Cambria"/>
          <w:bCs/>
          <w:spacing w:val="-4"/>
          <w:sz w:val="28"/>
          <w:szCs w:val="28"/>
        </w:rPr>
        <w:t>н</w:t>
      </w:r>
      <w:r w:rsidRPr="00011D1C">
        <w:rPr>
          <w:rFonts w:ascii="Cambria" w:hAnsi="Cambria"/>
          <w:bCs/>
          <w:spacing w:val="-4"/>
          <w:sz w:val="28"/>
          <w:szCs w:val="28"/>
        </w:rPr>
        <w:t>ского друга.</w:t>
      </w:r>
      <w:r w:rsidRPr="00011D1C">
        <w:rPr>
          <w:rFonts w:ascii="Cambria" w:hAnsi="Cambria"/>
          <w:bCs/>
          <w:spacing w:val="-4"/>
          <w:sz w:val="28"/>
          <w:szCs w:val="28"/>
        </w:rPr>
        <w:tab/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Творческие отношения начались с предложения Рериху участвовать в литературно-художественном сборнике, который Мантель собирался изд</w:t>
      </w:r>
      <w:r w:rsidRPr="00011D1C">
        <w:rPr>
          <w:rFonts w:ascii="Cambria" w:hAnsi="Cambria"/>
          <w:bCs/>
          <w:spacing w:val="-4"/>
          <w:sz w:val="28"/>
          <w:szCs w:val="28"/>
        </w:rPr>
        <w:t>а</w:t>
      </w:r>
      <w:r w:rsidRPr="00011D1C">
        <w:rPr>
          <w:rFonts w:ascii="Cambria" w:hAnsi="Cambria"/>
          <w:bCs/>
          <w:spacing w:val="-4"/>
          <w:sz w:val="28"/>
          <w:szCs w:val="28"/>
        </w:rPr>
        <w:t>вать в Казани.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Н. К. Рерих откликнулся на приглашение Мантеля участвовать в Юб</w:t>
      </w:r>
      <w:r w:rsidRPr="00011D1C">
        <w:rPr>
          <w:rFonts w:ascii="Cambria" w:hAnsi="Cambria"/>
          <w:bCs/>
          <w:spacing w:val="-4"/>
          <w:sz w:val="28"/>
          <w:szCs w:val="28"/>
        </w:rPr>
        <w:t>и</w:t>
      </w:r>
      <w:r w:rsidRPr="00011D1C">
        <w:rPr>
          <w:rFonts w:ascii="Cambria" w:hAnsi="Cambria"/>
          <w:bCs/>
          <w:spacing w:val="-4"/>
          <w:sz w:val="28"/>
          <w:szCs w:val="28"/>
        </w:rPr>
        <w:t>лейном торжестве по случаю десятилетия его творческой деятельности п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здравительными письмами от с</w:t>
      </w:r>
      <w:r w:rsidRPr="00011D1C">
        <w:rPr>
          <w:rFonts w:ascii="Cambria" w:hAnsi="Cambria"/>
          <w:bCs/>
          <w:spacing w:val="-4"/>
          <w:sz w:val="28"/>
          <w:szCs w:val="28"/>
        </w:rPr>
        <w:t>е</w:t>
      </w:r>
      <w:r w:rsidRPr="00011D1C">
        <w:rPr>
          <w:rFonts w:ascii="Cambria" w:hAnsi="Cambria"/>
          <w:bCs/>
          <w:spacing w:val="-4"/>
          <w:sz w:val="28"/>
          <w:szCs w:val="28"/>
        </w:rPr>
        <w:t xml:space="preserve">бя и от имени преподавательского Совета </w:t>
      </w:r>
      <w:r w:rsidRPr="00011D1C">
        <w:rPr>
          <w:rFonts w:ascii="Cambria" w:hAnsi="Cambria"/>
          <w:bCs/>
          <w:spacing w:val="-4"/>
          <w:sz w:val="28"/>
          <w:szCs w:val="28"/>
        </w:rPr>
        <w:lastRenderedPageBreak/>
        <w:t xml:space="preserve">Рисовальной школы при </w:t>
      </w:r>
      <w:r w:rsidR="00070008">
        <w:rPr>
          <w:rFonts w:ascii="Cambria" w:hAnsi="Cambria"/>
          <w:bCs/>
          <w:spacing w:val="-4"/>
          <w:sz w:val="28"/>
          <w:szCs w:val="28"/>
        </w:rPr>
        <w:t>И</w:t>
      </w:r>
      <w:r w:rsidRPr="00011D1C">
        <w:rPr>
          <w:rFonts w:ascii="Cambria" w:hAnsi="Cambria"/>
          <w:bCs/>
          <w:spacing w:val="-4"/>
          <w:sz w:val="28"/>
          <w:szCs w:val="28"/>
        </w:rPr>
        <w:t>ОПХ. Письма и рисунок (виньетка) Рериха вошли затем в изданный Мантелем «юбилейный» сборник «Десятилетие».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В коллекции Мантеля имелось несколько р</w:t>
      </w:r>
      <w:r w:rsidRPr="00011D1C">
        <w:rPr>
          <w:rFonts w:ascii="Cambria" w:hAnsi="Cambria"/>
          <w:bCs/>
          <w:spacing w:val="-4"/>
          <w:sz w:val="28"/>
          <w:szCs w:val="28"/>
        </w:rPr>
        <w:t>и</w:t>
      </w:r>
      <w:r w:rsidRPr="00011D1C">
        <w:rPr>
          <w:rFonts w:ascii="Cambria" w:hAnsi="Cambria"/>
          <w:bCs/>
          <w:spacing w:val="-4"/>
          <w:sz w:val="28"/>
          <w:szCs w:val="28"/>
        </w:rPr>
        <w:t>сунков Рериха, в дальнейшем поступившие в фонд Государственного музея изобразительных искусств Республики Татарстан.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Важным итогом творческих отношений явилось издание Мантелем в К</w:t>
      </w:r>
      <w:r w:rsidRPr="00011D1C">
        <w:rPr>
          <w:rFonts w:ascii="Cambria" w:hAnsi="Cambria"/>
          <w:bCs/>
          <w:spacing w:val="-4"/>
          <w:sz w:val="28"/>
          <w:szCs w:val="28"/>
        </w:rPr>
        <w:t>а</w:t>
      </w:r>
      <w:r w:rsidRPr="00011D1C">
        <w:rPr>
          <w:rFonts w:ascii="Cambria" w:hAnsi="Cambria"/>
          <w:bCs/>
          <w:spacing w:val="-4"/>
          <w:sz w:val="28"/>
          <w:szCs w:val="28"/>
        </w:rPr>
        <w:t>зани монографии «Н. К. Рерих». Небольшой, изящно изданный сборник л</w:t>
      </w:r>
      <w:r w:rsidRPr="00011D1C">
        <w:rPr>
          <w:rFonts w:ascii="Cambria" w:hAnsi="Cambria"/>
          <w:bCs/>
          <w:spacing w:val="-4"/>
          <w:sz w:val="28"/>
          <w:szCs w:val="28"/>
        </w:rPr>
        <w:t>и</w:t>
      </w:r>
      <w:r w:rsidRPr="00011D1C">
        <w:rPr>
          <w:rFonts w:ascii="Cambria" w:hAnsi="Cambria"/>
          <w:bCs/>
          <w:spacing w:val="-4"/>
          <w:sz w:val="28"/>
          <w:szCs w:val="28"/>
        </w:rPr>
        <w:t>тературных и художественных работ Н. К. Рериха, явился первой книгой, п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свящённой тво</w:t>
      </w:r>
      <w:r w:rsidRPr="00011D1C">
        <w:rPr>
          <w:rFonts w:ascii="Cambria" w:hAnsi="Cambria"/>
          <w:bCs/>
          <w:spacing w:val="-4"/>
          <w:sz w:val="28"/>
          <w:szCs w:val="28"/>
        </w:rPr>
        <w:t>р</w:t>
      </w:r>
      <w:r w:rsidRPr="00011D1C">
        <w:rPr>
          <w:rFonts w:ascii="Cambria" w:hAnsi="Cambria"/>
          <w:bCs/>
          <w:spacing w:val="-4"/>
          <w:sz w:val="28"/>
          <w:szCs w:val="28"/>
        </w:rPr>
        <w:t>честву художника.</w:t>
      </w:r>
    </w:p>
    <w:p w:rsidR="00BE6467" w:rsidRDefault="00BE6467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  <w:sectPr w:rsidR="00BE6467" w:rsidSect="00B37D86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BE6467" w:rsidRPr="00011D1C" w:rsidRDefault="00BE6467" w:rsidP="00BE6467">
      <w:pPr>
        <w:keepNext/>
        <w:spacing w:before="100" w:beforeAutospacing="1" w:after="120" w:line="240" w:lineRule="auto"/>
        <w:jc w:val="center"/>
        <w:rPr>
          <w:rFonts w:ascii="Cambria" w:eastAsia="Calibri" w:hAnsi="Cambria"/>
          <w:bCs/>
          <w:sz w:val="28"/>
          <w:szCs w:val="28"/>
          <w:lang w:eastAsia="en-US"/>
        </w:rPr>
      </w:pP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lastRenderedPageBreak/>
        <w:t>В. В. Фесько</w:t>
      </w:r>
      <w:r w:rsidRPr="00011D1C">
        <w:rPr>
          <w:rFonts w:eastAsia="Calibri"/>
          <w:b/>
          <w:bCs/>
          <w:lang w:eastAsia="en-US"/>
        </w:rPr>
        <w:br/>
      </w:r>
      <w:r w:rsidRPr="00011D1C">
        <w:rPr>
          <w:rFonts w:ascii="Cambria" w:hAnsi="Cambria"/>
          <w:i/>
          <w:iCs/>
          <w:sz w:val="24"/>
          <w:szCs w:val="24"/>
        </w:rPr>
        <w:t>(Музей-институт семьи Рерихов, Санкт-Петербург)</w:t>
      </w:r>
    </w:p>
    <w:p w:rsidR="00BE6467" w:rsidRPr="00011D1C" w:rsidRDefault="00BE6467" w:rsidP="00BE6467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11D1C">
        <w:rPr>
          <w:rFonts w:ascii="Cambria" w:hAnsi="Cambria"/>
          <w:b/>
          <w:bCs/>
          <w:caps/>
          <w:sz w:val="28"/>
          <w:szCs w:val="28"/>
        </w:rPr>
        <w:t>Мемориальная библиотека семьи Митусовых</w:t>
      </w:r>
      <w:r w:rsidR="00070008">
        <w:rPr>
          <w:rFonts w:ascii="Cambria" w:hAnsi="Cambria"/>
          <w:b/>
          <w:bCs/>
          <w:caps/>
          <w:sz w:val="28"/>
          <w:szCs w:val="28"/>
        </w:rPr>
        <w:br/>
      </w:r>
      <w:r w:rsidRPr="00011D1C">
        <w:rPr>
          <w:rFonts w:ascii="Cambria" w:hAnsi="Cambria"/>
          <w:b/>
          <w:bCs/>
          <w:caps/>
          <w:sz w:val="28"/>
          <w:szCs w:val="28"/>
        </w:rPr>
        <w:t>в Музее-институте семьи Рерихов</w:t>
      </w:r>
    </w:p>
    <w:p w:rsidR="00BE6467" w:rsidRPr="00011D1C" w:rsidRDefault="00BE6467" w:rsidP="00BE6467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 xml:space="preserve">Мемориальная библиотека семьи Митусовых входит в Мемориальное собрание Степана Степановича Митусова. </w:t>
      </w:r>
      <w:r w:rsidRPr="00011D1C">
        <w:rPr>
          <w:rFonts w:ascii="Cambria" w:hAnsi="Cambria"/>
          <w:b/>
          <w:sz w:val="28"/>
          <w:szCs w:val="28"/>
        </w:rPr>
        <w:t>Степан Степанович Мит</w:t>
      </w:r>
      <w:r w:rsidRPr="00011D1C">
        <w:rPr>
          <w:rFonts w:ascii="Cambria" w:hAnsi="Cambria"/>
          <w:b/>
          <w:sz w:val="28"/>
          <w:szCs w:val="28"/>
        </w:rPr>
        <w:t>у</w:t>
      </w:r>
      <w:r w:rsidRPr="00011D1C">
        <w:rPr>
          <w:rFonts w:ascii="Cambria" w:hAnsi="Cambria"/>
          <w:b/>
          <w:sz w:val="28"/>
          <w:szCs w:val="28"/>
        </w:rPr>
        <w:t>сов</w:t>
      </w:r>
      <w:r w:rsidRPr="00011D1C">
        <w:rPr>
          <w:rFonts w:ascii="Cambria" w:hAnsi="Cambria"/>
          <w:bCs/>
          <w:sz w:val="28"/>
          <w:szCs w:val="28"/>
        </w:rPr>
        <w:t xml:space="preserve"> (1878—1942), двоюродный брат Елены Ивановны Рерих, «неразлучный спутник моего детства», как писала она, сотрудник и друг Н. К. Рериха, ученик Н. А. Римского-Корсакова, друг и либреттист И. Ф. Стравинского, по свидетельствам современников, был «прекрасным человеком», «исключ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тельно даровитым», «замечательным музыкантом», «имел разносторо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ние таланты», был одним из тех блестящих творцов, чья жизнь и масте</w:t>
      </w:r>
      <w:r w:rsidRPr="00011D1C">
        <w:rPr>
          <w:rFonts w:ascii="Cambria" w:hAnsi="Cambria"/>
          <w:bCs/>
          <w:sz w:val="28"/>
          <w:szCs w:val="28"/>
        </w:rPr>
        <w:t>р</w:t>
      </w:r>
      <w:r w:rsidRPr="00011D1C">
        <w:rPr>
          <w:rFonts w:ascii="Cambria" w:hAnsi="Cambria"/>
          <w:bCs/>
          <w:sz w:val="28"/>
          <w:szCs w:val="28"/>
        </w:rPr>
        <w:t>ство расцвели в эпоху русского Серебряного века. Несомненно, его творч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ское наследие имеет особое значение.</w:t>
      </w:r>
    </w:p>
    <w:p w:rsidR="00BE6467" w:rsidRPr="00011D1C" w:rsidRDefault="00BE6467" w:rsidP="00BE6467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 xml:space="preserve">Целью Мемориального собрания </w:t>
      </w:r>
      <w:r w:rsidR="00070008">
        <w:rPr>
          <w:rFonts w:ascii="Cambria" w:hAnsi="Cambria"/>
          <w:bCs/>
          <w:sz w:val="28"/>
          <w:szCs w:val="28"/>
        </w:rPr>
        <w:t xml:space="preserve">многие годы </w:t>
      </w:r>
      <w:r w:rsidRPr="00011D1C">
        <w:rPr>
          <w:rFonts w:ascii="Cambria" w:hAnsi="Cambria"/>
          <w:bCs/>
          <w:sz w:val="28"/>
          <w:szCs w:val="28"/>
        </w:rPr>
        <w:t>явля</w:t>
      </w:r>
      <w:r w:rsidR="00070008">
        <w:rPr>
          <w:rFonts w:ascii="Cambria" w:hAnsi="Cambria"/>
          <w:bCs/>
          <w:sz w:val="28"/>
          <w:szCs w:val="28"/>
        </w:rPr>
        <w:t>лось</w:t>
      </w:r>
      <w:r w:rsidRPr="00011D1C">
        <w:rPr>
          <w:rFonts w:ascii="Cambria" w:hAnsi="Cambria"/>
          <w:bCs/>
          <w:sz w:val="28"/>
          <w:szCs w:val="28"/>
        </w:rPr>
        <w:t xml:space="preserve"> сохранение </w:t>
      </w:r>
      <w:r w:rsidR="00070008">
        <w:rPr>
          <w:rFonts w:ascii="Cambria" w:hAnsi="Cambria"/>
          <w:bCs/>
          <w:sz w:val="28"/>
          <w:szCs w:val="28"/>
        </w:rPr>
        <w:t>р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 xml:space="preserve">риховского наследия и культурных ценностей творческой жизни рубежа </w:t>
      </w:r>
      <w:r w:rsidRPr="00011D1C">
        <w:rPr>
          <w:rFonts w:ascii="Cambria" w:hAnsi="Cambria"/>
          <w:bCs/>
          <w:sz w:val="28"/>
          <w:szCs w:val="28"/>
          <w:lang w:val="en-US"/>
        </w:rPr>
        <w:t>XIX</w:t>
      </w:r>
      <w:r w:rsidRPr="00011D1C">
        <w:rPr>
          <w:rFonts w:ascii="Cambria" w:hAnsi="Cambria"/>
          <w:bCs/>
          <w:sz w:val="28"/>
          <w:szCs w:val="28"/>
        </w:rPr>
        <w:t>–</w:t>
      </w:r>
      <w:r w:rsidRPr="00011D1C">
        <w:rPr>
          <w:rFonts w:ascii="Cambria" w:hAnsi="Cambria"/>
          <w:bCs/>
          <w:sz w:val="28"/>
          <w:szCs w:val="28"/>
          <w:lang w:val="en-US"/>
        </w:rPr>
        <w:t>XX</w:t>
      </w:r>
      <w:r w:rsidRPr="00011D1C">
        <w:rPr>
          <w:rFonts w:ascii="Cambria" w:hAnsi="Cambria"/>
          <w:bCs/>
          <w:sz w:val="28"/>
          <w:szCs w:val="28"/>
        </w:rPr>
        <w:t> вв. После смерти Степана Степановича Митусова эту работу пр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должили его дочери, а именно Лю</w:t>
      </w:r>
      <w:r w:rsidRPr="00011D1C">
        <w:rPr>
          <w:rFonts w:ascii="Cambria" w:hAnsi="Cambria"/>
          <w:bCs/>
          <w:sz w:val="28"/>
          <w:szCs w:val="28"/>
        </w:rPr>
        <w:t>д</w:t>
      </w:r>
      <w:r w:rsidRPr="00011D1C">
        <w:rPr>
          <w:rFonts w:ascii="Cambria" w:hAnsi="Cambria"/>
          <w:bCs/>
          <w:sz w:val="28"/>
          <w:szCs w:val="28"/>
        </w:rPr>
        <w:t>мила и Татьяна Митусовы.</w:t>
      </w:r>
    </w:p>
    <w:p w:rsidR="00BE6467" w:rsidRPr="00011D1C" w:rsidRDefault="00BE6467" w:rsidP="00BE6467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 xml:space="preserve">Идея создания Музея-института семьи Рерихов в Петербурге </w:t>
      </w:r>
      <w:r w:rsidRPr="00962FC2">
        <w:rPr>
          <w:rFonts w:ascii="Cambria" w:hAnsi="Cambria"/>
          <w:bCs/>
          <w:sz w:val="28"/>
          <w:szCs w:val="28"/>
        </w:rPr>
        <w:t>прина</w:t>
      </w:r>
      <w:r w:rsidRPr="00962FC2">
        <w:rPr>
          <w:rFonts w:ascii="Cambria" w:hAnsi="Cambria"/>
          <w:bCs/>
          <w:sz w:val="28"/>
          <w:szCs w:val="28"/>
        </w:rPr>
        <w:t>д</w:t>
      </w:r>
      <w:r w:rsidRPr="00962FC2">
        <w:rPr>
          <w:rFonts w:ascii="Cambria" w:hAnsi="Cambria"/>
          <w:bCs/>
          <w:sz w:val="28"/>
          <w:szCs w:val="28"/>
        </w:rPr>
        <w:t xml:space="preserve">лежит Л. С. Митусовой, которая, вместе со своей </w:t>
      </w:r>
      <w:r>
        <w:rPr>
          <w:rFonts w:ascii="Cambria" w:hAnsi="Cambria"/>
          <w:bCs/>
          <w:sz w:val="28"/>
          <w:szCs w:val="28"/>
        </w:rPr>
        <w:t xml:space="preserve">младшей </w:t>
      </w:r>
      <w:r w:rsidRPr="00962FC2">
        <w:rPr>
          <w:rFonts w:ascii="Cambria" w:hAnsi="Cambria"/>
          <w:bCs/>
          <w:sz w:val="28"/>
          <w:szCs w:val="28"/>
        </w:rPr>
        <w:t>сестрой Т. С. Ми</w:t>
      </w:r>
      <w:r w:rsidR="00070008">
        <w:rPr>
          <w:rFonts w:ascii="Cambria" w:hAnsi="Cambria"/>
          <w:bCs/>
          <w:sz w:val="28"/>
          <w:szCs w:val="28"/>
        </w:rPr>
        <w:softHyphen/>
      </w:r>
      <w:r w:rsidRPr="00962FC2">
        <w:rPr>
          <w:rFonts w:ascii="Cambria" w:hAnsi="Cambria"/>
          <w:bCs/>
          <w:sz w:val="28"/>
          <w:szCs w:val="28"/>
        </w:rPr>
        <w:t>тусовой, сохраняла на протяжении многих лет предметы М</w:t>
      </w:r>
      <w:r w:rsidRPr="00962FC2">
        <w:rPr>
          <w:rFonts w:ascii="Cambria" w:hAnsi="Cambria"/>
          <w:bCs/>
          <w:sz w:val="28"/>
          <w:szCs w:val="28"/>
        </w:rPr>
        <w:t>е</w:t>
      </w:r>
      <w:r w:rsidRPr="00962FC2">
        <w:rPr>
          <w:rFonts w:ascii="Cambria" w:hAnsi="Cambria"/>
          <w:bCs/>
          <w:sz w:val="28"/>
          <w:szCs w:val="28"/>
        </w:rPr>
        <w:t>мориально</w:t>
      </w:r>
      <w:r w:rsidR="00070008">
        <w:rPr>
          <w:rFonts w:ascii="Cambria" w:hAnsi="Cambria"/>
          <w:bCs/>
          <w:sz w:val="28"/>
          <w:szCs w:val="28"/>
        </w:rPr>
        <w:t>го</w:t>
      </w:r>
      <w:r w:rsidRPr="00962FC2">
        <w:rPr>
          <w:rFonts w:ascii="Cambria" w:hAnsi="Cambria"/>
          <w:bCs/>
          <w:sz w:val="28"/>
          <w:szCs w:val="28"/>
        </w:rPr>
        <w:t xml:space="preserve"> собрани</w:t>
      </w:r>
      <w:r w:rsidR="00070008">
        <w:rPr>
          <w:rFonts w:ascii="Cambria" w:hAnsi="Cambria"/>
          <w:bCs/>
          <w:sz w:val="28"/>
          <w:szCs w:val="28"/>
        </w:rPr>
        <w:t>я</w:t>
      </w:r>
      <w:r w:rsidRPr="00962FC2">
        <w:rPr>
          <w:rFonts w:ascii="Cambria" w:hAnsi="Cambria"/>
          <w:bCs/>
          <w:sz w:val="28"/>
          <w:szCs w:val="28"/>
        </w:rPr>
        <w:t xml:space="preserve"> С. С. Митусова. Впоследствии то, что удалось сохр</w:t>
      </w:r>
      <w:r w:rsidRPr="00962FC2">
        <w:rPr>
          <w:rFonts w:ascii="Cambria" w:hAnsi="Cambria"/>
          <w:bCs/>
          <w:sz w:val="28"/>
          <w:szCs w:val="28"/>
        </w:rPr>
        <w:t>а</w:t>
      </w:r>
      <w:r w:rsidRPr="00962FC2">
        <w:rPr>
          <w:rFonts w:ascii="Cambria" w:hAnsi="Cambria"/>
          <w:bCs/>
          <w:sz w:val="28"/>
          <w:szCs w:val="28"/>
        </w:rPr>
        <w:t>нить Людмиле Степановне, было бережно перенесено в Музей-институт основателями с той же целью и тем</w:t>
      </w:r>
      <w:r w:rsidRPr="00011D1C">
        <w:rPr>
          <w:rFonts w:ascii="Cambria" w:hAnsi="Cambria"/>
          <w:bCs/>
          <w:sz w:val="28"/>
          <w:szCs w:val="28"/>
        </w:rPr>
        <w:t>и же задачами, которые ставил перед собой Степан Степанович. Мемориальное собрание С. С. Митусова насчитывает более ч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 xml:space="preserve">тырёхсот изданий, получивших общее название </w:t>
      </w:r>
      <w:r w:rsidR="00070008">
        <w:rPr>
          <w:rFonts w:ascii="Cambria" w:hAnsi="Cambria"/>
          <w:bCs/>
          <w:sz w:val="28"/>
          <w:szCs w:val="28"/>
        </w:rPr>
        <w:t>«</w:t>
      </w:r>
      <w:r w:rsidRPr="00011D1C">
        <w:rPr>
          <w:rFonts w:ascii="Cambria" w:hAnsi="Cambria"/>
          <w:bCs/>
          <w:sz w:val="28"/>
          <w:szCs w:val="28"/>
        </w:rPr>
        <w:t>Мемориальная библи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тека семьи Митусовых</w:t>
      </w:r>
      <w:r w:rsidR="00070008">
        <w:rPr>
          <w:rFonts w:ascii="Cambria" w:hAnsi="Cambria"/>
          <w:bCs/>
          <w:sz w:val="28"/>
          <w:szCs w:val="28"/>
        </w:rPr>
        <w:t>»</w:t>
      </w:r>
      <w:r w:rsidRPr="00011D1C">
        <w:rPr>
          <w:rFonts w:ascii="Cambria" w:hAnsi="Cambria"/>
          <w:bCs/>
          <w:sz w:val="28"/>
          <w:szCs w:val="28"/>
        </w:rPr>
        <w:t>, которые были распределены по музейной стру</w:t>
      </w:r>
      <w:r w:rsidRPr="00011D1C">
        <w:rPr>
          <w:rFonts w:ascii="Cambria" w:hAnsi="Cambria"/>
          <w:bCs/>
          <w:sz w:val="28"/>
          <w:szCs w:val="28"/>
        </w:rPr>
        <w:t>к</w:t>
      </w:r>
      <w:r w:rsidRPr="00011D1C">
        <w:rPr>
          <w:rFonts w:ascii="Cambria" w:hAnsi="Cambria"/>
          <w:bCs/>
          <w:sz w:val="28"/>
          <w:szCs w:val="28"/>
        </w:rPr>
        <w:t>туре. Большая часть Мемориальной библиотеки легла в основу формир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вания библиотечного фонда в Музее-институте (библиотеки). Часть этих книг попала в Фонд редкой книги и Фонд редких изд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ний.</w:t>
      </w:r>
    </w:p>
    <w:p w:rsidR="00BE6467" w:rsidRPr="00011D1C" w:rsidRDefault="00BE6467" w:rsidP="00BE6467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Состав Мемориальной библиотеки семьи Митусовых предметно и и</w:t>
      </w:r>
      <w:r w:rsidRPr="00011D1C">
        <w:rPr>
          <w:rFonts w:ascii="Cambria" w:hAnsi="Cambria"/>
          <w:bCs/>
          <w:sz w:val="28"/>
          <w:szCs w:val="28"/>
        </w:rPr>
        <w:t>л</w:t>
      </w:r>
      <w:r w:rsidRPr="00011D1C">
        <w:rPr>
          <w:rFonts w:ascii="Cambria" w:hAnsi="Cambria"/>
          <w:bCs/>
          <w:sz w:val="28"/>
          <w:szCs w:val="28"/>
        </w:rPr>
        <w:t>люстративно отражает интересы семьи Митусовых и Рерихов, давая во</w:t>
      </w:r>
      <w:r w:rsidRPr="00011D1C">
        <w:rPr>
          <w:rFonts w:ascii="Cambria" w:hAnsi="Cambria"/>
          <w:bCs/>
          <w:sz w:val="28"/>
          <w:szCs w:val="28"/>
        </w:rPr>
        <w:t>з</w:t>
      </w:r>
      <w:r w:rsidRPr="00011D1C">
        <w:rPr>
          <w:rFonts w:ascii="Cambria" w:hAnsi="Cambria"/>
          <w:bCs/>
          <w:sz w:val="28"/>
          <w:szCs w:val="28"/>
        </w:rPr>
        <w:t xml:space="preserve">можность глубже изучить деятельность и развитие этих семей. Темы </w:t>
      </w:r>
      <w:r w:rsidRPr="00011D1C">
        <w:rPr>
          <w:rFonts w:ascii="Cambria" w:hAnsi="Cambria"/>
          <w:bCs/>
          <w:sz w:val="28"/>
          <w:szCs w:val="28"/>
        </w:rPr>
        <w:lastRenderedPageBreak/>
        <w:t>варьируются: от научно-популярных трудов членов семьи Рерихов до п</w:t>
      </w:r>
      <w:r w:rsidRPr="00011D1C">
        <w:rPr>
          <w:rFonts w:ascii="Cambria" w:hAnsi="Cambria"/>
          <w:bCs/>
          <w:sz w:val="28"/>
          <w:szCs w:val="28"/>
        </w:rPr>
        <w:t>у</w:t>
      </w:r>
      <w:r w:rsidRPr="00011D1C">
        <w:rPr>
          <w:rFonts w:ascii="Cambria" w:hAnsi="Cambria"/>
          <w:bCs/>
          <w:sz w:val="28"/>
          <w:szCs w:val="28"/>
        </w:rPr>
        <w:t>теводит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лей и альбомов на разных языках.</w:t>
      </w:r>
    </w:p>
    <w:p w:rsidR="00BE6467" w:rsidRPr="00011D1C" w:rsidRDefault="00BE6467" w:rsidP="00BE6467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Книги в Мемориальной библиотеке – это и</w:t>
      </w:r>
      <w:r w:rsidRPr="00011D1C">
        <w:rPr>
          <w:rFonts w:ascii="Cambria" w:hAnsi="Cambria"/>
          <w:bCs/>
          <w:sz w:val="28"/>
          <w:szCs w:val="28"/>
        </w:rPr>
        <w:t>л</w:t>
      </w:r>
      <w:r w:rsidRPr="00011D1C">
        <w:rPr>
          <w:rFonts w:ascii="Cambria" w:hAnsi="Cambria"/>
          <w:bCs/>
          <w:sz w:val="28"/>
          <w:szCs w:val="28"/>
        </w:rPr>
        <w:t>люстративные материалы духовно-просветительской деятельности семьи Рерихов, семьи Митусовых и их окружения, в которых дост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точно глубоко раскрывается внутренняя сущность этих л</w:t>
      </w:r>
      <w:r w:rsidRPr="00011D1C">
        <w:rPr>
          <w:rFonts w:ascii="Cambria" w:hAnsi="Cambria"/>
          <w:bCs/>
          <w:sz w:val="28"/>
          <w:szCs w:val="28"/>
        </w:rPr>
        <w:t>ю</w:t>
      </w:r>
      <w:r w:rsidRPr="00011D1C">
        <w:rPr>
          <w:rFonts w:ascii="Cambria" w:hAnsi="Cambria"/>
          <w:bCs/>
          <w:sz w:val="28"/>
          <w:szCs w:val="28"/>
        </w:rPr>
        <w:t>дей.</w:t>
      </w:r>
    </w:p>
    <w:p w:rsidR="00BE6467" w:rsidRPr="00011D1C" w:rsidRDefault="00BE6467" w:rsidP="00BE6467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Эта литература создаёт интеллектуальный образ вл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дельцев собрания, давая представление о них как о людях о</w:t>
      </w:r>
      <w:r w:rsidRPr="00011D1C">
        <w:rPr>
          <w:rFonts w:ascii="Cambria" w:hAnsi="Cambria"/>
          <w:bCs/>
          <w:sz w:val="28"/>
          <w:szCs w:val="28"/>
        </w:rPr>
        <w:t>б</w:t>
      </w:r>
      <w:r w:rsidRPr="00011D1C">
        <w:rPr>
          <w:rFonts w:ascii="Cambria" w:hAnsi="Cambria"/>
          <w:bCs/>
          <w:sz w:val="28"/>
          <w:szCs w:val="28"/>
        </w:rPr>
        <w:t>разованных, интересующихся, небезучастных к судьбе культурного слоя общества. Особое место зан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мают издания на музыкальную тему; ввиду того, что Степан Степанович Митусов был музыкантом, либреттистом, в Мемориальной библиотеке хранятся его рабочие и творческие материалы в печа</w:t>
      </w:r>
      <w:r w:rsidRPr="00011D1C">
        <w:rPr>
          <w:rFonts w:ascii="Cambria" w:hAnsi="Cambria"/>
          <w:bCs/>
          <w:sz w:val="28"/>
          <w:szCs w:val="28"/>
        </w:rPr>
        <w:t>т</w:t>
      </w:r>
      <w:r w:rsidRPr="00011D1C">
        <w:rPr>
          <w:rFonts w:ascii="Cambria" w:hAnsi="Cambria"/>
          <w:bCs/>
          <w:sz w:val="28"/>
          <w:szCs w:val="28"/>
        </w:rPr>
        <w:t>ном виде.</w:t>
      </w:r>
    </w:p>
    <w:p w:rsidR="00BE6467" w:rsidRPr="00011D1C" w:rsidRDefault="00BE6467" w:rsidP="00BE6467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  <w:highlight w:val="lightGray"/>
        </w:rPr>
      </w:pPr>
      <w:r w:rsidRPr="00011D1C">
        <w:rPr>
          <w:rFonts w:ascii="Cambria" w:hAnsi="Cambria"/>
          <w:bCs/>
          <w:sz w:val="28"/>
          <w:szCs w:val="28"/>
        </w:rPr>
        <w:t>Книги из Мемориальной библиотеки семьи Митусовых ценны не тол</w:t>
      </w:r>
      <w:r w:rsidRPr="00011D1C">
        <w:rPr>
          <w:rFonts w:ascii="Cambria" w:hAnsi="Cambria"/>
          <w:bCs/>
          <w:sz w:val="28"/>
          <w:szCs w:val="28"/>
        </w:rPr>
        <w:t>ь</w:t>
      </w:r>
      <w:r w:rsidRPr="00011D1C">
        <w:rPr>
          <w:rFonts w:ascii="Cambria" w:hAnsi="Cambria"/>
          <w:bCs/>
          <w:sz w:val="28"/>
          <w:szCs w:val="28"/>
        </w:rPr>
        <w:t>ко с просветительской точки зрения, но и для исследования персоналий семьи Митусовых. Изучение литературы, собранной семьёй Митусовых, позволит составить впечатление об этой семье, её деятельности, её иде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 xml:space="preserve">логии, </w:t>
      </w:r>
      <w:r w:rsidR="00070008">
        <w:rPr>
          <w:rFonts w:ascii="Cambria" w:hAnsi="Cambria"/>
          <w:bCs/>
          <w:sz w:val="28"/>
          <w:szCs w:val="28"/>
        </w:rPr>
        <w:t>досуге</w:t>
      </w:r>
      <w:r w:rsidRPr="00011D1C">
        <w:rPr>
          <w:rFonts w:ascii="Cambria" w:hAnsi="Cambria"/>
          <w:bCs/>
          <w:sz w:val="28"/>
          <w:szCs w:val="28"/>
        </w:rPr>
        <w:t xml:space="preserve"> и пристрастиях, а также поможет открыть новое в деятел</w:t>
      </w:r>
      <w:r w:rsidRPr="00011D1C">
        <w:rPr>
          <w:rFonts w:ascii="Cambria" w:hAnsi="Cambria"/>
          <w:bCs/>
          <w:sz w:val="28"/>
          <w:szCs w:val="28"/>
        </w:rPr>
        <w:t>ь</w:t>
      </w:r>
      <w:r w:rsidRPr="00011D1C">
        <w:rPr>
          <w:rFonts w:ascii="Cambria" w:hAnsi="Cambria"/>
          <w:bCs/>
          <w:sz w:val="28"/>
          <w:szCs w:val="28"/>
        </w:rPr>
        <w:t>ности семьи Рерихов и многих их современников. Тема эта достаточно не изучена и не раскрыта, что только повыш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ет интерес к ней. В Музее-институте семьи Рерихов ведётся плановое изучение Мемориальной би</w:t>
      </w:r>
      <w:r w:rsidRPr="00011D1C">
        <w:rPr>
          <w:rFonts w:ascii="Cambria" w:hAnsi="Cambria"/>
          <w:bCs/>
          <w:sz w:val="28"/>
          <w:szCs w:val="28"/>
        </w:rPr>
        <w:t>б</w:t>
      </w:r>
      <w:r w:rsidRPr="00011D1C">
        <w:rPr>
          <w:rFonts w:ascii="Cambria" w:hAnsi="Cambria"/>
          <w:bCs/>
          <w:sz w:val="28"/>
          <w:szCs w:val="28"/>
        </w:rPr>
        <w:t>лиотеки семьи Митусовых и обеспечив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ется сохранность культурно-просветительского наследия.</w:t>
      </w:r>
    </w:p>
    <w:p w:rsidR="00BE6467" w:rsidRPr="00011D1C" w:rsidRDefault="00BE6467" w:rsidP="00BE6467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  <w:highlight w:val="lightGray"/>
        </w:rPr>
        <w:sectPr w:rsidR="00BE6467" w:rsidRPr="00011D1C" w:rsidSect="00211967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BE6467" w:rsidRPr="00011D1C" w:rsidRDefault="00BE6467" w:rsidP="00BE6467">
      <w:pPr>
        <w:keepNext/>
        <w:spacing w:before="100" w:beforeAutospacing="1" w:after="120" w:line="240" w:lineRule="auto"/>
        <w:jc w:val="center"/>
        <w:rPr>
          <w:rFonts w:ascii="Cambria" w:eastAsia="Calibri" w:hAnsi="Cambria"/>
          <w:bCs/>
          <w:sz w:val="28"/>
          <w:szCs w:val="28"/>
          <w:lang w:eastAsia="en-US"/>
        </w:rPr>
      </w:pP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lastRenderedPageBreak/>
        <w:t>Е. в. бакалдина</w:t>
      </w:r>
      <w:r w:rsidRPr="00011D1C">
        <w:rPr>
          <w:rFonts w:eastAsia="Calibri"/>
          <w:b/>
          <w:bCs/>
          <w:lang w:eastAsia="en-US"/>
        </w:rPr>
        <w:br/>
      </w:r>
      <w:r w:rsidRPr="00011D1C">
        <w:rPr>
          <w:rFonts w:ascii="Cambria" w:hAnsi="Cambria"/>
          <w:i/>
          <w:iCs/>
          <w:sz w:val="24"/>
          <w:szCs w:val="24"/>
        </w:rPr>
        <w:t>(Музей-институт семьи Рерихов, Санкт-Петербург)</w:t>
      </w:r>
    </w:p>
    <w:p w:rsidR="00BE6467" w:rsidRPr="00011D1C" w:rsidRDefault="00BE6467" w:rsidP="00BE6467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11D1C">
        <w:rPr>
          <w:rFonts w:ascii="Cambria" w:hAnsi="Cambria"/>
          <w:b/>
          <w:bCs/>
          <w:caps/>
          <w:sz w:val="28"/>
          <w:szCs w:val="28"/>
        </w:rPr>
        <w:t>«Хибиногорский» период жизни и деятельности</w:t>
      </w:r>
      <w:r w:rsidRPr="00011D1C">
        <w:rPr>
          <w:rFonts w:ascii="Cambria" w:hAnsi="Cambria"/>
          <w:b/>
          <w:bCs/>
          <w:caps/>
          <w:sz w:val="28"/>
          <w:szCs w:val="28"/>
        </w:rPr>
        <w:br/>
        <w:t>С. С. Митусова (по материалам фонда фотоматериалов)</w:t>
      </w:r>
    </w:p>
    <w:p w:rsidR="00BE6467" w:rsidRPr="00011D1C" w:rsidRDefault="00BE6467" w:rsidP="00BE6467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 фонде фотоматериалов Музея-института семьи Рерихов находятся 32 фотографии, сделанные в городе Хибиногорске в 1932–1935 гг. Они включают в себя портретные фотографии представителей семьи Митус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 xml:space="preserve">вых – двоюродного брата Е. И. Рерих и друга Н. К. Рериха </w:t>
      </w:r>
      <w:r w:rsidRPr="00011D1C">
        <w:rPr>
          <w:rFonts w:ascii="Cambria" w:hAnsi="Cambria"/>
          <w:b/>
          <w:sz w:val="28"/>
          <w:szCs w:val="28"/>
        </w:rPr>
        <w:t>Степана Степ</w:t>
      </w:r>
      <w:r w:rsidRPr="00011D1C">
        <w:rPr>
          <w:rFonts w:ascii="Cambria" w:hAnsi="Cambria"/>
          <w:b/>
          <w:sz w:val="28"/>
          <w:szCs w:val="28"/>
        </w:rPr>
        <w:t>а</w:t>
      </w:r>
      <w:r w:rsidRPr="00011D1C">
        <w:rPr>
          <w:rFonts w:ascii="Cambria" w:hAnsi="Cambria"/>
          <w:b/>
          <w:sz w:val="28"/>
          <w:szCs w:val="28"/>
        </w:rPr>
        <w:t>новича Митусова</w:t>
      </w:r>
      <w:r w:rsidRPr="00011D1C">
        <w:rPr>
          <w:rFonts w:ascii="Cambria" w:hAnsi="Cambria"/>
          <w:bCs/>
          <w:sz w:val="28"/>
          <w:szCs w:val="28"/>
        </w:rPr>
        <w:t xml:space="preserve"> (1878—1942), а также его средней дочери </w:t>
      </w:r>
      <w:r w:rsidRPr="00011D1C">
        <w:rPr>
          <w:rFonts w:ascii="Cambria" w:hAnsi="Cambria"/>
          <w:b/>
          <w:sz w:val="28"/>
          <w:szCs w:val="28"/>
        </w:rPr>
        <w:t>Людмилы Степановны Митусовой</w:t>
      </w:r>
      <w:r w:rsidRPr="00011D1C">
        <w:rPr>
          <w:rFonts w:ascii="Cambria" w:hAnsi="Cambria"/>
          <w:bCs/>
          <w:sz w:val="28"/>
          <w:szCs w:val="28"/>
        </w:rPr>
        <w:t xml:space="preserve"> (1910—2004). Часть из этих фотографии – 15 штук – вклеены в альбом, остальные хранились в семье россыпью, пр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чём одна постоянно находилась под стеклом на столе у Л. С. Митусовой. Другая часть фотографий видовые – это горы Хибины, улицы и дома Х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бин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горска.</w:t>
      </w:r>
    </w:p>
    <w:p w:rsidR="00BE6467" w:rsidRPr="00011D1C" w:rsidRDefault="00BE6467" w:rsidP="00BE6467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Степан Степанович попал в Хибиногорск в 1932 г. Несмотря на то, что рабочий посёлок п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лучил статус города только в 1931 г., он быстро стал центром науки, там разместилась база Ак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 xml:space="preserve">демии наук, превратившаяся в середине 30-х гг. в </w:t>
      </w:r>
      <w:r w:rsidRPr="00011D1C">
        <w:rPr>
          <w:rFonts w:ascii="Cambria" w:hAnsi="Cambria"/>
          <w:bCs/>
          <w:iCs/>
          <w:sz w:val="28"/>
          <w:szCs w:val="28"/>
        </w:rPr>
        <w:t>крупный научный центр Кольского полуострова «Тиэ</w:t>
      </w:r>
      <w:r w:rsidRPr="00011D1C">
        <w:rPr>
          <w:rFonts w:ascii="Cambria" w:hAnsi="Cambria"/>
          <w:bCs/>
          <w:iCs/>
          <w:sz w:val="28"/>
          <w:szCs w:val="28"/>
        </w:rPr>
        <w:t>т</w:t>
      </w:r>
      <w:r w:rsidRPr="00011D1C">
        <w:rPr>
          <w:rFonts w:ascii="Cambria" w:hAnsi="Cambria"/>
          <w:bCs/>
          <w:iCs/>
          <w:sz w:val="28"/>
          <w:szCs w:val="28"/>
        </w:rPr>
        <w:t>ту», где проходили крупные конференции, куда приезжали ведущие сп</w:t>
      </w:r>
      <w:r w:rsidRPr="00011D1C">
        <w:rPr>
          <w:rFonts w:ascii="Cambria" w:hAnsi="Cambria"/>
          <w:bCs/>
          <w:iCs/>
          <w:sz w:val="28"/>
          <w:szCs w:val="28"/>
        </w:rPr>
        <w:t>е</w:t>
      </w:r>
      <w:r w:rsidRPr="00011D1C">
        <w:rPr>
          <w:rFonts w:ascii="Cambria" w:hAnsi="Cambria"/>
          <w:bCs/>
          <w:iCs/>
          <w:sz w:val="28"/>
          <w:szCs w:val="28"/>
        </w:rPr>
        <w:t xml:space="preserve">циалисты того времени. </w:t>
      </w:r>
      <w:r w:rsidRPr="00011D1C">
        <w:rPr>
          <w:rFonts w:ascii="Cambria" w:hAnsi="Cambria"/>
          <w:bCs/>
          <w:sz w:val="28"/>
          <w:szCs w:val="28"/>
        </w:rPr>
        <w:t xml:space="preserve">Культурная жизнь в Хибиногорске не отставала </w:t>
      </w:r>
      <w:r w:rsidRPr="00011D1C">
        <w:rPr>
          <w:rFonts w:ascii="Cambria" w:hAnsi="Cambria"/>
          <w:bCs/>
          <w:sz w:val="28"/>
          <w:szCs w:val="28"/>
        </w:rPr>
        <w:lastRenderedPageBreak/>
        <w:t>от научной и была достаточно насыщенной и ра</w:t>
      </w:r>
      <w:r w:rsidRPr="00011D1C">
        <w:rPr>
          <w:rFonts w:ascii="Cambria" w:hAnsi="Cambria"/>
          <w:bCs/>
          <w:sz w:val="28"/>
          <w:szCs w:val="28"/>
        </w:rPr>
        <w:t>з</w:t>
      </w:r>
      <w:r w:rsidRPr="00011D1C">
        <w:rPr>
          <w:rFonts w:ascii="Cambria" w:hAnsi="Cambria"/>
          <w:bCs/>
          <w:sz w:val="28"/>
          <w:szCs w:val="28"/>
        </w:rPr>
        <w:t>нообразной: начал работу первый в округе звуковой кинотеатр «Большевик», появился первый за Полярным кругом кукольный театр, а в 1932 г. открылась вечерняя раб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чая консерватория. Хотя С. С. Митусов приехал трудиться в Хибин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горск не по специальности, он работал на местном радио, участвовал в жизни в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черней рабочей консерватории (вёл курсы по элементарной теории, гру</w:t>
      </w:r>
      <w:r w:rsidRPr="00011D1C">
        <w:rPr>
          <w:rFonts w:ascii="Cambria" w:hAnsi="Cambria"/>
          <w:bCs/>
          <w:sz w:val="28"/>
          <w:szCs w:val="28"/>
        </w:rPr>
        <w:t>п</w:t>
      </w:r>
      <w:r w:rsidRPr="00011D1C">
        <w:rPr>
          <w:rFonts w:ascii="Cambria" w:hAnsi="Cambria"/>
          <w:bCs/>
          <w:sz w:val="28"/>
          <w:szCs w:val="28"/>
        </w:rPr>
        <w:t>пу гармонии), акко</w:t>
      </w:r>
      <w:r w:rsidRPr="00011D1C">
        <w:rPr>
          <w:rFonts w:ascii="Cambria" w:hAnsi="Cambria"/>
          <w:bCs/>
          <w:sz w:val="28"/>
          <w:szCs w:val="28"/>
        </w:rPr>
        <w:t>м</w:t>
      </w:r>
      <w:r w:rsidRPr="00011D1C">
        <w:rPr>
          <w:rFonts w:ascii="Cambria" w:hAnsi="Cambria"/>
          <w:bCs/>
          <w:sz w:val="28"/>
          <w:szCs w:val="28"/>
        </w:rPr>
        <w:t>панировал на различных концертах, проходивших в театре и на радио, занимался с частными учениками.</w:t>
      </w:r>
    </w:p>
    <w:p w:rsidR="00BE6467" w:rsidRPr="00070008" w:rsidRDefault="00BE6467" w:rsidP="00BE6467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70008">
        <w:rPr>
          <w:rFonts w:ascii="Cambria" w:hAnsi="Cambria"/>
          <w:bCs/>
          <w:spacing w:val="-4"/>
          <w:sz w:val="28"/>
          <w:szCs w:val="28"/>
        </w:rPr>
        <w:t>На двух снимках представлены ученики С. С. Митусова, имя одного из них известно – это И. Н. Белоусов. На коллективном снимке, скорее всего, зап</w:t>
      </w:r>
      <w:r w:rsidRPr="00070008">
        <w:rPr>
          <w:rFonts w:ascii="Cambria" w:hAnsi="Cambria"/>
          <w:bCs/>
          <w:spacing w:val="-4"/>
          <w:sz w:val="28"/>
          <w:szCs w:val="28"/>
        </w:rPr>
        <w:t>е</w:t>
      </w:r>
      <w:r w:rsidRPr="00070008">
        <w:rPr>
          <w:rFonts w:ascii="Cambria" w:hAnsi="Cambria"/>
          <w:bCs/>
          <w:spacing w:val="-4"/>
          <w:sz w:val="28"/>
          <w:szCs w:val="28"/>
        </w:rPr>
        <w:t>чатлён хор. На шести снимках представлена Л. С. Митусова, прие</w:t>
      </w:r>
      <w:r w:rsidRPr="00070008">
        <w:rPr>
          <w:rFonts w:ascii="Cambria" w:hAnsi="Cambria"/>
          <w:bCs/>
          <w:spacing w:val="-4"/>
          <w:sz w:val="28"/>
          <w:szCs w:val="28"/>
        </w:rPr>
        <w:t>з</w:t>
      </w:r>
      <w:r w:rsidRPr="00070008">
        <w:rPr>
          <w:rFonts w:ascii="Cambria" w:hAnsi="Cambria"/>
          <w:bCs/>
          <w:spacing w:val="-4"/>
          <w:sz w:val="28"/>
          <w:szCs w:val="28"/>
        </w:rPr>
        <w:t>жавшая к отцу в Хибиногорск, есть также портрет самого Степана Степ</w:t>
      </w:r>
      <w:r w:rsidRPr="00070008">
        <w:rPr>
          <w:rFonts w:ascii="Cambria" w:hAnsi="Cambria"/>
          <w:bCs/>
          <w:spacing w:val="-4"/>
          <w:sz w:val="28"/>
          <w:szCs w:val="28"/>
        </w:rPr>
        <w:t>а</w:t>
      </w:r>
      <w:r w:rsidRPr="00070008">
        <w:rPr>
          <w:rFonts w:ascii="Cambria" w:hAnsi="Cambria"/>
          <w:bCs/>
          <w:spacing w:val="-4"/>
          <w:sz w:val="28"/>
          <w:szCs w:val="28"/>
        </w:rPr>
        <w:t>новича на фоне рояля и нот. По этому снимку мы можем судить, какую музыку (в данном случае А. С. Даргомыжского) использовал Митусов в преподавании.</w:t>
      </w:r>
    </w:p>
    <w:p w:rsidR="00BE6467" w:rsidRPr="00011D1C" w:rsidRDefault="00BE6467" w:rsidP="00BE6467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Другие снимки посвящены строящемуся городу – дому, в котором жил сам С. С. Митусов, а также одному из первых каменных зданий города. О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тальные фотографии – это прекрасные пейзажные снимки (к сожал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нию, все они чёрно-белые и небольшого размера), но передающие атм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сферу величия гор и озера Вудъявра.</w:t>
      </w:r>
    </w:p>
    <w:p w:rsidR="00BE6467" w:rsidRPr="00011D1C" w:rsidRDefault="00BE6467" w:rsidP="00BE6467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  <w:sectPr w:rsidR="00BE6467" w:rsidRPr="00011D1C" w:rsidSect="00211967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BE6467" w:rsidRPr="00011D1C" w:rsidRDefault="00BE6467" w:rsidP="00BE6467">
      <w:pPr>
        <w:keepNext/>
        <w:spacing w:before="100" w:beforeAutospacing="1" w:after="120" w:line="240" w:lineRule="auto"/>
        <w:jc w:val="center"/>
        <w:rPr>
          <w:rFonts w:ascii="Cambria" w:eastAsia="Calibri" w:hAnsi="Cambria"/>
          <w:bCs/>
          <w:sz w:val="28"/>
          <w:szCs w:val="28"/>
          <w:lang w:eastAsia="en-US"/>
        </w:rPr>
      </w:pP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lastRenderedPageBreak/>
        <w:t>у. е. гапоненко, В. Л. Мельников</w:t>
      </w:r>
      <w:r w:rsidRPr="00011D1C">
        <w:rPr>
          <w:rFonts w:eastAsia="Calibri"/>
          <w:b/>
          <w:bCs/>
          <w:lang w:eastAsia="en-US"/>
        </w:rPr>
        <w:br/>
      </w:r>
      <w:r w:rsidRPr="00011D1C">
        <w:rPr>
          <w:rFonts w:ascii="Cambria" w:hAnsi="Cambria"/>
          <w:i/>
          <w:iCs/>
          <w:sz w:val="24"/>
          <w:szCs w:val="24"/>
        </w:rPr>
        <w:t>(Музей-институт семьи Рерихов, Санкт-Петербург)</w:t>
      </w:r>
    </w:p>
    <w:p w:rsidR="00BE6467" w:rsidRPr="00011D1C" w:rsidRDefault="00BE6467" w:rsidP="00BE6467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11D1C">
        <w:rPr>
          <w:rFonts w:ascii="Cambria" w:hAnsi="Cambria"/>
          <w:b/>
          <w:bCs/>
          <w:caps/>
          <w:sz w:val="28"/>
          <w:szCs w:val="28"/>
        </w:rPr>
        <w:t>Собрание графических работ Р. В. Тронина</w:t>
      </w:r>
      <w:r w:rsidR="00070008">
        <w:rPr>
          <w:rFonts w:ascii="Cambria" w:hAnsi="Cambria"/>
          <w:b/>
          <w:bCs/>
          <w:caps/>
          <w:sz w:val="28"/>
          <w:szCs w:val="28"/>
        </w:rPr>
        <w:br/>
      </w:r>
      <w:r w:rsidRPr="00011D1C">
        <w:rPr>
          <w:rFonts w:ascii="Cambria" w:hAnsi="Cambria"/>
          <w:b/>
          <w:bCs/>
          <w:caps/>
          <w:sz w:val="28"/>
          <w:szCs w:val="28"/>
        </w:rPr>
        <w:t>в фондах Музе</w:t>
      </w:r>
      <w:r>
        <w:rPr>
          <w:rFonts w:ascii="Cambria" w:hAnsi="Cambria"/>
          <w:b/>
          <w:bCs/>
          <w:caps/>
          <w:sz w:val="28"/>
          <w:szCs w:val="28"/>
        </w:rPr>
        <w:t>я-</w:t>
      </w:r>
      <w:r w:rsidRPr="00011D1C">
        <w:rPr>
          <w:rFonts w:ascii="Cambria" w:hAnsi="Cambria"/>
          <w:b/>
          <w:bCs/>
          <w:caps/>
          <w:sz w:val="28"/>
          <w:szCs w:val="28"/>
        </w:rPr>
        <w:t>института семьи Рерихов</w:t>
      </w:r>
    </w:p>
    <w:p w:rsidR="00BE6467" w:rsidRPr="00011D1C" w:rsidRDefault="00BE6467" w:rsidP="00BE6467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Ростислав Владимирович Тронин родился 31 января 1912 г. в Казани. По окончании школы Р. В. Тронин поступил в Академию художеств, где п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знакомился со своей будущей ж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ной – Людмилой Степановной Митусовой. Они учились на одном курсе, и Р. В. Тронин стал частым гостем дома Мит</w:t>
      </w:r>
      <w:r w:rsidRPr="00011D1C">
        <w:rPr>
          <w:rFonts w:ascii="Cambria" w:hAnsi="Cambria"/>
          <w:bCs/>
          <w:sz w:val="28"/>
          <w:szCs w:val="28"/>
        </w:rPr>
        <w:t>у</w:t>
      </w:r>
      <w:r w:rsidRPr="00011D1C">
        <w:rPr>
          <w:rFonts w:ascii="Cambria" w:hAnsi="Cambria"/>
          <w:bCs/>
          <w:sz w:val="28"/>
          <w:szCs w:val="28"/>
        </w:rPr>
        <w:t>совых, главой которого являлся Степан Степанович, двоюродный брат Е. И. Рерих. Его окружали люди, близко связанные и сопричастные с иску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ством, что, несомненно, повлияло на развитие молодого худо</w:t>
      </w:r>
      <w:r w:rsidRPr="00011D1C">
        <w:rPr>
          <w:rFonts w:ascii="Cambria" w:hAnsi="Cambria"/>
          <w:bCs/>
          <w:sz w:val="28"/>
          <w:szCs w:val="28"/>
        </w:rPr>
        <w:t>ж</w:t>
      </w:r>
      <w:r w:rsidRPr="00011D1C">
        <w:rPr>
          <w:rFonts w:ascii="Cambria" w:hAnsi="Cambria"/>
          <w:bCs/>
          <w:sz w:val="28"/>
          <w:szCs w:val="28"/>
        </w:rPr>
        <w:t>ника.</w:t>
      </w:r>
    </w:p>
    <w:p w:rsidR="00BE6467" w:rsidRPr="00011D1C" w:rsidRDefault="00BE6467" w:rsidP="00BE6467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Огромное влияние на Р. В. Тронина оказал вернувшийся из-за границы в 1936 г</w:t>
      </w:r>
      <w:r w:rsidR="00834066">
        <w:rPr>
          <w:rFonts w:ascii="Cambria" w:hAnsi="Cambria"/>
          <w:bCs/>
          <w:sz w:val="28"/>
          <w:szCs w:val="28"/>
        </w:rPr>
        <w:t>.</w:t>
      </w:r>
      <w:r w:rsidRPr="00011D1C">
        <w:rPr>
          <w:rFonts w:ascii="Cambria" w:hAnsi="Cambria"/>
          <w:bCs/>
          <w:sz w:val="28"/>
          <w:szCs w:val="28"/>
        </w:rPr>
        <w:t xml:space="preserve"> знаменитый художник объединения «Мир искусства» Иван Яко</w:t>
      </w:r>
      <w:r w:rsidRPr="00011D1C">
        <w:rPr>
          <w:rFonts w:ascii="Cambria" w:hAnsi="Cambria"/>
          <w:bCs/>
          <w:sz w:val="28"/>
          <w:szCs w:val="28"/>
        </w:rPr>
        <w:t>в</w:t>
      </w:r>
      <w:r w:rsidRPr="00011D1C">
        <w:rPr>
          <w:rFonts w:ascii="Cambria" w:hAnsi="Cambria"/>
          <w:bCs/>
          <w:sz w:val="28"/>
          <w:szCs w:val="28"/>
        </w:rPr>
        <w:t xml:space="preserve">левич Билибин, который пригласил студента второго курса Академии Р. В. Тронина работать </w:t>
      </w:r>
      <w:r w:rsidR="00070008">
        <w:rPr>
          <w:rFonts w:ascii="Cambria" w:hAnsi="Cambria"/>
          <w:bCs/>
          <w:sz w:val="28"/>
          <w:szCs w:val="28"/>
        </w:rPr>
        <w:t>под его руководством в области книжной графики</w:t>
      </w:r>
      <w:r w:rsidRPr="00011D1C">
        <w:rPr>
          <w:rFonts w:ascii="Cambria" w:hAnsi="Cambria"/>
          <w:bCs/>
          <w:sz w:val="28"/>
          <w:szCs w:val="28"/>
        </w:rPr>
        <w:t xml:space="preserve">. Но вскоре молодой художник </w:t>
      </w:r>
      <w:r w:rsidR="00070008">
        <w:rPr>
          <w:rFonts w:ascii="Cambria" w:hAnsi="Cambria"/>
          <w:bCs/>
          <w:sz w:val="28"/>
          <w:szCs w:val="28"/>
        </w:rPr>
        <w:t xml:space="preserve">был призван в армию, а в 1941 г. </w:t>
      </w:r>
      <w:r w:rsidRPr="00011D1C">
        <w:rPr>
          <w:rFonts w:ascii="Cambria" w:hAnsi="Cambria"/>
          <w:bCs/>
          <w:sz w:val="28"/>
          <w:szCs w:val="28"/>
        </w:rPr>
        <w:t xml:space="preserve">отправился на </w:t>
      </w:r>
      <w:r w:rsidR="00070008">
        <w:rPr>
          <w:rFonts w:ascii="Cambria" w:hAnsi="Cambria"/>
          <w:bCs/>
          <w:sz w:val="28"/>
          <w:szCs w:val="28"/>
        </w:rPr>
        <w:t xml:space="preserve">Ленинградский </w:t>
      </w:r>
      <w:r w:rsidRPr="00011D1C">
        <w:rPr>
          <w:rFonts w:ascii="Cambria" w:hAnsi="Cambria"/>
          <w:bCs/>
          <w:sz w:val="28"/>
          <w:szCs w:val="28"/>
        </w:rPr>
        <w:t>фронт.</w:t>
      </w:r>
      <w:r w:rsidR="00070008">
        <w:rPr>
          <w:rFonts w:ascii="Cambria" w:hAnsi="Cambria"/>
          <w:bCs/>
          <w:sz w:val="28"/>
          <w:szCs w:val="28"/>
        </w:rPr>
        <w:t xml:space="preserve"> </w:t>
      </w:r>
      <w:r w:rsidRPr="00011D1C">
        <w:rPr>
          <w:rFonts w:ascii="Cambria" w:hAnsi="Cambria"/>
          <w:bCs/>
          <w:sz w:val="28"/>
          <w:szCs w:val="28"/>
        </w:rPr>
        <w:t>Даже во время войны он не переставал зан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маться творчеством, вынашивал новые замыслы, писал стихи и соверше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ствовал своё мастерство. Лишь трагическая смерть 16 января 1942 г</w:t>
      </w:r>
      <w:r w:rsidR="00834066">
        <w:rPr>
          <w:rFonts w:ascii="Cambria" w:hAnsi="Cambria"/>
          <w:bCs/>
          <w:sz w:val="28"/>
          <w:szCs w:val="28"/>
        </w:rPr>
        <w:t>.</w:t>
      </w:r>
      <w:r w:rsidRPr="00011D1C">
        <w:rPr>
          <w:rFonts w:ascii="Cambria" w:hAnsi="Cambria"/>
          <w:bCs/>
          <w:sz w:val="28"/>
          <w:szCs w:val="28"/>
        </w:rPr>
        <w:t xml:space="preserve"> пр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рвала его художестве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ный полёт.</w:t>
      </w:r>
    </w:p>
    <w:p w:rsidR="00BE6467" w:rsidRPr="00011D1C" w:rsidRDefault="00BE6467" w:rsidP="00BE6467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 собрании Музея-института работы Р. В. Тронина занимают особое место, они тщательно и с необыкновенной нежностью хранились основ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lastRenderedPageBreak/>
        <w:t xml:space="preserve">тельницей музея, </w:t>
      </w:r>
      <w:r w:rsidR="00070008">
        <w:rPr>
          <w:rFonts w:ascii="Cambria" w:hAnsi="Cambria"/>
          <w:bCs/>
          <w:sz w:val="28"/>
          <w:szCs w:val="28"/>
        </w:rPr>
        <w:t>вдовой</w:t>
      </w:r>
      <w:r w:rsidRPr="00011D1C">
        <w:rPr>
          <w:rFonts w:ascii="Cambria" w:hAnsi="Cambria"/>
          <w:bCs/>
          <w:sz w:val="28"/>
          <w:szCs w:val="28"/>
        </w:rPr>
        <w:t xml:space="preserve"> художника, Людмилой Степановной Митусовой. Большую часть собрания графических работ художника составляют илл</w:t>
      </w:r>
      <w:r w:rsidRPr="00011D1C">
        <w:rPr>
          <w:rFonts w:ascii="Cambria" w:hAnsi="Cambria"/>
          <w:bCs/>
          <w:sz w:val="28"/>
          <w:szCs w:val="28"/>
        </w:rPr>
        <w:t>ю</w:t>
      </w:r>
      <w:r w:rsidRPr="00011D1C">
        <w:rPr>
          <w:rFonts w:ascii="Cambria" w:hAnsi="Cambria"/>
          <w:bCs/>
          <w:sz w:val="28"/>
          <w:szCs w:val="28"/>
        </w:rPr>
        <w:t>страции к известным произв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 xml:space="preserve">дениям и эскизы обложек. Создавались они для </w:t>
      </w:r>
      <w:r w:rsidR="00070008">
        <w:rPr>
          <w:rFonts w:ascii="Cambria" w:hAnsi="Cambria"/>
          <w:bCs/>
          <w:sz w:val="28"/>
          <w:szCs w:val="28"/>
        </w:rPr>
        <w:t>книг</w:t>
      </w:r>
      <w:r w:rsidRPr="00011D1C">
        <w:rPr>
          <w:rFonts w:ascii="Cambria" w:hAnsi="Cambria"/>
          <w:bCs/>
          <w:sz w:val="28"/>
          <w:szCs w:val="28"/>
        </w:rPr>
        <w:t>, которые готовились к изданию в то время. Все работы выполн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ны на должном профессиональном уровне в соответствии с требованиями заказчика, предъявляемыми к данного типа работам. Но независимо от рамок, в которых творил художник, эти работы поражают разнообразием стилей выполнения и техник. То же можно сказать и о к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лоде карт. Всего в колоде 12 предметов: короли, дамы и валеты всех мастей. Изображения на картах очень символичны: червы написаны в пе</w:t>
      </w:r>
      <w:r w:rsidRPr="00011D1C">
        <w:rPr>
          <w:rFonts w:ascii="Cambria" w:hAnsi="Cambria"/>
          <w:bCs/>
          <w:sz w:val="28"/>
          <w:szCs w:val="28"/>
        </w:rPr>
        <w:t>р</w:t>
      </w:r>
      <w:r w:rsidRPr="00011D1C">
        <w:rPr>
          <w:rFonts w:ascii="Cambria" w:hAnsi="Cambria"/>
          <w:bCs/>
          <w:sz w:val="28"/>
          <w:szCs w:val="28"/>
        </w:rPr>
        <w:t>сидском стиле, пики – в средневековом, бубны содержат элементы костюма участников венециа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ского карнавала, трефы же выполнены в восточном, японском, стиле, к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торый очень привлекал Р. В. Тронина.</w:t>
      </w:r>
    </w:p>
    <w:p w:rsidR="00BE6467" w:rsidRPr="00011D1C" w:rsidRDefault="00BE6467" w:rsidP="00BE6467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Надо сказать, что история костюма интересовала художника очень сильно. Ряд эскизов костюмов женского и мужского, графитным и цве</w:t>
      </w:r>
      <w:r w:rsidRPr="00011D1C">
        <w:rPr>
          <w:rFonts w:ascii="Cambria" w:hAnsi="Cambria"/>
          <w:bCs/>
          <w:sz w:val="28"/>
          <w:szCs w:val="28"/>
        </w:rPr>
        <w:t>т</w:t>
      </w:r>
      <w:r w:rsidRPr="00011D1C">
        <w:rPr>
          <w:rFonts w:ascii="Cambria" w:hAnsi="Cambria"/>
          <w:bCs/>
          <w:sz w:val="28"/>
          <w:szCs w:val="28"/>
        </w:rPr>
        <w:t>ными карандашами, представлен в оп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 xml:space="preserve">сываемой коллекции. Эти эскизы различаются по стилям и эпохам. Здесь и эскизы французского костюма </w:t>
      </w:r>
      <w:r w:rsidRPr="00011D1C">
        <w:rPr>
          <w:rFonts w:ascii="Cambria" w:hAnsi="Cambria"/>
          <w:bCs/>
          <w:sz w:val="28"/>
          <w:szCs w:val="28"/>
          <w:lang w:val="en-US"/>
        </w:rPr>
        <w:t>XVII</w:t>
      </w:r>
      <w:r w:rsidRPr="00011D1C">
        <w:rPr>
          <w:rFonts w:ascii="Cambria" w:hAnsi="Cambria"/>
          <w:bCs/>
          <w:sz w:val="28"/>
          <w:szCs w:val="28"/>
        </w:rPr>
        <w:t>–</w:t>
      </w:r>
      <w:r w:rsidRPr="00011D1C">
        <w:rPr>
          <w:rFonts w:ascii="Cambria" w:hAnsi="Cambria"/>
          <w:bCs/>
          <w:sz w:val="28"/>
          <w:szCs w:val="28"/>
          <w:lang w:val="en-US"/>
        </w:rPr>
        <w:t>XVIII</w:t>
      </w:r>
      <w:r w:rsidRPr="00011D1C">
        <w:rPr>
          <w:rFonts w:ascii="Cambria" w:hAnsi="Cambria"/>
          <w:bCs/>
          <w:sz w:val="28"/>
          <w:szCs w:val="28"/>
        </w:rPr>
        <w:t> в</w:t>
      </w:r>
      <w:r w:rsidR="00834066">
        <w:rPr>
          <w:rFonts w:ascii="Cambria" w:hAnsi="Cambria"/>
          <w:bCs/>
          <w:sz w:val="28"/>
          <w:szCs w:val="28"/>
        </w:rPr>
        <w:t>в.</w:t>
      </w:r>
      <w:r w:rsidRPr="00011D1C">
        <w:rPr>
          <w:rFonts w:ascii="Cambria" w:hAnsi="Cambria"/>
          <w:bCs/>
          <w:sz w:val="28"/>
          <w:szCs w:val="28"/>
        </w:rPr>
        <w:t>, и костюмы уличных танцоров, средневековых монахов, ко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кистадоров, греческие костюмы, эскизы обуви и многое другое.</w:t>
      </w:r>
    </w:p>
    <w:p w:rsidR="00BE6467" w:rsidRPr="00011D1C" w:rsidRDefault="00BE6467" w:rsidP="00BE6467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Прежде чем начать работу над тем или иным произведением, худо</w:t>
      </w:r>
      <w:r w:rsidRPr="00011D1C">
        <w:rPr>
          <w:rFonts w:ascii="Cambria" w:hAnsi="Cambria"/>
          <w:bCs/>
          <w:sz w:val="28"/>
          <w:szCs w:val="28"/>
        </w:rPr>
        <w:t>ж</w:t>
      </w:r>
      <w:r w:rsidRPr="00011D1C">
        <w:rPr>
          <w:rFonts w:ascii="Cambria" w:hAnsi="Cambria"/>
          <w:bCs/>
          <w:sz w:val="28"/>
          <w:szCs w:val="28"/>
        </w:rPr>
        <w:t>ник досконально прорабатывал все мельчайшие детали рисунка, а уже п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том приступал к написанию. Это подтверждает имеющаяся в ко</w:t>
      </w:r>
      <w:r w:rsidRPr="00011D1C">
        <w:rPr>
          <w:rFonts w:ascii="Cambria" w:hAnsi="Cambria"/>
          <w:bCs/>
          <w:sz w:val="28"/>
          <w:szCs w:val="28"/>
        </w:rPr>
        <w:t>л</w:t>
      </w:r>
      <w:r w:rsidRPr="00011D1C">
        <w:rPr>
          <w:rFonts w:ascii="Cambria" w:hAnsi="Cambria"/>
          <w:bCs/>
          <w:sz w:val="28"/>
          <w:szCs w:val="28"/>
        </w:rPr>
        <w:t>лекции тетрадь с рабочими набросками, элементы которых можно пр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следить в законченных работах, а также п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рерисовки видов деревьев.</w:t>
      </w:r>
    </w:p>
    <w:p w:rsidR="00BE6467" w:rsidRPr="00011D1C" w:rsidRDefault="00BE6467" w:rsidP="00BE6467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 собрании Музея-института семьи Рерихов хранятся несколько пор</w:t>
      </w:r>
      <w:r w:rsidRPr="00011D1C">
        <w:rPr>
          <w:rFonts w:ascii="Cambria" w:hAnsi="Cambria"/>
          <w:bCs/>
          <w:sz w:val="28"/>
          <w:szCs w:val="28"/>
        </w:rPr>
        <w:t>т</w:t>
      </w:r>
      <w:r w:rsidRPr="00011D1C">
        <w:rPr>
          <w:rFonts w:ascii="Cambria" w:hAnsi="Cambria"/>
          <w:bCs/>
          <w:sz w:val="28"/>
          <w:szCs w:val="28"/>
        </w:rPr>
        <w:t>ретов, выполненных Р. В. Трониным. Это пор</w:t>
      </w:r>
      <w:r w:rsidRPr="00011D1C">
        <w:rPr>
          <w:rFonts w:ascii="Cambria" w:hAnsi="Cambria"/>
          <w:bCs/>
          <w:sz w:val="28"/>
          <w:szCs w:val="28"/>
        </w:rPr>
        <w:t>т</w:t>
      </w:r>
      <w:r w:rsidRPr="00011D1C">
        <w:rPr>
          <w:rFonts w:ascii="Cambria" w:hAnsi="Cambria"/>
          <w:bCs/>
          <w:sz w:val="28"/>
          <w:szCs w:val="28"/>
        </w:rPr>
        <w:t>рет Людми</w:t>
      </w:r>
      <w:r w:rsidR="00070008">
        <w:rPr>
          <w:rFonts w:ascii="Cambria" w:hAnsi="Cambria"/>
          <w:bCs/>
          <w:sz w:val="28"/>
          <w:szCs w:val="28"/>
        </w:rPr>
        <w:t>лы Степановны Митусовой (август</w:t>
      </w:r>
      <w:r w:rsidRPr="00011D1C">
        <w:rPr>
          <w:rFonts w:ascii="Cambria" w:hAnsi="Cambria"/>
          <w:bCs/>
          <w:sz w:val="28"/>
          <w:szCs w:val="28"/>
        </w:rPr>
        <w:t xml:space="preserve"> 1940) и два автопортрета в образе Онегина (1941). В коллекции также имеются несколько портретов (например, «Черна как галка…», 1930-е), которые соотнести с реальными людьми на сегодня</w:t>
      </w:r>
      <w:r w:rsidRPr="00011D1C">
        <w:rPr>
          <w:rFonts w:ascii="Cambria" w:hAnsi="Cambria"/>
          <w:bCs/>
          <w:sz w:val="28"/>
          <w:szCs w:val="28"/>
        </w:rPr>
        <w:t>ш</w:t>
      </w:r>
      <w:r w:rsidRPr="00011D1C">
        <w:rPr>
          <w:rFonts w:ascii="Cambria" w:hAnsi="Cambria"/>
          <w:bCs/>
          <w:sz w:val="28"/>
          <w:szCs w:val="28"/>
        </w:rPr>
        <w:t>ний день уже не представляется возможным.</w:t>
      </w:r>
    </w:p>
    <w:p w:rsidR="00BE6467" w:rsidRPr="00011D1C" w:rsidRDefault="00BE6467" w:rsidP="00BE6467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Внимание нужно уделить также экслибрисам со знаками Р. В. Тронина и его жены Л. С. Митусовой. Их в сохранившейся коллекции достаточно много. На них изображены два кабана, идущие бок о бок, в орнаменте, в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круг которого инициалы х</w:t>
      </w:r>
      <w:r w:rsidRPr="00011D1C">
        <w:rPr>
          <w:rFonts w:ascii="Cambria" w:hAnsi="Cambria"/>
          <w:bCs/>
          <w:sz w:val="28"/>
          <w:szCs w:val="28"/>
        </w:rPr>
        <w:t>у</w:t>
      </w:r>
      <w:r w:rsidRPr="00011D1C">
        <w:rPr>
          <w:rFonts w:ascii="Cambria" w:hAnsi="Cambria"/>
          <w:bCs/>
          <w:sz w:val="28"/>
          <w:szCs w:val="28"/>
        </w:rPr>
        <w:t>дожника и его жены. Ещё один экслибрис был нарисован специально для Людмилы Степановны. На тёмной тонирова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ной бумаге изображены буквы «З» и «М» (Людмилу Степановну в семье называли Зюмой). Имя Зюма встречается также на карикатуре, которую художник нарисовал на свою жену. На ней Людмила Степановна размаш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стым шагом идёт к дому, ра</w:t>
      </w:r>
      <w:r w:rsidRPr="00011D1C">
        <w:rPr>
          <w:rFonts w:ascii="Cambria" w:hAnsi="Cambria"/>
          <w:bCs/>
          <w:sz w:val="28"/>
          <w:szCs w:val="28"/>
        </w:rPr>
        <w:t>з</w:t>
      </w:r>
      <w:r w:rsidRPr="00011D1C">
        <w:rPr>
          <w:rFonts w:ascii="Cambria" w:hAnsi="Cambria"/>
          <w:bCs/>
          <w:sz w:val="28"/>
          <w:szCs w:val="28"/>
        </w:rPr>
        <w:t>махивая портфелем, который держит в руках.</w:t>
      </w:r>
    </w:p>
    <w:p w:rsidR="00BE6467" w:rsidRPr="00011D1C" w:rsidRDefault="00BE6467" w:rsidP="00BE6467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Много сохранилось пейзажей – законченных и набросков. Это пейзажи Орловского парка в Стрельне, Петергофского парка с его фонтанами, заг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родный, городской, в т. ч. пете</w:t>
      </w:r>
      <w:r w:rsidRPr="00011D1C">
        <w:rPr>
          <w:rFonts w:ascii="Cambria" w:hAnsi="Cambria"/>
          <w:bCs/>
          <w:sz w:val="28"/>
          <w:szCs w:val="28"/>
        </w:rPr>
        <w:t>р</w:t>
      </w:r>
      <w:r w:rsidRPr="00011D1C">
        <w:rPr>
          <w:rFonts w:ascii="Cambria" w:hAnsi="Cambria"/>
          <w:bCs/>
          <w:sz w:val="28"/>
          <w:szCs w:val="28"/>
        </w:rPr>
        <w:t>бургский пейзажи и многое другое.</w:t>
      </w:r>
    </w:p>
    <w:p w:rsidR="00BE6467" w:rsidRDefault="00BE6467" w:rsidP="00BE6467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lastRenderedPageBreak/>
        <w:t>Утончённость восприятия, любовь и нежность к своему делу, талант Р. В. Тронина делают его работы достойными дальнейшего изучения и экспонирования, а так же особого внимания зрителя и критика.</w:t>
      </w:r>
    </w:p>
    <w:p w:rsidR="000E4758" w:rsidRDefault="000E4758" w:rsidP="00BE6467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  <w:highlight w:val="lightGray"/>
        </w:rPr>
        <w:sectPr w:rsidR="000E4758" w:rsidSect="00410BE9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E4758" w:rsidRPr="00BE6467" w:rsidRDefault="000E4758" w:rsidP="00BE6467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  <w:highlight w:val="lightGray"/>
        </w:rPr>
      </w:pPr>
    </w:p>
    <w:p w:rsidR="00BE6467" w:rsidRDefault="00025D9C" w:rsidP="00BE6467">
      <w:pPr>
        <w:keepNext/>
        <w:spacing w:before="100" w:beforeAutospacing="1" w:after="120" w:line="240" w:lineRule="auto"/>
        <w:jc w:val="center"/>
        <w:rPr>
          <w:rFonts w:ascii="Cambria" w:hAnsi="Cambria"/>
          <w:b/>
          <w:bCs/>
          <w:caps/>
          <w:smallCaps/>
          <w:sz w:val="24"/>
          <w:szCs w:val="24"/>
        </w:rPr>
      </w:pPr>
      <w:r>
        <w:rPr>
          <w:rFonts w:ascii="Cambria" w:hAnsi="Cambria"/>
          <w:bCs/>
          <w:noProof/>
          <w:sz w:val="28"/>
          <w:szCs w:val="28"/>
        </w:rPr>
        <w:drawing>
          <wp:inline distT="0" distB="0" distL="0" distR="0">
            <wp:extent cx="2875280" cy="422910"/>
            <wp:effectExtent l="19050" t="0" r="1270" b="0"/>
            <wp:docPr id="4" name="Рисунок 4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758" w:rsidRDefault="000E4758" w:rsidP="00BE6467">
      <w:pPr>
        <w:keepNext/>
        <w:spacing w:before="100" w:beforeAutospacing="1" w:after="120" w:line="240" w:lineRule="auto"/>
        <w:jc w:val="center"/>
        <w:rPr>
          <w:rFonts w:ascii="Cambria" w:hAnsi="Cambria"/>
          <w:b/>
          <w:bCs/>
          <w:caps/>
          <w:smallCaps/>
          <w:sz w:val="24"/>
          <w:szCs w:val="24"/>
        </w:rPr>
        <w:sectPr w:rsidR="000E4758" w:rsidSect="00410BE9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BE6467" w:rsidRPr="00011D1C" w:rsidRDefault="00BE6467" w:rsidP="00BE6467">
      <w:pPr>
        <w:pageBreakBefore/>
        <w:pBdr>
          <w:bottom w:val="single" w:sz="12" w:space="1" w:color="auto"/>
        </w:pBdr>
        <w:spacing w:after="100" w:afterAutospacing="1" w:line="240" w:lineRule="auto"/>
        <w:ind w:left="-142" w:right="-143" w:firstLine="142"/>
        <w:jc w:val="center"/>
        <w:rPr>
          <w:rFonts w:ascii="Cambria" w:hAnsi="Cambria" w:cs="Arial"/>
          <w:b/>
          <w:sz w:val="28"/>
          <w:szCs w:val="28"/>
        </w:rPr>
      </w:pPr>
      <w:r w:rsidRPr="00011D1C">
        <w:rPr>
          <w:rFonts w:ascii="Cambria" w:hAnsi="Cambria" w:cs="Arial"/>
          <w:b/>
          <w:sz w:val="28"/>
          <w:szCs w:val="28"/>
        </w:rPr>
        <w:lastRenderedPageBreak/>
        <w:t>РЕРИХОВСКО</w:t>
      </w:r>
      <w:r w:rsidR="002447CE">
        <w:rPr>
          <w:rFonts w:ascii="Cambria" w:hAnsi="Cambria" w:cs="Arial"/>
          <w:b/>
          <w:sz w:val="28"/>
          <w:szCs w:val="28"/>
        </w:rPr>
        <w:t>Е НАСЛЕДИЕ И ЕСТЕСТВЕННЫЕ НАУКИ</w:t>
      </w:r>
    </w:p>
    <w:p w:rsidR="000E4758" w:rsidRPr="000E4758" w:rsidRDefault="000E4758" w:rsidP="00070008">
      <w:pPr>
        <w:keepNext/>
        <w:spacing w:before="600" w:after="120" w:line="240" w:lineRule="auto"/>
        <w:jc w:val="center"/>
        <w:rPr>
          <w:rFonts w:ascii="Cambria" w:hAnsi="Cambria"/>
          <w:i/>
          <w:iCs/>
          <w:sz w:val="24"/>
          <w:szCs w:val="24"/>
        </w:rPr>
      </w:pPr>
      <w:r w:rsidRPr="000E4758">
        <w:rPr>
          <w:rFonts w:ascii="Cambria" w:hAnsi="Cambria"/>
          <w:b/>
          <w:bCs/>
          <w:caps/>
          <w:smallCaps/>
          <w:sz w:val="24"/>
          <w:szCs w:val="24"/>
        </w:rPr>
        <w:t>в. В. вихров</w:t>
      </w:r>
      <w:r w:rsidRPr="000E4758">
        <w:rPr>
          <w:rFonts w:ascii="Cambria" w:hAnsi="Cambria"/>
          <w:b/>
          <w:bCs/>
          <w:caps/>
          <w:smallCaps/>
          <w:sz w:val="24"/>
          <w:szCs w:val="24"/>
        </w:rPr>
        <w:br/>
      </w:r>
      <w:r w:rsidRPr="000E4758">
        <w:rPr>
          <w:rFonts w:ascii="Cambria" w:hAnsi="Cambria"/>
          <w:i/>
          <w:iCs/>
          <w:sz w:val="24"/>
          <w:szCs w:val="24"/>
        </w:rPr>
        <w:t>(Петербургский институт ядерной физики им. Б. П. Константинова)</w:t>
      </w:r>
    </w:p>
    <w:p w:rsidR="000E4758" w:rsidRPr="000E4758" w:rsidRDefault="000E4758" w:rsidP="000E4758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E4758">
        <w:rPr>
          <w:rFonts w:ascii="Cambria" w:hAnsi="Cambria"/>
          <w:b/>
          <w:bCs/>
          <w:caps/>
          <w:sz w:val="28"/>
          <w:szCs w:val="28"/>
        </w:rPr>
        <w:t>пьер Кюри и исследование психических феноменов</w:t>
      </w:r>
    </w:p>
    <w:p w:rsidR="000E4758" w:rsidRPr="000E475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В докладе рассказывается об участии лауреатов Нобелевской премии по физике, открывателей новых радиоактивных элементов радия и пол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ния, Пьера и Марии Кюри в сеансах по из</w:t>
      </w:r>
      <w:r w:rsidRPr="000E4758">
        <w:rPr>
          <w:rFonts w:ascii="Cambria" w:hAnsi="Cambria"/>
          <w:bCs/>
          <w:sz w:val="28"/>
          <w:szCs w:val="28"/>
        </w:rPr>
        <w:t>у</w:t>
      </w:r>
      <w:r w:rsidRPr="000E4758">
        <w:rPr>
          <w:rFonts w:ascii="Cambria" w:hAnsi="Cambria"/>
          <w:bCs/>
          <w:sz w:val="28"/>
          <w:szCs w:val="28"/>
        </w:rPr>
        <w:t>чению психических феноменов, проводимых в 1905–1907 г</w:t>
      </w:r>
      <w:r w:rsidR="00834066">
        <w:rPr>
          <w:rFonts w:ascii="Cambria" w:hAnsi="Cambria"/>
          <w:bCs/>
          <w:sz w:val="28"/>
          <w:szCs w:val="28"/>
        </w:rPr>
        <w:t>г.</w:t>
      </w:r>
      <w:r w:rsidRPr="000E4758">
        <w:rPr>
          <w:rFonts w:ascii="Cambria" w:hAnsi="Cambria"/>
          <w:bCs/>
          <w:sz w:val="28"/>
          <w:szCs w:val="28"/>
        </w:rPr>
        <w:t xml:space="preserve"> в Институте Общей Психологии в Париже. С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ансы проводились с медиумом Эусапией Палладино при активном уч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стии Сергея Юрьевича – генерального секретаря института, атташе русского посольства в Париже. В сеансах принимали участие и ряд других извес</w:t>
      </w:r>
      <w:r w:rsidRPr="000E4758">
        <w:rPr>
          <w:rFonts w:ascii="Cambria" w:hAnsi="Cambria"/>
          <w:bCs/>
          <w:sz w:val="28"/>
          <w:szCs w:val="28"/>
        </w:rPr>
        <w:t>т</w:t>
      </w:r>
      <w:r w:rsidRPr="000E4758">
        <w:rPr>
          <w:rFonts w:ascii="Cambria" w:hAnsi="Cambria"/>
          <w:bCs/>
          <w:sz w:val="28"/>
          <w:szCs w:val="28"/>
        </w:rPr>
        <w:t>ных учёных Франции. Доклад основан на письмах Пьера Кюри и отч</w:t>
      </w:r>
      <w:r w:rsidR="00070008">
        <w:rPr>
          <w:rFonts w:ascii="Cambria" w:hAnsi="Cambria"/>
          <w:bCs/>
          <w:sz w:val="28"/>
          <w:szCs w:val="28"/>
        </w:rPr>
        <w:t>ё</w:t>
      </w:r>
      <w:r w:rsidRPr="000E4758">
        <w:rPr>
          <w:rFonts w:ascii="Cambria" w:hAnsi="Cambria"/>
          <w:bCs/>
          <w:sz w:val="28"/>
          <w:szCs w:val="28"/>
        </w:rPr>
        <w:t>та о сеансах, опублик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ванного в трудах института.</w:t>
      </w:r>
    </w:p>
    <w:p w:rsidR="000E4758" w:rsidRPr="000E4758" w:rsidRDefault="000E4758" w:rsidP="000E4758">
      <w:pPr>
        <w:spacing w:line="240" w:lineRule="auto"/>
        <w:ind w:firstLine="437"/>
        <w:jc w:val="both"/>
        <w:rPr>
          <w:rFonts w:ascii="Cambria" w:hAnsi="Cambria" w:cs="Arial"/>
          <w:b/>
          <w:sz w:val="28"/>
          <w:szCs w:val="28"/>
        </w:rPr>
        <w:sectPr w:rsidR="000E4758" w:rsidRPr="000E4758" w:rsidSect="001C7742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E4758" w:rsidRPr="000E4758" w:rsidRDefault="000E4758" w:rsidP="000E4758">
      <w:pPr>
        <w:keepNext/>
        <w:spacing w:before="480" w:after="120" w:line="240" w:lineRule="auto"/>
        <w:jc w:val="center"/>
        <w:rPr>
          <w:rFonts w:ascii="Cambria" w:hAnsi="Cambria"/>
          <w:i/>
          <w:iCs/>
          <w:sz w:val="24"/>
          <w:szCs w:val="24"/>
        </w:rPr>
      </w:pPr>
      <w:r w:rsidRPr="000E4758">
        <w:rPr>
          <w:rFonts w:ascii="Cambria" w:hAnsi="Cambria"/>
          <w:b/>
          <w:bCs/>
          <w:caps/>
          <w:smallCaps/>
          <w:sz w:val="24"/>
          <w:szCs w:val="24"/>
        </w:rPr>
        <w:lastRenderedPageBreak/>
        <w:t>А. П. </w:t>
      </w:r>
      <w:r w:rsidRPr="000E4758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t>Чернеевский</w:t>
      </w:r>
      <w:r w:rsidRPr="000E4758">
        <w:rPr>
          <w:rFonts w:ascii="Cambria" w:hAnsi="Cambria"/>
          <w:b/>
          <w:sz w:val="28"/>
          <w:szCs w:val="28"/>
        </w:rPr>
        <w:br/>
      </w:r>
      <w:r w:rsidRPr="000E4758">
        <w:rPr>
          <w:rFonts w:ascii="Cambria" w:hAnsi="Cambria"/>
          <w:i/>
          <w:iCs/>
          <w:sz w:val="24"/>
          <w:szCs w:val="24"/>
        </w:rPr>
        <w:t>(Центр «Семья» Приморского района; Санкт-Петербург)</w:t>
      </w:r>
    </w:p>
    <w:p w:rsidR="000E4758" w:rsidRPr="000E4758" w:rsidRDefault="000E4758" w:rsidP="000E4758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E4758">
        <w:rPr>
          <w:rFonts w:ascii="Cambria" w:hAnsi="Cambria"/>
          <w:b/>
          <w:bCs/>
          <w:caps/>
          <w:sz w:val="28"/>
          <w:szCs w:val="28"/>
          <w:shd w:val="clear" w:color="auto" w:fill="FFFFFF"/>
        </w:rPr>
        <w:t>естествознание – познание природы</w:t>
      </w:r>
      <w:r w:rsidR="00070008">
        <w:rPr>
          <w:rFonts w:ascii="Cambria" w:hAnsi="Cambria"/>
          <w:b/>
          <w:bCs/>
          <w:caps/>
          <w:sz w:val="28"/>
          <w:szCs w:val="28"/>
          <w:shd w:val="clear" w:color="auto" w:fill="FFFFFF"/>
        </w:rPr>
        <w:br/>
      </w:r>
      <w:r w:rsidRPr="000E4758">
        <w:rPr>
          <w:rFonts w:ascii="Cambria" w:hAnsi="Cambria"/>
          <w:b/>
          <w:bCs/>
          <w:caps/>
          <w:sz w:val="28"/>
          <w:szCs w:val="28"/>
          <w:shd w:val="clear" w:color="auto" w:fill="FFFFFF"/>
        </w:rPr>
        <w:t>или управление природой?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Таково современное прочтение старой неокантианской проблемы. Что мы познаём – мир или наши представления о мире? Современные теории власти дают новую почву для размышлений. Что есть научное творчество? Каким о</w:t>
      </w:r>
      <w:r w:rsidRPr="000E4758">
        <w:rPr>
          <w:rFonts w:ascii="Cambria" w:hAnsi="Cambria"/>
          <w:bCs/>
          <w:sz w:val="28"/>
          <w:szCs w:val="28"/>
        </w:rPr>
        <w:t>б</w:t>
      </w:r>
      <w:r w:rsidRPr="000E4758">
        <w:rPr>
          <w:rFonts w:ascii="Cambria" w:hAnsi="Cambria"/>
          <w:bCs/>
          <w:sz w:val="28"/>
          <w:szCs w:val="28"/>
        </w:rPr>
        <w:t>разом учёные открывают нечто новое? Каковы вообще критерии новизны? Карл Поппер утверждает, что развитие науки – не н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копление знаний, но следствие необходимости решить пр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блему. Наука начинается с постановки проблемы. Для гуманитарного познания ситуация с пост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новкой проблемы более очевидна. Например, культурная глобализация, увеличение количества межкультурных контактов, и как следствие – ра</w:t>
      </w:r>
      <w:r w:rsidRPr="000E4758">
        <w:rPr>
          <w:rFonts w:ascii="Cambria" w:hAnsi="Cambria"/>
          <w:bCs/>
          <w:sz w:val="28"/>
          <w:szCs w:val="28"/>
        </w:rPr>
        <w:t>з</w:t>
      </w:r>
      <w:r w:rsidRPr="000E4758">
        <w:rPr>
          <w:rFonts w:ascii="Cambria" w:hAnsi="Cambria"/>
          <w:bCs/>
          <w:sz w:val="28"/>
          <w:szCs w:val="28"/>
        </w:rPr>
        <w:t>витие новых направлений изучения (сравнительное религиоведение, структурная антропология и т. п.)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Откуда берут проблемы естествоиспытатели? Скорее, задача естеств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испытателя «создать проблему» для естестве</w:t>
      </w:r>
      <w:r w:rsidRPr="000E4758">
        <w:rPr>
          <w:rFonts w:ascii="Cambria" w:hAnsi="Cambria"/>
          <w:bCs/>
          <w:sz w:val="28"/>
          <w:szCs w:val="28"/>
        </w:rPr>
        <w:t>н</w:t>
      </w:r>
      <w:r w:rsidRPr="000E4758">
        <w:rPr>
          <w:rFonts w:ascii="Cambria" w:hAnsi="Cambria"/>
          <w:bCs/>
          <w:sz w:val="28"/>
          <w:szCs w:val="28"/>
        </w:rPr>
        <w:t>ных сил природы, загнать стихию в границы «закона природы» и получить результат. Например, о</w:t>
      </w:r>
      <w:r w:rsidRPr="000E4758">
        <w:rPr>
          <w:rFonts w:ascii="Cambria" w:hAnsi="Cambria"/>
          <w:bCs/>
          <w:sz w:val="28"/>
          <w:szCs w:val="28"/>
        </w:rPr>
        <w:t>д</w:t>
      </w:r>
      <w:r w:rsidRPr="000E4758">
        <w:rPr>
          <w:rFonts w:ascii="Cambria" w:hAnsi="Cambria"/>
          <w:bCs/>
          <w:sz w:val="28"/>
          <w:szCs w:val="28"/>
        </w:rPr>
        <w:t>на из главнейших проблем современной прикладной физики – получить упра</w:t>
      </w:r>
      <w:r w:rsidRPr="000E4758">
        <w:rPr>
          <w:rFonts w:ascii="Cambria" w:hAnsi="Cambria"/>
          <w:bCs/>
          <w:sz w:val="28"/>
          <w:szCs w:val="28"/>
        </w:rPr>
        <w:t>в</w:t>
      </w:r>
      <w:r w:rsidRPr="000E4758">
        <w:rPr>
          <w:rFonts w:ascii="Cambria" w:hAnsi="Cambria"/>
          <w:bCs/>
          <w:sz w:val="28"/>
          <w:szCs w:val="28"/>
        </w:rPr>
        <w:t>ляемую термоядерную реакцию.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Научная теория – не истина, но «закон», более-менее жёс</w:t>
      </w:r>
      <w:r w:rsidRPr="000E4758">
        <w:rPr>
          <w:rFonts w:ascii="Cambria" w:hAnsi="Cambria"/>
          <w:bCs/>
          <w:sz w:val="28"/>
          <w:szCs w:val="28"/>
        </w:rPr>
        <w:t>т</w:t>
      </w:r>
      <w:r w:rsidRPr="000E4758">
        <w:rPr>
          <w:rFonts w:ascii="Cambria" w:hAnsi="Cambria"/>
          <w:bCs/>
          <w:sz w:val="28"/>
          <w:szCs w:val="28"/>
        </w:rPr>
        <w:t>кие границы, в пределах которых мы контролируем стихии.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Как возможно познание без формулировки «законов»? Сам концепт «законы природы» сформировался в Новое время. Во времена теологич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 xml:space="preserve">ские (средние века и Возрождение) европейцы мыслили только законы Божьи, данные свыше. Даже аристотелевская физика изучалась в единстве </w:t>
      </w:r>
      <w:r w:rsidRPr="000E4758">
        <w:rPr>
          <w:rFonts w:ascii="Cambria" w:hAnsi="Cambria"/>
          <w:bCs/>
          <w:sz w:val="28"/>
          <w:szCs w:val="28"/>
        </w:rPr>
        <w:lastRenderedPageBreak/>
        <w:t>с Писанием, тем более платоновская философия. Что же произошло в Н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вое время? Не просто меняется язык, меняется система отношений, у пр</w:t>
      </w:r>
      <w:r w:rsidRPr="000E4758">
        <w:rPr>
          <w:rFonts w:ascii="Cambria" w:hAnsi="Cambria"/>
          <w:bCs/>
          <w:sz w:val="28"/>
          <w:szCs w:val="28"/>
        </w:rPr>
        <w:t>и</w:t>
      </w:r>
      <w:r w:rsidRPr="000E4758">
        <w:rPr>
          <w:rFonts w:ascii="Cambria" w:hAnsi="Cambria"/>
          <w:bCs/>
          <w:sz w:val="28"/>
          <w:szCs w:val="28"/>
        </w:rPr>
        <w:t>роды уже «не спрашивают», прир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 xml:space="preserve">де указывают что делать. Одновременно с концептуализмом конца </w:t>
      </w:r>
      <w:r w:rsidRPr="000E4758">
        <w:rPr>
          <w:rFonts w:ascii="Cambria" w:hAnsi="Cambria"/>
          <w:bCs/>
          <w:sz w:val="28"/>
          <w:szCs w:val="28"/>
          <w:lang w:val="en-US"/>
        </w:rPr>
        <w:t>XIX</w:t>
      </w:r>
      <w:r w:rsidRPr="000E4758">
        <w:rPr>
          <w:rFonts w:ascii="Cambria" w:hAnsi="Cambria"/>
          <w:bCs/>
          <w:sz w:val="28"/>
          <w:szCs w:val="28"/>
        </w:rPr>
        <w:t> столетия наука разграничивает «сферы влияния» с религией и философией. Наука изучает видимое, либо измер</w:t>
      </w:r>
      <w:r w:rsidRPr="000E4758">
        <w:rPr>
          <w:rFonts w:ascii="Cambria" w:hAnsi="Cambria"/>
          <w:bCs/>
          <w:sz w:val="28"/>
          <w:szCs w:val="28"/>
        </w:rPr>
        <w:t>и</w:t>
      </w:r>
      <w:r w:rsidRPr="000E4758">
        <w:rPr>
          <w:rFonts w:ascii="Cambria" w:hAnsi="Cambria"/>
          <w:bCs/>
          <w:sz w:val="28"/>
          <w:szCs w:val="28"/>
        </w:rPr>
        <w:t>мое (позитивизм и прагматизм), религия и философия – невидимое и н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изм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римое. Теперь это удел и право философов – «спрашивать у природы», учёные уже диктуют природе «что нужно».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Неужели наука не ищет истину? Разумеется, ищет. Вопрос, каковы кр</w:t>
      </w:r>
      <w:r w:rsidRPr="000E4758">
        <w:rPr>
          <w:rFonts w:ascii="Cambria" w:hAnsi="Cambria"/>
          <w:bCs/>
          <w:sz w:val="28"/>
          <w:szCs w:val="28"/>
        </w:rPr>
        <w:t>и</w:t>
      </w:r>
      <w:r w:rsidRPr="000E4758">
        <w:rPr>
          <w:rFonts w:ascii="Cambria" w:hAnsi="Cambria"/>
          <w:bCs/>
          <w:sz w:val="28"/>
          <w:szCs w:val="28"/>
        </w:rPr>
        <w:t>терии истинности? Для гуманитариев это научная новизна. Для естеств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знания – применимость на практике. Как мы можем узнать о гениальном открытии иначе, нежели вводя это открытие в оборот в научном сообщ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стве?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И снова неокантианская проблема – возмо</w:t>
      </w:r>
      <w:r w:rsidRPr="000E4758">
        <w:rPr>
          <w:rFonts w:ascii="Cambria" w:hAnsi="Cambria"/>
          <w:bCs/>
          <w:sz w:val="28"/>
          <w:szCs w:val="28"/>
        </w:rPr>
        <w:t>ж</w:t>
      </w:r>
      <w:r w:rsidRPr="000E4758">
        <w:rPr>
          <w:rFonts w:ascii="Cambria" w:hAnsi="Cambria"/>
          <w:bCs/>
          <w:sz w:val="28"/>
          <w:szCs w:val="28"/>
        </w:rPr>
        <w:t>но ли научным безличным методом менять здравый смысл человека и наш рассудок? Кроме гуман</w:t>
      </w:r>
      <w:r w:rsidRPr="000E4758">
        <w:rPr>
          <w:rFonts w:ascii="Cambria" w:hAnsi="Cambria"/>
          <w:bCs/>
          <w:sz w:val="28"/>
          <w:szCs w:val="28"/>
        </w:rPr>
        <w:t>и</w:t>
      </w:r>
      <w:r w:rsidRPr="000E4758">
        <w:rPr>
          <w:rFonts w:ascii="Cambria" w:hAnsi="Cambria"/>
          <w:bCs/>
          <w:sz w:val="28"/>
          <w:szCs w:val="28"/>
        </w:rPr>
        <w:t>тарных и естественных наук остаётся математика, хотя и математика в большей степени – язык ф</w:t>
      </w:r>
      <w:r w:rsidRPr="000E4758">
        <w:rPr>
          <w:rFonts w:ascii="Cambria" w:hAnsi="Cambria"/>
          <w:bCs/>
          <w:sz w:val="28"/>
          <w:szCs w:val="28"/>
        </w:rPr>
        <w:t>и</w:t>
      </w:r>
      <w:r w:rsidRPr="000E4758">
        <w:rPr>
          <w:rFonts w:ascii="Cambria" w:hAnsi="Cambria"/>
          <w:bCs/>
          <w:sz w:val="28"/>
          <w:szCs w:val="28"/>
        </w:rPr>
        <w:t>зиков. Каковы границы экзистенциальности перемен в мышлении физика? Например, Абрахам Маслоу с вниманием относился к научному методу потому, что «наука заставит проглотить н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удобные истины».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Томас Кун обозначил критерии научных революций. Возможно, сущ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ствуют более широкие культурные сферы, претерпевающие периоды ро</w:t>
      </w:r>
      <w:r w:rsidRPr="000E4758">
        <w:rPr>
          <w:rFonts w:ascii="Cambria" w:hAnsi="Cambria"/>
          <w:bCs/>
          <w:sz w:val="28"/>
          <w:szCs w:val="28"/>
        </w:rPr>
        <w:t>в</w:t>
      </w:r>
      <w:r w:rsidRPr="000E4758">
        <w:rPr>
          <w:rFonts w:ascii="Cambria" w:hAnsi="Cambria"/>
          <w:bCs/>
          <w:sz w:val="28"/>
          <w:szCs w:val="28"/>
        </w:rPr>
        <w:t xml:space="preserve">ного развития и периоды революции. Прикладная наука (управляющая природой) – результат творчества учёных-философов (до </w:t>
      </w:r>
      <w:r w:rsidRPr="000E4758">
        <w:rPr>
          <w:rFonts w:ascii="Cambria" w:hAnsi="Cambria"/>
          <w:bCs/>
          <w:sz w:val="28"/>
          <w:szCs w:val="28"/>
          <w:lang w:val="en-US"/>
        </w:rPr>
        <w:t>XX </w:t>
      </w:r>
      <w:r w:rsidRPr="000E4758">
        <w:rPr>
          <w:rFonts w:ascii="Cambria" w:hAnsi="Cambria"/>
          <w:bCs/>
          <w:sz w:val="28"/>
          <w:szCs w:val="28"/>
        </w:rPr>
        <w:t>в</w:t>
      </w:r>
      <w:r w:rsidR="00070008">
        <w:rPr>
          <w:rFonts w:ascii="Cambria" w:hAnsi="Cambria"/>
          <w:bCs/>
          <w:sz w:val="28"/>
          <w:szCs w:val="28"/>
        </w:rPr>
        <w:t>.</w:t>
      </w:r>
      <w:r w:rsidRPr="000E4758">
        <w:rPr>
          <w:rFonts w:ascii="Cambria" w:hAnsi="Cambria"/>
          <w:bCs/>
          <w:sz w:val="28"/>
          <w:szCs w:val="28"/>
        </w:rPr>
        <w:t xml:space="preserve"> эти пон</w:t>
      </w:r>
      <w:r w:rsidRPr="000E4758">
        <w:rPr>
          <w:rFonts w:ascii="Cambria" w:hAnsi="Cambria"/>
          <w:bCs/>
          <w:sz w:val="28"/>
          <w:szCs w:val="28"/>
        </w:rPr>
        <w:t>я</w:t>
      </w:r>
      <w:r w:rsidRPr="000E4758">
        <w:rPr>
          <w:rFonts w:ascii="Cambria" w:hAnsi="Cambria"/>
          <w:bCs/>
          <w:sz w:val="28"/>
          <w:szCs w:val="28"/>
        </w:rPr>
        <w:t>тия не разделялись) во все эпохи до Нового времени. В это время созд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 xml:space="preserve">ётся язык и образ мира, дающие человеку власть над силами природы. С </w:t>
      </w:r>
      <w:r w:rsidRPr="000E4758">
        <w:rPr>
          <w:rFonts w:ascii="Cambria" w:hAnsi="Cambria"/>
          <w:bCs/>
          <w:sz w:val="28"/>
          <w:szCs w:val="28"/>
          <w:lang w:val="en-US"/>
        </w:rPr>
        <w:t>XVII </w:t>
      </w:r>
      <w:r w:rsidRPr="000E4758">
        <w:rPr>
          <w:rFonts w:ascii="Cambria" w:hAnsi="Cambria"/>
          <w:bCs/>
          <w:sz w:val="28"/>
          <w:szCs w:val="28"/>
        </w:rPr>
        <w:t xml:space="preserve">столетия человек начинает смотреть на мир смелее, и с </w:t>
      </w:r>
      <w:r w:rsidRPr="000E4758">
        <w:rPr>
          <w:rFonts w:ascii="Cambria" w:hAnsi="Cambria"/>
          <w:bCs/>
          <w:sz w:val="28"/>
          <w:szCs w:val="28"/>
          <w:lang w:val="en-US"/>
        </w:rPr>
        <w:t>XX </w:t>
      </w:r>
      <w:r w:rsidRPr="000E4758">
        <w:rPr>
          <w:rFonts w:ascii="Cambria" w:hAnsi="Cambria"/>
          <w:bCs/>
          <w:sz w:val="28"/>
          <w:szCs w:val="28"/>
        </w:rPr>
        <w:t>в</w:t>
      </w:r>
      <w:r w:rsidR="00070008">
        <w:rPr>
          <w:rFonts w:ascii="Cambria" w:hAnsi="Cambria"/>
          <w:bCs/>
          <w:sz w:val="28"/>
          <w:szCs w:val="28"/>
        </w:rPr>
        <w:t>.</w:t>
      </w:r>
      <w:r w:rsidRPr="000E4758">
        <w:rPr>
          <w:rFonts w:ascii="Cambria" w:hAnsi="Cambria"/>
          <w:bCs/>
          <w:sz w:val="28"/>
          <w:szCs w:val="28"/>
        </w:rPr>
        <w:t xml:space="preserve"> уже т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 xml:space="preserve">ряет страх перед природой. Причина отсутствия страха – символическая культурная система, которая, в первую очередь, позволила смирить </w:t>
      </w:r>
      <w:r w:rsidRPr="000E4758">
        <w:rPr>
          <w:rFonts w:ascii="Cambria" w:hAnsi="Cambria"/>
          <w:bCs/>
          <w:i/>
          <w:sz w:val="28"/>
          <w:szCs w:val="28"/>
        </w:rPr>
        <w:t>чел</w:t>
      </w:r>
      <w:r w:rsidRPr="000E4758">
        <w:rPr>
          <w:rFonts w:ascii="Cambria" w:hAnsi="Cambria"/>
          <w:bCs/>
          <w:i/>
          <w:sz w:val="28"/>
          <w:szCs w:val="28"/>
        </w:rPr>
        <w:t>о</w:t>
      </w:r>
      <w:r w:rsidRPr="000E4758">
        <w:rPr>
          <w:rFonts w:ascii="Cambria" w:hAnsi="Cambria"/>
          <w:bCs/>
          <w:i/>
          <w:sz w:val="28"/>
          <w:szCs w:val="28"/>
        </w:rPr>
        <w:t>веческую</w:t>
      </w:r>
      <w:r w:rsidRPr="000E4758">
        <w:rPr>
          <w:rFonts w:ascii="Cambria" w:hAnsi="Cambria"/>
          <w:bCs/>
          <w:sz w:val="28"/>
          <w:szCs w:val="28"/>
        </w:rPr>
        <w:t xml:space="preserve"> природу и прекратить войны.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Теперь прикладная наука и техника привели цивилизацию к новому кризису символических оснований. Растёт количество суицидов, террор</w:t>
      </w:r>
      <w:r w:rsidRPr="000E4758">
        <w:rPr>
          <w:rFonts w:ascii="Cambria" w:hAnsi="Cambria"/>
          <w:bCs/>
          <w:sz w:val="28"/>
          <w:szCs w:val="28"/>
        </w:rPr>
        <w:t>и</w:t>
      </w:r>
      <w:r w:rsidRPr="000E4758">
        <w:rPr>
          <w:rFonts w:ascii="Cambria" w:hAnsi="Cambria"/>
          <w:bCs/>
          <w:sz w:val="28"/>
          <w:szCs w:val="28"/>
        </w:rPr>
        <w:t>стических актов; межкультурное взаимодействие выходит из под контр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ля, чрезвычайное положение становится нормой (Агамбен). Основная х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рактеристика современной культуры – ситуация постмодерна – аналог культурной н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стабильности эпохи Возрождения.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Возможно, мы наблюдаем эпоху построения новой модели мира. Роль естествознания здесь – дать человеку опыт построения безличного зн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ния, даже в областях, казалось бы, полностью личных – в области социал</w:t>
      </w:r>
      <w:r w:rsidRPr="000E4758">
        <w:rPr>
          <w:rFonts w:ascii="Cambria" w:hAnsi="Cambria"/>
          <w:bCs/>
          <w:sz w:val="28"/>
          <w:szCs w:val="28"/>
        </w:rPr>
        <w:t>ь</w:t>
      </w:r>
      <w:r w:rsidRPr="000E4758">
        <w:rPr>
          <w:rFonts w:ascii="Cambria" w:hAnsi="Cambria"/>
          <w:bCs/>
          <w:sz w:val="28"/>
          <w:szCs w:val="28"/>
        </w:rPr>
        <w:t>ной и психологич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ской.</w:t>
      </w:r>
    </w:p>
    <w:p w:rsidR="000E4758" w:rsidRPr="000E4758" w:rsidRDefault="000E4758" w:rsidP="000E4758">
      <w:pPr>
        <w:keepNext/>
        <w:spacing w:before="60" w:after="120" w:line="240" w:lineRule="auto"/>
        <w:jc w:val="center"/>
        <w:rPr>
          <w:rFonts w:ascii="Cambria" w:hAnsi="Cambria"/>
          <w:bCs/>
          <w:sz w:val="28"/>
          <w:szCs w:val="28"/>
        </w:rPr>
        <w:sectPr w:rsidR="000E4758" w:rsidRPr="000E4758" w:rsidSect="00B37D86">
          <w:headerReference w:type="even" r:id="rId22"/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E4758" w:rsidRPr="000E4758" w:rsidRDefault="000E4758" w:rsidP="000E4758">
      <w:pPr>
        <w:keepNext/>
        <w:spacing w:before="1080" w:after="120" w:line="240" w:lineRule="auto"/>
        <w:jc w:val="center"/>
        <w:rPr>
          <w:rFonts w:ascii="Cambria" w:hAnsi="Cambria"/>
          <w:i/>
          <w:iCs/>
          <w:sz w:val="24"/>
          <w:szCs w:val="24"/>
        </w:rPr>
      </w:pPr>
      <w:r w:rsidRPr="000E4758">
        <w:rPr>
          <w:rFonts w:ascii="Cambria" w:hAnsi="Cambria"/>
          <w:b/>
          <w:bCs/>
          <w:caps/>
          <w:smallCaps/>
          <w:sz w:val="24"/>
          <w:szCs w:val="24"/>
        </w:rPr>
        <w:lastRenderedPageBreak/>
        <w:t>ю. ю. будникова</w:t>
      </w:r>
      <w:r w:rsidRPr="000E4758">
        <w:rPr>
          <w:rFonts w:ascii="Cambria" w:hAnsi="Cambria"/>
          <w:b/>
          <w:bCs/>
          <w:caps/>
          <w:smallCaps/>
          <w:sz w:val="24"/>
          <w:szCs w:val="24"/>
        </w:rPr>
        <w:br/>
      </w:r>
      <w:r w:rsidRPr="000E4758">
        <w:rPr>
          <w:rFonts w:ascii="Cambria" w:hAnsi="Cambria"/>
          <w:i/>
          <w:iCs/>
          <w:sz w:val="24"/>
          <w:szCs w:val="24"/>
        </w:rPr>
        <w:t>(Музей-институт семьи Рерихов; Санкт-Петербург)</w:t>
      </w:r>
    </w:p>
    <w:p w:rsidR="000E4758" w:rsidRPr="000E4758" w:rsidRDefault="000E4758" w:rsidP="000E4758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E4758">
        <w:rPr>
          <w:rFonts w:ascii="Cambria" w:hAnsi="Cambria"/>
          <w:b/>
          <w:bCs/>
          <w:caps/>
          <w:sz w:val="28"/>
          <w:szCs w:val="28"/>
        </w:rPr>
        <w:t>Использование представлений о психической энергии</w:t>
      </w:r>
      <w:r w:rsidR="00070008">
        <w:rPr>
          <w:rFonts w:ascii="Cambria" w:hAnsi="Cambria"/>
          <w:b/>
          <w:bCs/>
          <w:caps/>
          <w:sz w:val="28"/>
          <w:szCs w:val="28"/>
        </w:rPr>
        <w:br/>
      </w:r>
      <w:r w:rsidRPr="000E4758">
        <w:rPr>
          <w:rFonts w:ascii="Cambria" w:hAnsi="Cambria"/>
          <w:b/>
          <w:bCs/>
          <w:caps/>
          <w:sz w:val="28"/>
          <w:szCs w:val="28"/>
        </w:rPr>
        <w:t>в работе современных психологов</w:t>
      </w:r>
    </w:p>
    <w:p w:rsidR="000E4758" w:rsidRPr="000E475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Представляется целесообразным предложить к рассмотрению на кру</w:t>
      </w:r>
      <w:r w:rsidRPr="000E4758">
        <w:rPr>
          <w:rFonts w:ascii="Cambria" w:hAnsi="Cambria"/>
          <w:bCs/>
          <w:sz w:val="28"/>
          <w:szCs w:val="28"/>
        </w:rPr>
        <w:t>г</w:t>
      </w:r>
      <w:r w:rsidRPr="000E4758">
        <w:rPr>
          <w:rFonts w:ascii="Cambria" w:hAnsi="Cambria"/>
          <w:bCs/>
          <w:sz w:val="28"/>
          <w:szCs w:val="28"/>
        </w:rPr>
        <w:t>лом столе «Рериховское наследие и естественные науки» некоторые пон</w:t>
      </w:r>
      <w:r w:rsidRPr="000E4758">
        <w:rPr>
          <w:rFonts w:ascii="Cambria" w:hAnsi="Cambria"/>
          <w:bCs/>
          <w:sz w:val="28"/>
          <w:szCs w:val="28"/>
        </w:rPr>
        <w:t>я</w:t>
      </w:r>
      <w:r w:rsidRPr="000E4758">
        <w:rPr>
          <w:rFonts w:ascii="Cambria" w:hAnsi="Cambria"/>
          <w:bCs/>
          <w:sz w:val="28"/>
          <w:szCs w:val="28"/>
        </w:rPr>
        <w:t>тия, введённые в оборот Учением Живой Этики, которые используются в современной научной практике. Одно из таких краеугольных понятий – психическая энергия. Автор в</w:t>
      </w:r>
      <w:r w:rsidRPr="000E4758">
        <w:rPr>
          <w:rFonts w:ascii="Cambria" w:hAnsi="Cambria"/>
          <w:bCs/>
          <w:sz w:val="28"/>
          <w:szCs w:val="28"/>
        </w:rPr>
        <w:t>ы</w:t>
      </w:r>
      <w:r w:rsidRPr="000E4758">
        <w:rPr>
          <w:rFonts w:ascii="Cambria" w:hAnsi="Cambria"/>
          <w:bCs/>
          <w:sz w:val="28"/>
          <w:szCs w:val="28"/>
        </w:rPr>
        <w:t>ступления обращает внимание участников круглого стола на то, что в современной психологии существуют напра</w:t>
      </w:r>
      <w:r w:rsidRPr="000E4758">
        <w:rPr>
          <w:rFonts w:ascii="Cambria" w:hAnsi="Cambria"/>
          <w:bCs/>
          <w:sz w:val="28"/>
          <w:szCs w:val="28"/>
        </w:rPr>
        <w:t>в</w:t>
      </w:r>
      <w:r w:rsidRPr="000E4758">
        <w:rPr>
          <w:rFonts w:ascii="Cambria" w:hAnsi="Cambria"/>
          <w:bCs/>
          <w:sz w:val="28"/>
          <w:szCs w:val="28"/>
        </w:rPr>
        <w:t>ления, которые не только оперируют этим пон</w:t>
      </w:r>
      <w:r w:rsidRPr="000E4758">
        <w:rPr>
          <w:rFonts w:ascii="Cambria" w:hAnsi="Cambria"/>
          <w:bCs/>
          <w:sz w:val="28"/>
          <w:szCs w:val="28"/>
        </w:rPr>
        <w:t>я</w:t>
      </w:r>
      <w:r w:rsidRPr="000E4758">
        <w:rPr>
          <w:rFonts w:ascii="Cambria" w:hAnsi="Cambria"/>
          <w:bCs/>
          <w:sz w:val="28"/>
          <w:szCs w:val="28"/>
        </w:rPr>
        <w:t>тием, но и делают работу с этой энергией (упражнения, направленные на то, чтобы увеличить кол</w:t>
      </w:r>
      <w:r w:rsidRPr="000E4758">
        <w:rPr>
          <w:rFonts w:ascii="Cambria" w:hAnsi="Cambria"/>
          <w:bCs/>
          <w:sz w:val="28"/>
          <w:szCs w:val="28"/>
        </w:rPr>
        <w:t>и</w:t>
      </w:r>
      <w:r w:rsidRPr="000E4758">
        <w:rPr>
          <w:rFonts w:ascii="Cambria" w:hAnsi="Cambria"/>
          <w:bCs/>
          <w:sz w:val="28"/>
          <w:szCs w:val="28"/>
        </w:rPr>
        <w:t>чество психической энергии и научиться ею управлять) основой своей м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тодики, направленной на интеграцию и рост личности. К этим направл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ниям в первую очередь надо отнести психосинтез, автор которого – итал</w:t>
      </w:r>
      <w:r w:rsidRPr="000E4758">
        <w:rPr>
          <w:rFonts w:ascii="Cambria" w:hAnsi="Cambria"/>
          <w:bCs/>
          <w:sz w:val="28"/>
          <w:szCs w:val="28"/>
        </w:rPr>
        <w:t>ь</w:t>
      </w:r>
      <w:r w:rsidRPr="000E4758">
        <w:rPr>
          <w:rFonts w:ascii="Cambria" w:hAnsi="Cambria"/>
          <w:bCs/>
          <w:sz w:val="28"/>
          <w:szCs w:val="28"/>
        </w:rPr>
        <w:t>янский учёный Роберто Ассаджоли, о</w:t>
      </w:r>
      <w:r w:rsidRPr="000E4758">
        <w:rPr>
          <w:rFonts w:ascii="Cambria" w:hAnsi="Cambria"/>
          <w:bCs/>
          <w:sz w:val="28"/>
          <w:szCs w:val="28"/>
        </w:rPr>
        <w:t>с</w:t>
      </w:r>
      <w:r w:rsidRPr="000E4758">
        <w:rPr>
          <w:rFonts w:ascii="Cambria" w:hAnsi="Cambria"/>
          <w:bCs/>
          <w:sz w:val="28"/>
          <w:szCs w:val="28"/>
        </w:rPr>
        <w:t>нователь факультета психологии в Римском университете, создатель Института психосинтеза, филиалы к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торого ныне существуют во мн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гих странах. Его ученик Серджо Бартоли сделал следующий важный шаг в развитии метода Ассаджоли. Он стал о</w:t>
      </w:r>
      <w:r w:rsidRPr="000E4758">
        <w:rPr>
          <w:rFonts w:ascii="Cambria" w:hAnsi="Cambria"/>
          <w:bCs/>
          <w:sz w:val="28"/>
          <w:szCs w:val="28"/>
        </w:rPr>
        <w:t>с</w:t>
      </w:r>
      <w:r w:rsidRPr="000E4758">
        <w:rPr>
          <w:rFonts w:ascii="Cambria" w:hAnsi="Cambria"/>
          <w:bCs/>
          <w:sz w:val="28"/>
          <w:szCs w:val="28"/>
        </w:rPr>
        <w:t>нователем и руководителем целого ряда школ о</w:t>
      </w:r>
      <w:r w:rsidRPr="000E4758">
        <w:rPr>
          <w:rFonts w:ascii="Cambria" w:hAnsi="Cambria"/>
          <w:bCs/>
          <w:sz w:val="28"/>
          <w:szCs w:val="28"/>
        </w:rPr>
        <w:t>б</w:t>
      </w:r>
      <w:r w:rsidRPr="000E4758">
        <w:rPr>
          <w:rFonts w:ascii="Cambria" w:hAnsi="Cambria"/>
          <w:bCs/>
          <w:sz w:val="28"/>
          <w:szCs w:val="28"/>
        </w:rPr>
        <w:t>щинного типа под общим названием Общество Живой Этики (1987). За двадцатилетний опыт раб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ты в таких группах, к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торые сами итальянцы называют «группы роста», в небольшом итальянском городке Чи</w:t>
      </w:r>
      <w:r w:rsidRPr="000E4758">
        <w:rPr>
          <w:rFonts w:ascii="Cambria" w:hAnsi="Cambria"/>
          <w:bCs/>
          <w:sz w:val="28"/>
          <w:szCs w:val="28"/>
        </w:rPr>
        <w:t>т</w:t>
      </w:r>
      <w:r w:rsidRPr="000E4758">
        <w:rPr>
          <w:rFonts w:ascii="Cambria" w:hAnsi="Cambria"/>
          <w:bCs/>
          <w:sz w:val="28"/>
          <w:szCs w:val="28"/>
        </w:rPr>
        <w:t>та` дела Пьеве (регион Умбрия) была создана огромная материальная база, организованы н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сколько центров и Институт Сердца. Создатель Общества, скончавшийся несколько лет назад, написал книгу «</w:t>
      </w:r>
      <w:r w:rsidRPr="000E4758">
        <w:rPr>
          <w:rFonts w:ascii="Cambria" w:hAnsi="Cambria"/>
          <w:bCs/>
          <w:sz w:val="28"/>
          <w:szCs w:val="28"/>
          <w:lang w:val="en-US"/>
        </w:rPr>
        <w:t>Focalizz</w:t>
      </w:r>
      <w:r w:rsidRPr="000E4758">
        <w:rPr>
          <w:rFonts w:ascii="Cambria" w:hAnsi="Cambria"/>
          <w:bCs/>
          <w:sz w:val="28"/>
          <w:szCs w:val="28"/>
          <w:lang w:val="en-US"/>
        </w:rPr>
        <w:t>a</w:t>
      </w:r>
      <w:r w:rsidRPr="000E4758">
        <w:rPr>
          <w:rFonts w:ascii="Cambria" w:hAnsi="Cambria"/>
          <w:bCs/>
          <w:sz w:val="28"/>
          <w:szCs w:val="28"/>
          <w:lang w:val="en-US"/>
        </w:rPr>
        <w:t>zione</w:t>
      </w:r>
      <w:r w:rsidRPr="000E4758">
        <w:rPr>
          <w:rFonts w:ascii="Cambria" w:hAnsi="Cambria"/>
          <w:bCs/>
          <w:sz w:val="28"/>
          <w:szCs w:val="28"/>
        </w:rPr>
        <w:t xml:space="preserve"> </w:t>
      </w:r>
      <w:r w:rsidRPr="000E4758">
        <w:rPr>
          <w:rFonts w:ascii="Cambria" w:hAnsi="Cambria"/>
          <w:bCs/>
          <w:sz w:val="28"/>
          <w:szCs w:val="28"/>
          <w:lang w:val="en-US"/>
        </w:rPr>
        <w:t>del</w:t>
      </w:r>
      <w:r w:rsidRPr="000E4758">
        <w:rPr>
          <w:rFonts w:ascii="Cambria" w:hAnsi="Cambria"/>
          <w:bCs/>
          <w:sz w:val="28"/>
          <w:szCs w:val="28"/>
        </w:rPr>
        <w:t xml:space="preserve"> </w:t>
      </w:r>
      <w:r w:rsidRPr="000E4758">
        <w:rPr>
          <w:rFonts w:ascii="Cambria" w:hAnsi="Cambria"/>
          <w:bCs/>
          <w:sz w:val="28"/>
          <w:szCs w:val="28"/>
          <w:lang w:val="en-US"/>
        </w:rPr>
        <w:t>gruppo</w:t>
      </w:r>
      <w:r w:rsidRPr="000E4758">
        <w:rPr>
          <w:rFonts w:ascii="Cambria" w:hAnsi="Cambria"/>
          <w:bCs/>
          <w:sz w:val="28"/>
          <w:szCs w:val="28"/>
        </w:rPr>
        <w:t>» («Фокусирование группы»), где с точки зрения прикладной психоэнергетики делится своим опытом по со</w:t>
      </w:r>
      <w:r w:rsidRPr="000E4758">
        <w:rPr>
          <w:rFonts w:ascii="Cambria" w:hAnsi="Cambria"/>
          <w:bCs/>
          <w:sz w:val="28"/>
          <w:szCs w:val="28"/>
        </w:rPr>
        <w:t>з</w:t>
      </w:r>
      <w:r w:rsidRPr="000E4758">
        <w:rPr>
          <w:rFonts w:ascii="Cambria" w:hAnsi="Cambria"/>
          <w:bCs/>
          <w:sz w:val="28"/>
          <w:szCs w:val="28"/>
        </w:rPr>
        <w:t>данию группы единомышленников. В настоящее время в Обществе раб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тают другие инструкторы, подобные Бартоли, которые руководят такими «группами роста». Приводимое ниже название некоторых параграфов кн</w:t>
      </w:r>
      <w:r w:rsidRPr="000E4758">
        <w:rPr>
          <w:rFonts w:ascii="Cambria" w:hAnsi="Cambria"/>
          <w:bCs/>
          <w:sz w:val="28"/>
          <w:szCs w:val="28"/>
        </w:rPr>
        <w:t>и</w:t>
      </w:r>
      <w:r w:rsidRPr="000E4758">
        <w:rPr>
          <w:rFonts w:ascii="Cambria" w:hAnsi="Cambria"/>
          <w:bCs/>
          <w:sz w:val="28"/>
          <w:szCs w:val="28"/>
        </w:rPr>
        <w:t>ги явственно свидетельствует о том, что в определённой сфере работа с псих</w:t>
      </w:r>
      <w:r w:rsidRPr="000E4758">
        <w:rPr>
          <w:rFonts w:ascii="Cambria" w:hAnsi="Cambria"/>
          <w:bCs/>
          <w:sz w:val="28"/>
          <w:szCs w:val="28"/>
        </w:rPr>
        <w:t>и</w:t>
      </w:r>
      <w:r w:rsidRPr="000E4758">
        <w:rPr>
          <w:rFonts w:ascii="Cambria" w:hAnsi="Cambria"/>
          <w:bCs/>
          <w:sz w:val="28"/>
          <w:szCs w:val="28"/>
        </w:rPr>
        <w:t>ческой энергией уже стала повседневностью.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Глава </w:t>
      </w:r>
      <w:r w:rsidRPr="000E4758">
        <w:rPr>
          <w:rFonts w:ascii="Cambria" w:hAnsi="Cambria"/>
          <w:bCs/>
          <w:sz w:val="28"/>
          <w:szCs w:val="28"/>
          <w:lang w:val="en-US"/>
        </w:rPr>
        <w:t>II</w:t>
      </w:r>
      <w:r w:rsidRPr="000E4758">
        <w:rPr>
          <w:rFonts w:ascii="Cambria" w:hAnsi="Cambria"/>
          <w:bCs/>
          <w:sz w:val="28"/>
          <w:szCs w:val="28"/>
        </w:rPr>
        <w:t> – Индивидуальные и коллективные энергетические контуры человеческого созн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ния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1. Соотношение сознания и подсознания.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2. Энграммы (кластеры памяти) выстроенные и те, кот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рые предстоит выстроить.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3. Депрограммирование и репрограммиров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ние.</w:t>
      </w:r>
    </w:p>
    <w:p w:rsidR="000E4758" w:rsidRPr="000E475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4. Ментальная, эмоциональная и физическая составля</w:t>
      </w:r>
      <w:r w:rsidRPr="000E4758">
        <w:rPr>
          <w:rFonts w:ascii="Cambria" w:hAnsi="Cambria"/>
          <w:bCs/>
          <w:sz w:val="28"/>
          <w:szCs w:val="28"/>
        </w:rPr>
        <w:t>ю</w:t>
      </w:r>
      <w:r w:rsidRPr="000E4758">
        <w:rPr>
          <w:rFonts w:ascii="Cambria" w:hAnsi="Cambria"/>
          <w:bCs/>
          <w:sz w:val="28"/>
          <w:szCs w:val="28"/>
        </w:rPr>
        <w:t>щая энергии.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lastRenderedPageBreak/>
        <w:t>Глава </w:t>
      </w:r>
      <w:r w:rsidRPr="000E4758">
        <w:rPr>
          <w:rFonts w:ascii="Cambria" w:hAnsi="Cambria"/>
          <w:bCs/>
          <w:sz w:val="28"/>
          <w:szCs w:val="28"/>
          <w:lang w:val="en-US"/>
        </w:rPr>
        <w:t>III</w:t>
      </w:r>
      <w:r w:rsidRPr="000E4758">
        <w:rPr>
          <w:rFonts w:ascii="Cambria" w:hAnsi="Cambria"/>
          <w:bCs/>
          <w:sz w:val="28"/>
          <w:szCs w:val="28"/>
        </w:rPr>
        <w:t> – Фокусирование, намагничивание и излучение при руков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дстве группой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1. Искусство фокусирования, или же управление и предн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меренность.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2. Процесс намагничивания: автомагнетизм и гетерома</w:t>
      </w:r>
      <w:r w:rsidRPr="000E4758">
        <w:rPr>
          <w:rFonts w:ascii="Cambria" w:hAnsi="Cambria"/>
          <w:bCs/>
          <w:sz w:val="28"/>
          <w:szCs w:val="28"/>
        </w:rPr>
        <w:t>г</w:t>
      </w:r>
      <w:r w:rsidRPr="000E4758">
        <w:rPr>
          <w:rFonts w:ascii="Cambria" w:hAnsi="Cambria"/>
          <w:bCs/>
          <w:sz w:val="28"/>
          <w:szCs w:val="28"/>
        </w:rPr>
        <w:t>нетизм.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3. Феномен излучения: спонтанного и пр</w:t>
      </w:r>
      <w:r w:rsidRPr="000E4758">
        <w:rPr>
          <w:rFonts w:ascii="Cambria" w:hAnsi="Cambria"/>
          <w:bCs/>
          <w:sz w:val="28"/>
          <w:szCs w:val="28"/>
        </w:rPr>
        <w:t>и</w:t>
      </w:r>
      <w:r w:rsidRPr="000E4758">
        <w:rPr>
          <w:rFonts w:ascii="Cambria" w:hAnsi="Cambria"/>
          <w:bCs/>
          <w:sz w:val="28"/>
          <w:szCs w:val="28"/>
        </w:rPr>
        <w:t>нуждённого.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4. Индивидуальная аура, аура группы, план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тарная аура.</w:t>
      </w:r>
    </w:p>
    <w:p w:rsidR="000E4758" w:rsidRPr="000E475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5. Узловые точки и центры фокусировки.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Глава </w:t>
      </w:r>
      <w:r w:rsidRPr="000E4758">
        <w:rPr>
          <w:rFonts w:ascii="Cambria" w:hAnsi="Cambria"/>
          <w:bCs/>
          <w:sz w:val="28"/>
          <w:szCs w:val="28"/>
          <w:lang w:val="en-US"/>
        </w:rPr>
        <w:t>IV </w:t>
      </w:r>
      <w:r w:rsidRPr="000E4758">
        <w:rPr>
          <w:rFonts w:ascii="Cambria" w:hAnsi="Cambria"/>
          <w:bCs/>
          <w:sz w:val="28"/>
          <w:szCs w:val="28"/>
        </w:rPr>
        <w:t>– Алхимический процесс в группе как процесс трансформации энергии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1.</w:t>
      </w:r>
      <w:r w:rsidRPr="000E4758">
        <w:rPr>
          <w:rFonts w:ascii="Cambria" w:hAnsi="Cambria"/>
          <w:bCs/>
          <w:sz w:val="28"/>
          <w:szCs w:val="28"/>
          <w:lang w:val="en-US"/>
        </w:rPr>
        <w:t> </w:t>
      </w:r>
      <w:r w:rsidRPr="000E4758">
        <w:rPr>
          <w:rFonts w:ascii="Cambria" w:hAnsi="Cambria"/>
          <w:bCs/>
          <w:sz w:val="28"/>
          <w:szCs w:val="28"/>
        </w:rPr>
        <w:t>Однополярная, биполярная, интерполя</w:t>
      </w:r>
      <w:r w:rsidRPr="000E4758">
        <w:rPr>
          <w:rFonts w:ascii="Cambria" w:hAnsi="Cambria"/>
          <w:bCs/>
          <w:sz w:val="28"/>
          <w:szCs w:val="28"/>
        </w:rPr>
        <w:t>р</w:t>
      </w:r>
      <w:r w:rsidRPr="000E4758">
        <w:rPr>
          <w:rFonts w:ascii="Cambria" w:hAnsi="Cambria"/>
          <w:bCs/>
          <w:sz w:val="28"/>
          <w:szCs w:val="28"/>
        </w:rPr>
        <w:t>ная энергия.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2.</w:t>
      </w:r>
      <w:r w:rsidRPr="000E4758">
        <w:rPr>
          <w:rFonts w:ascii="Cambria" w:hAnsi="Cambria"/>
          <w:bCs/>
          <w:sz w:val="28"/>
          <w:szCs w:val="28"/>
          <w:lang w:val="en-US"/>
        </w:rPr>
        <w:t> </w:t>
      </w:r>
      <w:r w:rsidRPr="000E4758">
        <w:rPr>
          <w:rFonts w:ascii="Cambria" w:hAnsi="Cambria"/>
          <w:bCs/>
          <w:sz w:val="28"/>
          <w:szCs w:val="28"/>
        </w:rPr>
        <w:t>Переход, преобразование, трансформация.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3.</w:t>
      </w:r>
      <w:r w:rsidRPr="000E4758">
        <w:rPr>
          <w:rFonts w:ascii="Cambria" w:hAnsi="Cambria"/>
          <w:bCs/>
          <w:sz w:val="28"/>
          <w:szCs w:val="28"/>
          <w:lang w:val="en-US"/>
        </w:rPr>
        <w:t> </w:t>
      </w:r>
      <w:r w:rsidRPr="000E4758">
        <w:rPr>
          <w:rFonts w:ascii="Cambria" w:hAnsi="Cambria"/>
          <w:bCs/>
          <w:sz w:val="28"/>
          <w:szCs w:val="28"/>
        </w:rPr>
        <w:t>Сердце</w:t>
      </w:r>
      <w:r w:rsidRPr="000E4758">
        <w:rPr>
          <w:rFonts w:ascii="Cambria" w:hAnsi="Cambria"/>
          <w:bCs/>
          <w:sz w:val="28"/>
          <w:szCs w:val="28"/>
          <w:lang w:val="en-US"/>
        </w:rPr>
        <w:t> </w:t>
      </w:r>
      <w:r w:rsidRPr="000E4758">
        <w:rPr>
          <w:rFonts w:ascii="Cambria" w:hAnsi="Cambria"/>
          <w:bCs/>
          <w:sz w:val="28"/>
          <w:szCs w:val="28"/>
        </w:rPr>
        <w:t>– центр фокусировки процесса.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4.</w:t>
      </w:r>
      <w:r w:rsidRPr="000E4758">
        <w:rPr>
          <w:rFonts w:ascii="Cambria" w:hAnsi="Cambria"/>
          <w:bCs/>
          <w:sz w:val="28"/>
          <w:szCs w:val="28"/>
          <w:lang w:val="en-US"/>
        </w:rPr>
        <w:t> </w:t>
      </w:r>
      <w:r w:rsidRPr="000E4758">
        <w:rPr>
          <w:rFonts w:ascii="Cambria" w:hAnsi="Cambria"/>
          <w:bCs/>
          <w:sz w:val="28"/>
          <w:szCs w:val="28"/>
        </w:rPr>
        <w:t>Сознание</w:t>
      </w:r>
      <w:r w:rsidRPr="000E4758">
        <w:rPr>
          <w:rFonts w:ascii="Cambria" w:hAnsi="Cambria"/>
          <w:bCs/>
          <w:sz w:val="28"/>
          <w:szCs w:val="28"/>
          <w:lang w:val="en-US"/>
        </w:rPr>
        <w:t> </w:t>
      </w:r>
      <w:r w:rsidRPr="000E4758">
        <w:rPr>
          <w:rFonts w:ascii="Cambria" w:hAnsi="Cambria"/>
          <w:bCs/>
          <w:sz w:val="28"/>
          <w:szCs w:val="28"/>
        </w:rPr>
        <w:t>– горнило планетарного огня.</w:t>
      </w:r>
    </w:p>
    <w:p w:rsidR="000E4758" w:rsidRPr="000E475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  <w:highlight w:val="lightGray"/>
        </w:rPr>
      </w:pPr>
      <w:r w:rsidRPr="000E4758">
        <w:rPr>
          <w:rFonts w:ascii="Cambria" w:hAnsi="Cambria"/>
          <w:bCs/>
          <w:sz w:val="28"/>
          <w:szCs w:val="28"/>
        </w:rPr>
        <w:t>5.</w:t>
      </w:r>
      <w:r w:rsidRPr="000E4758">
        <w:rPr>
          <w:rFonts w:ascii="Cambria" w:hAnsi="Cambria"/>
          <w:bCs/>
          <w:sz w:val="28"/>
          <w:szCs w:val="28"/>
          <w:lang w:val="en-US"/>
        </w:rPr>
        <w:t> </w:t>
      </w:r>
      <w:r w:rsidRPr="000E4758">
        <w:rPr>
          <w:rFonts w:ascii="Cambria" w:hAnsi="Cambria"/>
          <w:bCs/>
          <w:sz w:val="28"/>
          <w:szCs w:val="28"/>
        </w:rPr>
        <w:t>Искусство зажигать и распространять планетарный огонь.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  <w:sectPr w:rsidR="000E4758" w:rsidRPr="000E4758" w:rsidSect="00B37D86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E4758" w:rsidRPr="000E4758" w:rsidRDefault="000E4758" w:rsidP="000E4758">
      <w:pPr>
        <w:keepNext/>
        <w:spacing w:before="100" w:beforeAutospacing="1" w:line="240" w:lineRule="auto"/>
        <w:jc w:val="center"/>
        <w:rPr>
          <w:rFonts w:ascii="Cambria" w:hAnsi="Cambria"/>
          <w:b/>
          <w:bCs/>
          <w:i/>
          <w:iCs/>
          <w:caps/>
          <w:smallCaps/>
          <w:sz w:val="24"/>
          <w:szCs w:val="24"/>
        </w:rPr>
      </w:pPr>
      <w:r w:rsidRPr="000E4758">
        <w:rPr>
          <w:rFonts w:ascii="Cambria" w:hAnsi="Cambria"/>
          <w:b/>
          <w:bCs/>
          <w:caps/>
          <w:smallCaps/>
          <w:sz w:val="24"/>
          <w:szCs w:val="24"/>
        </w:rPr>
        <w:lastRenderedPageBreak/>
        <w:t>А. В. левичев</w:t>
      </w:r>
      <w:r w:rsidRPr="000E4758">
        <w:rPr>
          <w:rFonts w:ascii="Cambria" w:hAnsi="Cambria"/>
          <w:b/>
          <w:bCs/>
          <w:caps/>
          <w:smallCaps/>
          <w:sz w:val="24"/>
          <w:szCs w:val="24"/>
        </w:rPr>
        <w:br/>
      </w:r>
      <w:r w:rsidRPr="000E4758">
        <w:rPr>
          <w:rFonts w:ascii="Cambria" w:hAnsi="Cambria"/>
          <w:i/>
          <w:iCs/>
          <w:sz w:val="24"/>
          <w:szCs w:val="24"/>
        </w:rPr>
        <w:t>(Институт математики им. С. Л. Соболева СО РАН; Нов</w:t>
      </w:r>
      <w:r w:rsidRPr="000E4758">
        <w:rPr>
          <w:rFonts w:ascii="Cambria" w:hAnsi="Cambria"/>
          <w:i/>
          <w:iCs/>
          <w:sz w:val="24"/>
          <w:szCs w:val="24"/>
        </w:rPr>
        <w:t>о</w:t>
      </w:r>
      <w:r w:rsidRPr="000E4758">
        <w:rPr>
          <w:rFonts w:ascii="Cambria" w:hAnsi="Cambria"/>
          <w:i/>
          <w:iCs/>
          <w:sz w:val="24"/>
          <w:szCs w:val="24"/>
        </w:rPr>
        <w:t>сибирск; Бостон, США)</w:t>
      </w:r>
    </w:p>
    <w:p w:rsidR="000E4758" w:rsidRPr="000E4758" w:rsidRDefault="000E4758" w:rsidP="000E4758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E4758">
        <w:rPr>
          <w:rFonts w:ascii="Cambria" w:hAnsi="Cambria"/>
          <w:b/>
          <w:bCs/>
          <w:caps/>
          <w:sz w:val="28"/>
          <w:szCs w:val="28"/>
        </w:rPr>
        <w:t>о нескольких естественнонаучных гипотезах</w:t>
      </w:r>
      <w:r w:rsidR="00070008">
        <w:rPr>
          <w:rFonts w:ascii="Cambria" w:hAnsi="Cambria"/>
          <w:b/>
          <w:bCs/>
          <w:caps/>
          <w:sz w:val="28"/>
          <w:szCs w:val="28"/>
        </w:rPr>
        <w:br/>
        <w:t>и математических конструкциях.</w:t>
      </w:r>
      <w:r w:rsidR="00070008">
        <w:rPr>
          <w:rFonts w:ascii="Cambria" w:hAnsi="Cambria"/>
          <w:b/>
          <w:bCs/>
          <w:caps/>
          <w:sz w:val="28"/>
          <w:szCs w:val="28"/>
        </w:rPr>
        <w:br/>
      </w:r>
      <w:r w:rsidRPr="000E4758">
        <w:rPr>
          <w:rFonts w:ascii="Cambria" w:hAnsi="Cambria"/>
          <w:b/>
          <w:bCs/>
          <w:caps/>
          <w:sz w:val="28"/>
          <w:szCs w:val="28"/>
        </w:rPr>
        <w:t xml:space="preserve">по материалам форума </w:t>
      </w:r>
      <w:r w:rsidRPr="00070008">
        <w:rPr>
          <w:rFonts w:ascii="Cambria" w:hAnsi="Cambria"/>
          <w:b/>
          <w:bCs/>
          <w:iCs/>
          <w:caps/>
          <w:sz w:val="28"/>
          <w:szCs w:val="28"/>
          <w:lang w:val="en-US"/>
        </w:rPr>
        <w:t>http</w:t>
      </w:r>
      <w:r w:rsidRPr="00070008">
        <w:rPr>
          <w:rFonts w:ascii="Cambria" w:hAnsi="Cambria"/>
          <w:b/>
          <w:bCs/>
          <w:iCs/>
          <w:caps/>
          <w:sz w:val="28"/>
          <w:szCs w:val="28"/>
        </w:rPr>
        <w:t>://</w:t>
      </w:r>
      <w:r w:rsidRPr="00070008">
        <w:rPr>
          <w:rFonts w:ascii="Cambria" w:hAnsi="Cambria"/>
          <w:b/>
          <w:bCs/>
          <w:iCs/>
          <w:caps/>
          <w:sz w:val="28"/>
          <w:szCs w:val="28"/>
          <w:lang w:val="en-US"/>
        </w:rPr>
        <w:t>forum</w:t>
      </w:r>
      <w:r w:rsidRPr="00070008">
        <w:rPr>
          <w:rFonts w:ascii="Cambria" w:hAnsi="Cambria"/>
          <w:b/>
          <w:bCs/>
          <w:iCs/>
          <w:caps/>
          <w:sz w:val="28"/>
          <w:szCs w:val="28"/>
        </w:rPr>
        <w:t>.</w:t>
      </w:r>
      <w:r w:rsidRPr="00070008">
        <w:rPr>
          <w:rFonts w:ascii="Cambria" w:hAnsi="Cambria"/>
          <w:b/>
          <w:bCs/>
          <w:iCs/>
          <w:caps/>
          <w:sz w:val="28"/>
          <w:szCs w:val="28"/>
          <w:lang w:val="en-US"/>
        </w:rPr>
        <w:t>roerich</w:t>
      </w:r>
      <w:r w:rsidRPr="00070008">
        <w:rPr>
          <w:rFonts w:ascii="Cambria" w:hAnsi="Cambria"/>
          <w:b/>
          <w:bCs/>
          <w:iCs/>
          <w:caps/>
          <w:sz w:val="28"/>
          <w:szCs w:val="28"/>
        </w:rPr>
        <w:t>.</w:t>
      </w:r>
      <w:r w:rsidRPr="00070008">
        <w:rPr>
          <w:rFonts w:ascii="Cambria" w:hAnsi="Cambria"/>
          <w:b/>
          <w:bCs/>
          <w:iCs/>
          <w:caps/>
          <w:sz w:val="28"/>
          <w:szCs w:val="28"/>
          <w:lang w:val="en-US"/>
        </w:rPr>
        <w:t>info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Этот форум стал удобным «местом встречи» многих собеседников, з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интересованных в изучении Рериховского наследия и обсуждении во</w:t>
      </w:r>
      <w:r w:rsidRPr="000E4758">
        <w:rPr>
          <w:rFonts w:ascii="Cambria" w:hAnsi="Cambria"/>
          <w:bCs/>
          <w:sz w:val="28"/>
          <w:szCs w:val="28"/>
        </w:rPr>
        <w:t>з</w:t>
      </w:r>
      <w:r w:rsidRPr="000E4758">
        <w:rPr>
          <w:rFonts w:ascii="Cambria" w:hAnsi="Cambria"/>
          <w:bCs/>
          <w:sz w:val="28"/>
          <w:szCs w:val="28"/>
        </w:rPr>
        <w:t>можностей его применения в различных областях науки и жизни. Начну с математики: в [1] было предложено рассмотреть переменную (по отнош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нию к космологическому времени) дв</w:t>
      </w:r>
      <w:r w:rsidRPr="000E4758">
        <w:rPr>
          <w:rFonts w:ascii="Cambria" w:hAnsi="Cambria"/>
          <w:bCs/>
          <w:sz w:val="28"/>
          <w:szCs w:val="28"/>
        </w:rPr>
        <w:t>у</w:t>
      </w:r>
      <w:r w:rsidRPr="000E4758">
        <w:rPr>
          <w:rFonts w:ascii="Cambria" w:hAnsi="Cambria"/>
          <w:bCs/>
          <w:sz w:val="28"/>
          <w:szCs w:val="28"/>
        </w:rPr>
        <w:t xml:space="preserve">сторонне инвариантную метрику на группе </w:t>
      </w:r>
      <w:r w:rsidRPr="000E4758">
        <w:rPr>
          <w:rFonts w:ascii="Cambria" w:hAnsi="Cambria"/>
          <w:bCs/>
          <w:sz w:val="28"/>
          <w:szCs w:val="28"/>
          <w:lang w:val="en-US"/>
        </w:rPr>
        <w:t>U</w:t>
      </w:r>
      <w:r w:rsidRPr="000E4758">
        <w:rPr>
          <w:rFonts w:ascii="Cambria" w:hAnsi="Cambria"/>
          <w:bCs/>
          <w:sz w:val="28"/>
          <w:szCs w:val="28"/>
        </w:rPr>
        <w:t>(2), задающей D-компоненту DLF-теории. Этой мат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матической конструкцией (допускающей переход от лоренц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вой сигнатуры метрики к евклидовой и обратно) предлагалось моделировать «дыхание Брамы». Позднее (весной 2012 г</w:t>
      </w:r>
      <w:r w:rsidR="00070008">
        <w:rPr>
          <w:rFonts w:ascii="Cambria" w:hAnsi="Cambria"/>
          <w:bCs/>
          <w:sz w:val="28"/>
          <w:szCs w:val="28"/>
        </w:rPr>
        <w:t>.</w:t>
      </w:r>
      <w:r w:rsidRPr="000E4758">
        <w:rPr>
          <w:rFonts w:ascii="Cambria" w:hAnsi="Cambria"/>
          <w:bCs/>
          <w:sz w:val="28"/>
          <w:szCs w:val="28"/>
        </w:rPr>
        <w:t>) автор обнаружил, что аналогичная констру</w:t>
      </w:r>
      <w:r w:rsidRPr="000E4758">
        <w:rPr>
          <w:rFonts w:ascii="Cambria" w:hAnsi="Cambria"/>
          <w:bCs/>
          <w:sz w:val="28"/>
          <w:szCs w:val="28"/>
        </w:rPr>
        <w:t>к</w:t>
      </w:r>
      <w:r w:rsidRPr="000E4758">
        <w:rPr>
          <w:rFonts w:ascii="Cambria" w:hAnsi="Cambria"/>
          <w:bCs/>
          <w:sz w:val="28"/>
          <w:szCs w:val="28"/>
        </w:rPr>
        <w:t xml:space="preserve">ция (но не для </w:t>
      </w:r>
      <w:r w:rsidRPr="000E4758">
        <w:rPr>
          <w:rFonts w:ascii="Cambria" w:hAnsi="Cambria"/>
          <w:bCs/>
          <w:sz w:val="28"/>
          <w:szCs w:val="28"/>
          <w:lang w:val="en-US"/>
        </w:rPr>
        <w:t>U</w:t>
      </w:r>
      <w:r w:rsidRPr="000E4758">
        <w:rPr>
          <w:rFonts w:ascii="Cambria" w:hAnsi="Cambria"/>
          <w:bCs/>
          <w:sz w:val="28"/>
          <w:szCs w:val="28"/>
        </w:rPr>
        <w:t>(2), соответствующей статической вселенной А. Эйнштейна, а для миров Робертсона-Уолкера) уже имеется в физической литер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туре</w:t>
      </w:r>
      <w:r w:rsidRPr="000E4758">
        <w:rPr>
          <w:rFonts w:ascii="Cambria" w:hAnsi="Cambria"/>
          <w:bCs/>
          <w:sz w:val="28"/>
          <w:vertAlign w:val="superscript"/>
        </w:rPr>
        <w:endnoteReference w:id="46"/>
      </w:r>
      <w:r w:rsidRPr="000E4758">
        <w:rPr>
          <w:rFonts w:ascii="Cambria" w:hAnsi="Cambria"/>
          <w:bCs/>
          <w:sz w:val="28"/>
          <w:szCs w:val="28"/>
        </w:rPr>
        <w:t xml:space="preserve">. В недавнем ответе (на мой запрос) </w:t>
      </w:r>
      <w:r w:rsidRPr="000E4758">
        <w:rPr>
          <w:rFonts w:ascii="Cambria" w:hAnsi="Cambria"/>
          <w:bCs/>
          <w:sz w:val="28"/>
          <w:szCs w:val="28"/>
          <w:lang w:val="en-US"/>
        </w:rPr>
        <w:t>M</w:t>
      </w:r>
      <w:r w:rsidRPr="000E4758">
        <w:rPr>
          <w:rFonts w:ascii="Cambria" w:hAnsi="Cambria"/>
          <w:bCs/>
          <w:sz w:val="28"/>
          <w:szCs w:val="28"/>
        </w:rPr>
        <w:t>. </w:t>
      </w:r>
      <w:r w:rsidRPr="000E4758">
        <w:rPr>
          <w:rFonts w:ascii="Cambria" w:hAnsi="Cambria"/>
          <w:bCs/>
          <w:sz w:val="28"/>
          <w:szCs w:val="28"/>
          <w:lang w:val="en-US"/>
        </w:rPr>
        <w:t>Senovilla</w:t>
      </w:r>
      <w:r w:rsidRPr="000E4758">
        <w:rPr>
          <w:rFonts w:ascii="Cambria" w:hAnsi="Cambria"/>
          <w:bCs/>
          <w:sz w:val="28"/>
          <w:szCs w:val="28"/>
        </w:rPr>
        <w:t xml:space="preserve"> пишет, что «о дыхании Брамы он слышит в первый раз»... Вот некоторые из выводов работы [2]: набл</w:t>
      </w:r>
      <w:r w:rsidRPr="000E4758">
        <w:rPr>
          <w:rFonts w:ascii="Cambria" w:hAnsi="Cambria"/>
          <w:bCs/>
          <w:sz w:val="28"/>
          <w:szCs w:val="28"/>
        </w:rPr>
        <w:t>ю</w:t>
      </w:r>
      <w:r w:rsidRPr="000E4758">
        <w:rPr>
          <w:rFonts w:ascii="Cambria" w:hAnsi="Cambria"/>
          <w:bCs/>
          <w:sz w:val="28"/>
          <w:szCs w:val="28"/>
        </w:rPr>
        <w:t xml:space="preserve">датели, </w:t>
      </w:r>
      <w:r w:rsidRPr="000E4758">
        <w:rPr>
          <w:rFonts w:ascii="Cambria" w:hAnsi="Cambria"/>
          <w:bCs/>
          <w:i/>
          <w:sz w:val="28"/>
          <w:szCs w:val="28"/>
        </w:rPr>
        <w:t>предполагающие</w:t>
      </w:r>
      <w:r w:rsidRPr="000E4758">
        <w:rPr>
          <w:rFonts w:ascii="Cambria" w:hAnsi="Cambria"/>
          <w:bCs/>
          <w:sz w:val="28"/>
          <w:szCs w:val="28"/>
        </w:rPr>
        <w:t>, что метрика всегда лоренцева, могут при</w:t>
      </w:r>
      <w:r w:rsidRPr="000E4758">
        <w:rPr>
          <w:rFonts w:ascii="Cambria" w:hAnsi="Cambria"/>
          <w:bCs/>
          <w:sz w:val="28"/>
          <w:szCs w:val="28"/>
        </w:rPr>
        <w:t>й</w:t>
      </w:r>
      <w:r w:rsidRPr="000E4758">
        <w:rPr>
          <w:rFonts w:ascii="Cambria" w:hAnsi="Cambria"/>
          <w:bCs/>
          <w:sz w:val="28"/>
          <w:szCs w:val="28"/>
        </w:rPr>
        <w:t xml:space="preserve">ти к </w:t>
      </w:r>
      <w:r w:rsidRPr="000E4758">
        <w:rPr>
          <w:rFonts w:ascii="Cambria" w:hAnsi="Cambria"/>
          <w:bCs/>
          <w:i/>
          <w:sz w:val="28"/>
          <w:szCs w:val="28"/>
        </w:rPr>
        <w:t>ошибочному выводу</w:t>
      </w:r>
      <w:r w:rsidRPr="000E4758">
        <w:rPr>
          <w:rFonts w:ascii="Cambria" w:hAnsi="Cambria"/>
          <w:bCs/>
          <w:sz w:val="28"/>
          <w:szCs w:val="28"/>
        </w:rPr>
        <w:t xml:space="preserve"> о наличии сингулярности (в то время как имеется лишь изменение сигнатуры с лоренцевой на евклидову). В рамках ра</w:t>
      </w:r>
      <w:r w:rsidRPr="000E4758">
        <w:rPr>
          <w:rFonts w:ascii="Cambria" w:hAnsi="Cambria"/>
          <w:bCs/>
          <w:sz w:val="28"/>
          <w:szCs w:val="28"/>
        </w:rPr>
        <w:t>с</w:t>
      </w:r>
      <w:r w:rsidRPr="000E4758">
        <w:rPr>
          <w:rFonts w:ascii="Cambria" w:hAnsi="Cambria"/>
          <w:bCs/>
          <w:sz w:val="28"/>
          <w:szCs w:val="28"/>
        </w:rPr>
        <w:t>сматриваемой модели (т. е. в мирах Робертсона-Уолкера) наличие т. н. тёмной энергии (</w:t>
      </w:r>
      <w:r w:rsidRPr="000E4758">
        <w:rPr>
          <w:rFonts w:ascii="Cambria" w:hAnsi="Cambria"/>
          <w:bCs/>
          <w:sz w:val="28"/>
          <w:szCs w:val="28"/>
          <w:lang w:val="en-US"/>
        </w:rPr>
        <w:t>dark</w:t>
      </w:r>
      <w:r w:rsidRPr="000E4758">
        <w:rPr>
          <w:rFonts w:ascii="Cambria" w:hAnsi="Cambria"/>
          <w:bCs/>
          <w:sz w:val="28"/>
          <w:szCs w:val="28"/>
        </w:rPr>
        <w:t xml:space="preserve"> </w:t>
      </w:r>
      <w:r w:rsidRPr="000E4758">
        <w:rPr>
          <w:rFonts w:ascii="Cambria" w:hAnsi="Cambria"/>
          <w:bCs/>
          <w:sz w:val="28"/>
          <w:szCs w:val="28"/>
          <w:lang w:val="en-US"/>
        </w:rPr>
        <w:t>energy</w:t>
      </w:r>
      <w:r w:rsidRPr="000E4758">
        <w:rPr>
          <w:rFonts w:ascii="Cambria" w:hAnsi="Cambria"/>
          <w:bCs/>
          <w:sz w:val="28"/>
          <w:szCs w:val="28"/>
        </w:rPr>
        <w:t>) является лишь иллюзией, объясн</w:t>
      </w:r>
      <w:r w:rsidRPr="000E4758">
        <w:rPr>
          <w:rFonts w:ascii="Cambria" w:hAnsi="Cambria"/>
          <w:bCs/>
          <w:sz w:val="28"/>
          <w:szCs w:val="28"/>
        </w:rPr>
        <w:t>я</w:t>
      </w:r>
      <w:r w:rsidRPr="000E4758">
        <w:rPr>
          <w:rFonts w:ascii="Cambria" w:hAnsi="Cambria"/>
          <w:bCs/>
          <w:sz w:val="28"/>
          <w:szCs w:val="28"/>
        </w:rPr>
        <w:t>ющейся приближением смены сигнатуры метрики. Материалы [3] форума посв</w:t>
      </w:r>
      <w:r w:rsidRPr="000E4758">
        <w:rPr>
          <w:rFonts w:ascii="Cambria" w:hAnsi="Cambria"/>
          <w:bCs/>
          <w:sz w:val="28"/>
          <w:szCs w:val="28"/>
        </w:rPr>
        <w:t>я</w:t>
      </w:r>
      <w:r w:rsidRPr="000E4758">
        <w:rPr>
          <w:rFonts w:ascii="Cambria" w:hAnsi="Cambria"/>
          <w:bCs/>
          <w:sz w:val="28"/>
          <w:szCs w:val="28"/>
        </w:rPr>
        <w:t xml:space="preserve">щены т. н. </w:t>
      </w:r>
      <w:r w:rsidRPr="000E4758">
        <w:rPr>
          <w:rFonts w:ascii="Cambria" w:hAnsi="Cambria"/>
          <w:bCs/>
          <w:i/>
          <w:sz w:val="28"/>
          <w:szCs w:val="28"/>
        </w:rPr>
        <w:t>плазарной гипотезе</w:t>
      </w:r>
      <w:r w:rsidRPr="000E4758">
        <w:rPr>
          <w:rFonts w:ascii="Cambria" w:hAnsi="Cambria"/>
          <w:bCs/>
          <w:sz w:val="28"/>
          <w:szCs w:val="28"/>
        </w:rPr>
        <w:t xml:space="preserve"> и её обсуждению. Особое же моё вн</w:t>
      </w:r>
      <w:r w:rsidRPr="000E4758">
        <w:rPr>
          <w:rFonts w:ascii="Cambria" w:hAnsi="Cambria"/>
          <w:bCs/>
          <w:sz w:val="28"/>
          <w:szCs w:val="28"/>
        </w:rPr>
        <w:t>и</w:t>
      </w:r>
      <w:r w:rsidRPr="000E4758">
        <w:rPr>
          <w:rFonts w:ascii="Cambria" w:hAnsi="Cambria"/>
          <w:bCs/>
          <w:sz w:val="28"/>
          <w:szCs w:val="28"/>
        </w:rPr>
        <w:t>мание (как специалиста, пытающегося применять современные матем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тические конструкции и логические построения в теоретической физике) привле</w:t>
      </w:r>
      <w:r w:rsidRPr="000E4758">
        <w:rPr>
          <w:rFonts w:ascii="Cambria" w:hAnsi="Cambria"/>
          <w:bCs/>
          <w:sz w:val="28"/>
          <w:szCs w:val="28"/>
        </w:rPr>
        <w:t>к</w:t>
      </w:r>
      <w:r w:rsidRPr="000E4758">
        <w:rPr>
          <w:rFonts w:ascii="Cambria" w:hAnsi="Cambria"/>
          <w:bCs/>
          <w:sz w:val="28"/>
          <w:szCs w:val="28"/>
        </w:rPr>
        <w:lastRenderedPageBreak/>
        <w:t xml:space="preserve">ли некоторые тексты </w:t>
      </w:r>
      <w:r w:rsidRPr="000E4758">
        <w:rPr>
          <w:rFonts w:ascii="Cambria" w:hAnsi="Cambria"/>
          <w:bCs/>
          <w:i/>
          <w:sz w:val="28"/>
          <w:szCs w:val="28"/>
        </w:rPr>
        <w:t>Александра 5-го</w:t>
      </w:r>
      <w:r w:rsidRPr="000E4758">
        <w:rPr>
          <w:rFonts w:ascii="Cambria" w:hAnsi="Cambria"/>
          <w:bCs/>
          <w:i/>
          <w:sz w:val="28"/>
          <w:vertAlign w:val="superscript"/>
        </w:rPr>
        <w:endnoteReference w:id="47"/>
      </w:r>
      <w:r w:rsidRPr="000E4758">
        <w:rPr>
          <w:rFonts w:ascii="Cambria" w:hAnsi="Cambria"/>
          <w:bCs/>
          <w:sz w:val="28"/>
          <w:szCs w:val="28"/>
        </w:rPr>
        <w:t>. В целом, этот автор «склонен пра</w:t>
      </w:r>
      <w:r w:rsidRPr="000E4758">
        <w:rPr>
          <w:rFonts w:ascii="Cambria" w:hAnsi="Cambria"/>
          <w:bCs/>
          <w:sz w:val="28"/>
          <w:szCs w:val="28"/>
        </w:rPr>
        <w:t>к</w:t>
      </w:r>
      <w:r w:rsidRPr="000E4758">
        <w:rPr>
          <w:rFonts w:ascii="Cambria" w:hAnsi="Cambria"/>
          <w:bCs/>
          <w:sz w:val="28"/>
          <w:szCs w:val="28"/>
        </w:rPr>
        <w:t>тически подходить к указаниям Живой Этики насчёт сознания единения, и расширения сознания. Это даёт свои плоды в плане взаимопонимания л</w:t>
      </w:r>
      <w:r w:rsidRPr="000E4758">
        <w:rPr>
          <w:rFonts w:ascii="Cambria" w:hAnsi="Cambria"/>
          <w:bCs/>
          <w:sz w:val="28"/>
          <w:szCs w:val="28"/>
        </w:rPr>
        <w:t>ю</w:t>
      </w:r>
      <w:r w:rsidRPr="000E4758">
        <w:rPr>
          <w:rFonts w:ascii="Cambria" w:hAnsi="Cambria"/>
          <w:bCs/>
          <w:sz w:val="28"/>
          <w:szCs w:val="28"/>
        </w:rPr>
        <w:t>дей и в плане понимания мышления, на котором строятся положения с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временной науки». На форуме он выражает «своё личное понимание су</w:t>
      </w:r>
      <w:r w:rsidRPr="000E4758">
        <w:rPr>
          <w:rFonts w:ascii="Cambria" w:hAnsi="Cambria"/>
          <w:bCs/>
          <w:sz w:val="28"/>
          <w:szCs w:val="28"/>
        </w:rPr>
        <w:t>щ</w:t>
      </w:r>
      <w:r w:rsidRPr="000E4758">
        <w:rPr>
          <w:rFonts w:ascii="Cambria" w:hAnsi="Cambria"/>
          <w:bCs/>
          <w:sz w:val="28"/>
          <w:szCs w:val="28"/>
        </w:rPr>
        <w:t>ности высказываний и указаний Учения Майтрейя Сангха, полагая его н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вейшим философским и духовным мировоззрением современности». С</w:t>
      </w:r>
      <w:r w:rsidRPr="000E4758">
        <w:rPr>
          <w:rFonts w:ascii="Cambria" w:hAnsi="Cambria"/>
          <w:bCs/>
          <w:sz w:val="28"/>
          <w:szCs w:val="28"/>
        </w:rPr>
        <w:t>и</w:t>
      </w:r>
      <w:r w:rsidRPr="000E4758">
        <w:rPr>
          <w:rFonts w:ascii="Cambria" w:hAnsi="Cambria"/>
          <w:bCs/>
          <w:sz w:val="28"/>
          <w:szCs w:val="28"/>
        </w:rPr>
        <w:t>стемность и логическую последовательность его изложения отм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чают и другие учас</w:t>
      </w:r>
      <w:r w:rsidRPr="000E4758">
        <w:rPr>
          <w:rFonts w:ascii="Cambria" w:hAnsi="Cambria"/>
          <w:bCs/>
          <w:sz w:val="28"/>
          <w:szCs w:val="28"/>
        </w:rPr>
        <w:t>т</w:t>
      </w:r>
      <w:r w:rsidRPr="000E4758">
        <w:rPr>
          <w:rFonts w:ascii="Cambria" w:hAnsi="Cambria"/>
          <w:bCs/>
          <w:sz w:val="28"/>
          <w:szCs w:val="28"/>
        </w:rPr>
        <w:t>ники форума.</w:t>
      </w:r>
    </w:p>
    <w:p w:rsidR="000E4758" w:rsidRPr="000E4758" w:rsidRDefault="000E4758" w:rsidP="00070008">
      <w:pPr>
        <w:spacing w:before="100" w:beforeAutospacing="1"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[1] Сообщение 267 в теме «Наука. Медицина. Здоровье» (подтема Наука и «лженаука»), 2011 г.</w:t>
      </w:r>
    </w:p>
    <w:p w:rsidR="000E4758" w:rsidRPr="000E4758" w:rsidRDefault="0007000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  <w:lang w:val="en-US"/>
        </w:rPr>
      </w:pPr>
      <w:r w:rsidRPr="00070008">
        <w:rPr>
          <w:rFonts w:ascii="Cambria" w:hAnsi="Cambria"/>
          <w:bCs/>
          <w:sz w:val="28"/>
          <w:szCs w:val="28"/>
          <w:lang w:val="en-US"/>
        </w:rPr>
        <w:t>[2] Marc Mars, Jose M. M. </w:t>
      </w:r>
      <w:r w:rsidR="000E4758" w:rsidRPr="000E4758">
        <w:rPr>
          <w:rFonts w:ascii="Cambria" w:hAnsi="Cambria"/>
          <w:bCs/>
          <w:sz w:val="28"/>
          <w:szCs w:val="28"/>
          <w:lang w:val="en-US"/>
        </w:rPr>
        <w:t xml:space="preserve">Senovilla, Raul Vera, Is the accelerated expansion evidence of a forthcoming change of signature on the brane? </w:t>
      </w:r>
      <w:r w:rsidR="000E4758" w:rsidRPr="000E4758">
        <w:rPr>
          <w:rFonts w:ascii="Cambria" w:hAnsi="Cambria"/>
          <w:bCs/>
          <w:i/>
          <w:sz w:val="28"/>
          <w:szCs w:val="28"/>
          <w:lang w:val="en-US"/>
        </w:rPr>
        <w:t xml:space="preserve">arXiv:0710.0820v2 </w:t>
      </w:r>
      <w:r w:rsidR="000E4758" w:rsidRPr="000E4758">
        <w:rPr>
          <w:rFonts w:ascii="Cambria" w:hAnsi="Cambria"/>
          <w:bCs/>
          <w:sz w:val="28"/>
          <w:szCs w:val="28"/>
          <w:lang w:val="en-US"/>
        </w:rPr>
        <w:t>[</w:t>
      </w:r>
      <w:r w:rsidR="000E4758" w:rsidRPr="000E4758">
        <w:rPr>
          <w:rFonts w:ascii="Cambria" w:hAnsi="Cambria"/>
          <w:bCs/>
          <w:i/>
          <w:sz w:val="28"/>
          <w:szCs w:val="28"/>
          <w:lang w:val="en-US"/>
        </w:rPr>
        <w:t>gr-qc</w:t>
      </w:r>
      <w:r w:rsidR="000E4758" w:rsidRPr="000E4758">
        <w:rPr>
          <w:rFonts w:ascii="Cambria" w:hAnsi="Cambria"/>
          <w:bCs/>
          <w:sz w:val="28"/>
          <w:szCs w:val="28"/>
          <w:lang w:val="en-US"/>
        </w:rPr>
        <w:t>] 29 Nov 2007.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[3] Сообщения 1, 43, 46 и др. в теме «Осознание красоты спасёт Мир – В мире природы» (подтема «Очень красивая модель Мирозд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ния»), 2010 – 2012 гг.</w:t>
      </w:r>
    </w:p>
    <w:p w:rsidR="000E4758" w:rsidRPr="000E475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[4] Сообщения 121, 124 (в теме Метафизика/(Высшие Измерения)) и многие другие соо</w:t>
      </w:r>
      <w:r w:rsidRPr="000E4758">
        <w:rPr>
          <w:rFonts w:ascii="Cambria" w:hAnsi="Cambria"/>
          <w:bCs/>
          <w:sz w:val="28"/>
          <w:szCs w:val="28"/>
        </w:rPr>
        <w:t>б</w:t>
      </w:r>
      <w:r w:rsidRPr="000E4758">
        <w:rPr>
          <w:rFonts w:ascii="Cambria" w:hAnsi="Cambria"/>
          <w:bCs/>
          <w:sz w:val="28"/>
          <w:szCs w:val="28"/>
        </w:rPr>
        <w:t xml:space="preserve">щения </w:t>
      </w:r>
      <w:r w:rsidRPr="000E4758">
        <w:rPr>
          <w:rFonts w:ascii="Cambria" w:hAnsi="Cambria"/>
          <w:bCs/>
          <w:i/>
          <w:sz w:val="28"/>
          <w:szCs w:val="28"/>
        </w:rPr>
        <w:t>Александра 5-го</w:t>
      </w:r>
      <w:r w:rsidRPr="000E4758">
        <w:rPr>
          <w:rFonts w:ascii="Cambria" w:hAnsi="Cambria"/>
          <w:bCs/>
          <w:sz w:val="28"/>
          <w:szCs w:val="28"/>
        </w:rPr>
        <w:t xml:space="preserve"> (в этой теме и в других).</w:t>
      </w:r>
    </w:p>
    <w:p w:rsidR="000E4758" w:rsidRPr="000E4758" w:rsidRDefault="000E4758" w:rsidP="00070008">
      <w:p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 w:rsidRPr="000E4758">
        <w:rPr>
          <w:rFonts w:ascii="Cambria" w:hAnsi="Cambria"/>
          <w:b/>
          <w:sz w:val="28"/>
          <w:szCs w:val="28"/>
        </w:rPr>
        <w:t>ПРИМЕЧАНИЯ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  <w:sectPr w:rsidR="000E4758" w:rsidRPr="000E4758" w:rsidSect="00B37D86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E4758" w:rsidRPr="000E4758" w:rsidRDefault="000E4758" w:rsidP="000E4758">
      <w:pPr>
        <w:keepNext/>
        <w:spacing w:before="100" w:beforeAutospacing="1" w:line="240" w:lineRule="auto"/>
        <w:jc w:val="center"/>
        <w:rPr>
          <w:rFonts w:ascii="Cambria" w:hAnsi="Cambria"/>
          <w:b/>
          <w:bCs/>
          <w:i/>
          <w:iCs/>
          <w:caps/>
          <w:smallCaps/>
          <w:sz w:val="24"/>
          <w:szCs w:val="24"/>
        </w:rPr>
      </w:pPr>
      <w:r w:rsidRPr="000E4758">
        <w:rPr>
          <w:rFonts w:ascii="Cambria" w:hAnsi="Cambria"/>
          <w:b/>
          <w:bCs/>
          <w:caps/>
          <w:smallCaps/>
          <w:sz w:val="24"/>
          <w:szCs w:val="24"/>
        </w:rPr>
        <w:t>Н. Аувал, А. В. левичев</w:t>
      </w:r>
      <w:r w:rsidRPr="000E4758">
        <w:rPr>
          <w:rFonts w:ascii="Cambria" w:hAnsi="Cambria"/>
          <w:b/>
          <w:bCs/>
          <w:caps/>
          <w:smallCaps/>
          <w:sz w:val="24"/>
          <w:szCs w:val="24"/>
        </w:rPr>
        <w:br/>
      </w:r>
      <w:r w:rsidRPr="000E4758">
        <w:rPr>
          <w:rFonts w:ascii="Cambria" w:hAnsi="Cambria"/>
          <w:i/>
          <w:iCs/>
          <w:sz w:val="24"/>
          <w:szCs w:val="24"/>
        </w:rPr>
        <w:t>(Физический факультет Бостонского университета</w:t>
      </w:r>
      <w:r w:rsidR="00070008">
        <w:rPr>
          <w:rFonts w:ascii="Cambria" w:hAnsi="Cambria"/>
          <w:i/>
          <w:iCs/>
          <w:sz w:val="24"/>
          <w:szCs w:val="24"/>
        </w:rPr>
        <w:t>;</w:t>
      </w:r>
      <w:r w:rsidRPr="000E4758">
        <w:rPr>
          <w:rFonts w:ascii="Cambria" w:hAnsi="Cambria"/>
          <w:i/>
          <w:iCs/>
          <w:sz w:val="24"/>
          <w:szCs w:val="24"/>
        </w:rPr>
        <w:t xml:space="preserve"> </w:t>
      </w:r>
      <w:r w:rsidR="00070008">
        <w:rPr>
          <w:rFonts w:ascii="Cambria" w:hAnsi="Cambria"/>
          <w:i/>
          <w:iCs/>
          <w:sz w:val="24"/>
          <w:szCs w:val="24"/>
        </w:rPr>
        <w:t xml:space="preserve">Бостон, </w:t>
      </w:r>
      <w:r w:rsidRPr="000E4758">
        <w:rPr>
          <w:rFonts w:ascii="Cambria" w:hAnsi="Cambria"/>
          <w:i/>
          <w:iCs/>
          <w:sz w:val="24"/>
          <w:szCs w:val="24"/>
        </w:rPr>
        <w:t>США;</w:t>
      </w:r>
      <w:r w:rsidR="00070008">
        <w:rPr>
          <w:rFonts w:ascii="Cambria" w:hAnsi="Cambria"/>
          <w:i/>
          <w:iCs/>
          <w:sz w:val="24"/>
          <w:szCs w:val="24"/>
        </w:rPr>
        <w:br/>
      </w:r>
      <w:r w:rsidRPr="000E4758">
        <w:rPr>
          <w:rFonts w:ascii="Cambria" w:hAnsi="Cambria"/>
          <w:i/>
          <w:iCs/>
          <w:sz w:val="24"/>
          <w:szCs w:val="24"/>
        </w:rPr>
        <w:t>Институт математики им. С. </w:t>
      </w:r>
      <w:r w:rsidR="00070008">
        <w:rPr>
          <w:rFonts w:ascii="Cambria" w:hAnsi="Cambria"/>
          <w:i/>
          <w:iCs/>
          <w:sz w:val="24"/>
          <w:szCs w:val="24"/>
        </w:rPr>
        <w:t>Л. Соболева СО РАН; Новосибирск, Россия</w:t>
      </w:r>
      <w:r w:rsidRPr="000E4758">
        <w:rPr>
          <w:rFonts w:ascii="Cambria" w:hAnsi="Cambria"/>
          <w:i/>
          <w:iCs/>
          <w:sz w:val="24"/>
          <w:szCs w:val="24"/>
        </w:rPr>
        <w:t>)</w:t>
      </w:r>
    </w:p>
    <w:p w:rsidR="000E4758" w:rsidRPr="000E4758" w:rsidRDefault="000E4758" w:rsidP="000E4758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E4758">
        <w:rPr>
          <w:rFonts w:ascii="Cambria" w:hAnsi="Cambria"/>
          <w:b/>
          <w:bCs/>
          <w:caps/>
          <w:sz w:val="28"/>
          <w:szCs w:val="28"/>
        </w:rPr>
        <w:t xml:space="preserve">Проективное пространство-время </w:t>
      </w:r>
      <w:r w:rsidRPr="000E4758">
        <w:rPr>
          <w:rFonts w:ascii="Cambria" w:hAnsi="Cambria"/>
          <w:b/>
          <w:bCs/>
          <w:i/>
          <w:caps/>
          <w:sz w:val="28"/>
          <w:szCs w:val="28"/>
          <w:lang w:val="en-US"/>
        </w:rPr>
        <w:t>S</w:t>
      </w:r>
      <w:r w:rsidRPr="000E4758">
        <w:rPr>
          <w:rFonts w:ascii="Cambria" w:hAnsi="Cambria"/>
          <w:b/>
          <w:bCs/>
          <w:i/>
          <w:caps/>
          <w:sz w:val="28"/>
          <w:szCs w:val="28"/>
          <w:vertAlign w:val="superscript"/>
        </w:rPr>
        <w:t>1</w:t>
      </w:r>
      <w:r w:rsidRPr="000E4758">
        <w:rPr>
          <w:rFonts w:ascii="Cambria" w:hAnsi="Cambria"/>
          <w:b/>
          <w:bCs/>
          <w:i/>
          <w:caps/>
          <w:sz w:val="28"/>
          <w:szCs w:val="28"/>
        </w:rPr>
        <w:t>× </w:t>
      </w:r>
      <w:r w:rsidRPr="000E4758">
        <w:rPr>
          <w:rFonts w:ascii="Cambria" w:hAnsi="Cambria"/>
          <w:b/>
          <w:bCs/>
          <w:i/>
          <w:caps/>
          <w:sz w:val="28"/>
          <w:szCs w:val="28"/>
          <w:lang w:val="en-US"/>
        </w:rPr>
        <w:t>SO</w:t>
      </w:r>
      <w:r w:rsidRPr="000E4758">
        <w:rPr>
          <w:rFonts w:ascii="Cambria" w:hAnsi="Cambria"/>
          <w:b/>
          <w:bCs/>
          <w:i/>
          <w:caps/>
          <w:sz w:val="28"/>
          <w:szCs w:val="28"/>
        </w:rPr>
        <w:t>(3)</w:t>
      </w:r>
      <w:r w:rsidRPr="000E4758">
        <w:rPr>
          <w:rFonts w:ascii="Cambria" w:hAnsi="Cambria"/>
          <w:b/>
          <w:bCs/>
          <w:i/>
          <w:caps/>
          <w:sz w:val="28"/>
          <w:szCs w:val="28"/>
        </w:rPr>
        <w:br/>
      </w:r>
      <w:r w:rsidRPr="000E4758">
        <w:rPr>
          <w:rFonts w:ascii="Cambria" w:hAnsi="Cambria"/>
          <w:b/>
          <w:bCs/>
          <w:caps/>
          <w:sz w:val="28"/>
          <w:szCs w:val="28"/>
        </w:rPr>
        <w:t>как подстилающее компактного космоса Сигала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В [Б</w:t>
      </w:r>
      <w:r w:rsidRPr="000E4758">
        <w:rPr>
          <w:rFonts w:ascii="Cambria" w:hAnsi="Cambria"/>
          <w:bCs/>
          <w:sz w:val="28"/>
          <w:szCs w:val="28"/>
          <w:lang w:val="en-US"/>
        </w:rPr>
        <w:t>o</w:t>
      </w:r>
      <w:r w:rsidRPr="000E4758">
        <w:rPr>
          <w:rFonts w:ascii="Cambria" w:hAnsi="Cambria"/>
          <w:bCs/>
          <w:sz w:val="28"/>
          <w:szCs w:val="28"/>
        </w:rPr>
        <w:t>-12</w:t>
      </w:r>
      <w:r w:rsidRPr="000E4758">
        <w:rPr>
          <w:rFonts w:ascii="Cambria" w:hAnsi="Cambria"/>
          <w:bCs/>
          <w:sz w:val="28"/>
          <w:szCs w:val="28"/>
          <w:lang w:val="en-US"/>
        </w:rPr>
        <w:t>a</w:t>
      </w:r>
      <w:r w:rsidRPr="000E4758">
        <w:rPr>
          <w:rFonts w:ascii="Cambria" w:hAnsi="Cambria"/>
          <w:bCs/>
          <w:sz w:val="28"/>
          <w:szCs w:val="28"/>
        </w:rPr>
        <w:t>]</w:t>
      </w:r>
      <w:r w:rsidRPr="000E4758">
        <w:rPr>
          <w:rFonts w:ascii="Cambria" w:hAnsi="Cambria"/>
          <w:bCs/>
          <w:sz w:val="28"/>
          <w:vertAlign w:val="superscript"/>
        </w:rPr>
        <w:endnoteReference w:id="48"/>
      </w:r>
      <w:r w:rsidRPr="000E4758">
        <w:rPr>
          <w:rFonts w:ascii="Cambria" w:hAnsi="Cambria"/>
          <w:bCs/>
          <w:sz w:val="28"/>
          <w:szCs w:val="28"/>
        </w:rPr>
        <w:t xml:space="preserve"> отмечается, что аппарат групп Ли (в частности, групп пр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образований) является одним из основных математических методов с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временной теоретической физики. Мы рассма</w:t>
      </w:r>
      <w:r w:rsidRPr="000E4758">
        <w:rPr>
          <w:rFonts w:ascii="Cambria" w:hAnsi="Cambria"/>
          <w:bCs/>
          <w:sz w:val="28"/>
          <w:szCs w:val="28"/>
        </w:rPr>
        <w:t>т</w:t>
      </w:r>
      <w:r w:rsidRPr="000E4758">
        <w:rPr>
          <w:rFonts w:ascii="Cambria" w:hAnsi="Cambria"/>
          <w:bCs/>
          <w:sz w:val="28"/>
          <w:szCs w:val="28"/>
        </w:rPr>
        <w:t>риваем несколько групп Ли с заданной на них лево-инвариантной метрикой лоренцевой си</w:t>
      </w:r>
      <w:r w:rsidRPr="000E4758">
        <w:rPr>
          <w:rFonts w:ascii="Cambria" w:hAnsi="Cambria"/>
          <w:bCs/>
          <w:sz w:val="28"/>
          <w:szCs w:val="28"/>
        </w:rPr>
        <w:t>г</w:t>
      </w:r>
      <w:r w:rsidRPr="000E4758">
        <w:rPr>
          <w:rFonts w:ascii="Cambria" w:hAnsi="Cambria"/>
          <w:bCs/>
          <w:sz w:val="28"/>
          <w:szCs w:val="28"/>
        </w:rPr>
        <w:t xml:space="preserve">натуры. Эти группы локально изоморфны, так как у них одна и та же алгебра Ли,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</w:t>
      </w:r>
      <w:r w:rsidRPr="000E4758">
        <w:rPr>
          <w:rFonts w:ascii="Cambria" w:hAnsi="Cambria"/>
          <w:bCs/>
          <w:i/>
          <w:sz w:val="28"/>
          <w:szCs w:val="28"/>
        </w:rPr>
        <w:t> =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u</w:t>
      </w:r>
      <w:r w:rsidRPr="000E4758">
        <w:rPr>
          <w:rFonts w:ascii="Cambria" w:hAnsi="Cambria"/>
          <w:bCs/>
          <w:i/>
          <w:sz w:val="28"/>
          <w:szCs w:val="28"/>
        </w:rPr>
        <w:t>(2)</w:t>
      </w:r>
      <w:r w:rsidRPr="000E4758">
        <w:rPr>
          <w:rFonts w:ascii="Cambria" w:hAnsi="Cambria"/>
          <w:bCs/>
          <w:sz w:val="28"/>
          <w:szCs w:val="28"/>
        </w:rPr>
        <w:t>. Эта алгебра Ли играет ключевую роль в Хрономе</w:t>
      </w:r>
      <w:r w:rsidRPr="000E4758">
        <w:rPr>
          <w:rFonts w:ascii="Cambria" w:hAnsi="Cambria"/>
          <w:bCs/>
          <w:sz w:val="28"/>
          <w:szCs w:val="28"/>
        </w:rPr>
        <w:t>т</w:t>
      </w:r>
      <w:r w:rsidRPr="000E4758">
        <w:rPr>
          <w:rFonts w:ascii="Cambria" w:hAnsi="Cambria"/>
          <w:bCs/>
          <w:sz w:val="28"/>
          <w:szCs w:val="28"/>
        </w:rPr>
        <w:t>рии Сигала (см.: [</w:t>
      </w:r>
      <w:r w:rsidRPr="000E4758">
        <w:rPr>
          <w:rFonts w:ascii="Cambria" w:hAnsi="Cambria"/>
          <w:bCs/>
          <w:sz w:val="28"/>
          <w:szCs w:val="28"/>
          <w:lang w:val="en-US"/>
        </w:rPr>
        <w:t>Se</w:t>
      </w:r>
      <w:r w:rsidRPr="000E4758">
        <w:rPr>
          <w:rFonts w:ascii="Cambria" w:hAnsi="Cambria"/>
          <w:bCs/>
          <w:sz w:val="28"/>
          <w:szCs w:val="28"/>
        </w:rPr>
        <w:t>-91])</w:t>
      </w:r>
      <w:r w:rsidRPr="000E4758">
        <w:rPr>
          <w:rFonts w:ascii="Cambria" w:hAnsi="Cambria"/>
          <w:bCs/>
          <w:sz w:val="28"/>
          <w:vertAlign w:val="superscript"/>
        </w:rPr>
        <w:endnoteReference w:id="49"/>
      </w:r>
      <w:r w:rsidRPr="000E4758">
        <w:rPr>
          <w:rFonts w:ascii="Cambria" w:hAnsi="Cambria"/>
          <w:bCs/>
          <w:sz w:val="28"/>
          <w:szCs w:val="28"/>
        </w:rPr>
        <w:t xml:space="preserve"> и в </w:t>
      </w:r>
      <w:r w:rsidRPr="000E4758">
        <w:rPr>
          <w:rFonts w:ascii="Cambria" w:hAnsi="Cambria"/>
          <w:bCs/>
          <w:sz w:val="28"/>
          <w:szCs w:val="28"/>
          <w:lang w:val="en-US"/>
        </w:rPr>
        <w:t>DLF</w:t>
      </w:r>
      <w:r w:rsidRPr="000E4758">
        <w:rPr>
          <w:rFonts w:ascii="Cambria" w:hAnsi="Cambria"/>
          <w:bCs/>
          <w:sz w:val="28"/>
          <w:szCs w:val="28"/>
        </w:rPr>
        <w:t>-теории (см.: [</w:t>
      </w:r>
      <w:r w:rsidRPr="000E4758">
        <w:rPr>
          <w:rFonts w:ascii="Cambria" w:hAnsi="Cambria"/>
          <w:bCs/>
          <w:sz w:val="28"/>
          <w:szCs w:val="28"/>
          <w:lang w:val="en-US"/>
        </w:rPr>
        <w:t>Le</w:t>
      </w:r>
      <w:r w:rsidRPr="000E4758">
        <w:rPr>
          <w:rFonts w:ascii="Cambria" w:hAnsi="Cambria"/>
          <w:bCs/>
          <w:sz w:val="28"/>
          <w:szCs w:val="28"/>
        </w:rPr>
        <w:t>-11])</w:t>
      </w:r>
      <w:r w:rsidRPr="000E4758">
        <w:rPr>
          <w:rFonts w:ascii="Cambria" w:hAnsi="Cambria"/>
          <w:bCs/>
          <w:sz w:val="28"/>
          <w:vertAlign w:val="superscript"/>
        </w:rPr>
        <w:endnoteReference w:id="50"/>
      </w:r>
      <w:r w:rsidRPr="000E4758">
        <w:rPr>
          <w:rFonts w:ascii="Cambria" w:hAnsi="Cambria"/>
          <w:bCs/>
          <w:sz w:val="28"/>
          <w:szCs w:val="28"/>
        </w:rPr>
        <w:t>. Хорошо и</w:t>
      </w:r>
      <w:r w:rsidRPr="000E4758">
        <w:rPr>
          <w:rFonts w:ascii="Cambria" w:hAnsi="Cambria"/>
          <w:bCs/>
          <w:sz w:val="28"/>
          <w:szCs w:val="28"/>
        </w:rPr>
        <w:t>з</w:t>
      </w:r>
      <w:r w:rsidRPr="000E4758">
        <w:rPr>
          <w:rFonts w:ascii="Cambria" w:hAnsi="Cambria"/>
          <w:bCs/>
          <w:sz w:val="28"/>
          <w:szCs w:val="28"/>
        </w:rPr>
        <w:t xml:space="preserve">вестно, что 2-накрытие группы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SO</w:t>
      </w:r>
      <w:r w:rsidRPr="000E4758">
        <w:rPr>
          <w:rFonts w:ascii="Cambria" w:hAnsi="Cambria"/>
          <w:bCs/>
          <w:i/>
          <w:sz w:val="28"/>
          <w:szCs w:val="28"/>
        </w:rPr>
        <w:t xml:space="preserve">(3) </w:t>
      </w:r>
      <w:r w:rsidRPr="000E4758">
        <w:rPr>
          <w:rFonts w:ascii="Cambria" w:hAnsi="Cambria"/>
          <w:bCs/>
          <w:sz w:val="28"/>
          <w:szCs w:val="28"/>
        </w:rPr>
        <w:t xml:space="preserve">группой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SU</w:t>
      </w:r>
      <w:r w:rsidRPr="000E4758">
        <w:rPr>
          <w:rFonts w:ascii="Cambria" w:hAnsi="Cambria"/>
          <w:bCs/>
          <w:i/>
          <w:sz w:val="28"/>
          <w:szCs w:val="28"/>
        </w:rPr>
        <w:t>(2)</w:t>
      </w:r>
      <w:r w:rsidRPr="000E4758">
        <w:rPr>
          <w:rFonts w:ascii="Cambria" w:hAnsi="Cambria"/>
          <w:bCs/>
          <w:sz w:val="28"/>
          <w:szCs w:val="28"/>
        </w:rPr>
        <w:t xml:space="preserve"> позволяет дать строгую математическую м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дель спина частицы. В [Б</w:t>
      </w:r>
      <w:r w:rsidRPr="000E4758">
        <w:rPr>
          <w:rFonts w:ascii="Cambria" w:hAnsi="Cambria"/>
          <w:bCs/>
          <w:sz w:val="28"/>
          <w:szCs w:val="28"/>
          <w:lang w:val="en-US"/>
        </w:rPr>
        <w:t>o</w:t>
      </w:r>
      <w:r w:rsidRPr="000E4758">
        <w:rPr>
          <w:rFonts w:ascii="Cambria" w:hAnsi="Cambria"/>
          <w:bCs/>
          <w:sz w:val="28"/>
          <w:szCs w:val="28"/>
        </w:rPr>
        <w:t>-12б]</w:t>
      </w:r>
      <w:r w:rsidRPr="000E4758">
        <w:rPr>
          <w:rFonts w:ascii="Cambria" w:hAnsi="Cambria"/>
          <w:bCs/>
          <w:sz w:val="28"/>
          <w:vertAlign w:val="superscript"/>
        </w:rPr>
        <w:endnoteReference w:id="51"/>
      </w:r>
      <w:r w:rsidRPr="000E4758">
        <w:rPr>
          <w:rFonts w:ascii="Cambria" w:hAnsi="Cambria"/>
          <w:bCs/>
          <w:sz w:val="28"/>
          <w:szCs w:val="28"/>
        </w:rPr>
        <w:t xml:space="preserve"> предложено использовать методы накр</w:t>
      </w:r>
      <w:r w:rsidRPr="000E4758">
        <w:rPr>
          <w:rFonts w:ascii="Cambria" w:hAnsi="Cambria"/>
          <w:bCs/>
          <w:sz w:val="28"/>
          <w:szCs w:val="28"/>
        </w:rPr>
        <w:t>ы</w:t>
      </w:r>
      <w:r w:rsidRPr="000E4758">
        <w:rPr>
          <w:rFonts w:ascii="Cambria" w:hAnsi="Cambria"/>
          <w:bCs/>
          <w:sz w:val="28"/>
          <w:szCs w:val="28"/>
        </w:rPr>
        <w:t>вающих пространств при математическом моделировании «высших изм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рений» (сейчас – в сентябре 2012 – эта тема на Форуме обсуждается д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вольно интенсивно).</w:t>
      </w:r>
    </w:p>
    <w:p w:rsidR="000E4758" w:rsidRPr="000E475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 xml:space="preserve">Миры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</w:t>
      </w:r>
      <w:r w:rsidRPr="000E4758">
        <w:rPr>
          <w:rFonts w:ascii="Cambria" w:hAnsi="Cambria"/>
          <w:bCs/>
          <w:sz w:val="28"/>
          <w:szCs w:val="28"/>
        </w:rPr>
        <w:t xml:space="preserve">,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L</w:t>
      </w:r>
      <w:r w:rsidRPr="000E4758">
        <w:rPr>
          <w:rFonts w:ascii="Cambria" w:hAnsi="Cambria"/>
          <w:bCs/>
          <w:sz w:val="28"/>
          <w:szCs w:val="28"/>
        </w:rPr>
        <w:t xml:space="preserve"> и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F</w:t>
      </w:r>
      <w:r w:rsidRPr="000E4758">
        <w:rPr>
          <w:rFonts w:ascii="Cambria" w:hAnsi="Cambria"/>
          <w:bCs/>
          <w:sz w:val="28"/>
          <w:szCs w:val="28"/>
        </w:rPr>
        <w:t> являются космологическими моделями. Пр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 xml:space="preserve">странство-время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</w:t>
      </w:r>
      <w:r w:rsidRPr="000E4758">
        <w:rPr>
          <w:rFonts w:ascii="Cambria" w:hAnsi="Cambria"/>
          <w:bCs/>
          <w:sz w:val="28"/>
          <w:szCs w:val="28"/>
        </w:rPr>
        <w:t> является (фактически) т. н. статической вселенной А. Эйнштейна. В частности, пространство моделируется трёхмерной сферой. С точки зр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 xml:space="preserve">ния групп Ли,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</w:t>
      </w:r>
      <w:r w:rsidRPr="000E4758">
        <w:rPr>
          <w:rFonts w:ascii="Cambria" w:hAnsi="Cambria"/>
          <w:bCs/>
          <w:i/>
          <w:sz w:val="28"/>
          <w:szCs w:val="28"/>
        </w:rPr>
        <w:t> </w:t>
      </w:r>
      <w:r w:rsidRPr="000E4758">
        <w:rPr>
          <w:rFonts w:ascii="Cambria" w:hAnsi="Cambria"/>
          <w:bCs/>
          <w:sz w:val="28"/>
          <w:szCs w:val="28"/>
        </w:rPr>
        <w:t xml:space="preserve">– это (компакт)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U</w:t>
      </w:r>
      <w:r w:rsidRPr="000E4758">
        <w:rPr>
          <w:rFonts w:ascii="Cambria" w:hAnsi="Cambria"/>
          <w:bCs/>
          <w:i/>
          <w:sz w:val="28"/>
          <w:szCs w:val="28"/>
        </w:rPr>
        <w:t>(2)</w:t>
      </w:r>
      <w:r w:rsidRPr="000E4758">
        <w:rPr>
          <w:rFonts w:ascii="Cambria" w:hAnsi="Cambria"/>
          <w:bCs/>
          <w:sz w:val="28"/>
          <w:szCs w:val="28"/>
        </w:rPr>
        <w:t>. Введя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</w:t>
      </w:r>
      <w:r w:rsidRPr="000E4758">
        <w:rPr>
          <w:rFonts w:ascii="Cambria" w:hAnsi="Cambria"/>
          <w:bCs/>
          <w:sz w:val="28"/>
          <w:szCs w:val="28"/>
        </w:rPr>
        <w:t>, Сигал почти сразу же пер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 xml:space="preserve">шёл к его 2-накрытию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S</w:t>
      </w:r>
      <w:r w:rsidRPr="000E4758">
        <w:rPr>
          <w:rFonts w:ascii="Cambria" w:hAnsi="Cambria"/>
          <w:bCs/>
          <w:i/>
          <w:sz w:val="28"/>
          <w:szCs w:val="28"/>
          <w:vertAlign w:val="superscript"/>
        </w:rPr>
        <w:t>1</w:t>
      </w:r>
      <w:r w:rsidRPr="000E4758">
        <w:rPr>
          <w:rFonts w:ascii="Cambria" w:hAnsi="Cambria"/>
          <w:bCs/>
          <w:i/>
          <w:sz w:val="28"/>
          <w:szCs w:val="28"/>
        </w:rPr>
        <w:t>×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SU</w:t>
      </w:r>
      <w:r w:rsidRPr="000E4758">
        <w:rPr>
          <w:rFonts w:ascii="Cambria" w:hAnsi="Cambria"/>
          <w:bCs/>
          <w:i/>
          <w:sz w:val="28"/>
          <w:szCs w:val="28"/>
        </w:rPr>
        <w:t>(2)=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</w:t>
      </w:r>
      <w:r w:rsidRPr="000E4758">
        <w:rPr>
          <w:rFonts w:ascii="Cambria" w:hAnsi="Cambria"/>
          <w:bCs/>
          <w:i/>
          <w:sz w:val="28"/>
          <w:szCs w:val="28"/>
          <w:vertAlign w:val="superscript"/>
        </w:rPr>
        <w:t>(2)</w:t>
      </w:r>
      <w:r w:rsidRPr="000E4758">
        <w:rPr>
          <w:rFonts w:ascii="Cambria" w:hAnsi="Cambria"/>
          <w:bCs/>
          <w:sz w:val="28"/>
          <w:szCs w:val="28"/>
        </w:rPr>
        <w:t>, а само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</w:t>
      </w:r>
      <w:r w:rsidRPr="000E4758">
        <w:rPr>
          <w:rFonts w:ascii="Cambria" w:hAnsi="Cambria"/>
          <w:bCs/>
          <w:sz w:val="28"/>
          <w:szCs w:val="28"/>
        </w:rPr>
        <w:t xml:space="preserve"> осталось не полностью «з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 xml:space="preserve">действованным». Мы вводим некую систему координат на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</w:t>
      </w:r>
      <w:r w:rsidRPr="000E4758">
        <w:rPr>
          <w:rFonts w:ascii="Cambria" w:hAnsi="Cambria"/>
          <w:bCs/>
          <w:sz w:val="28"/>
          <w:szCs w:val="28"/>
        </w:rPr>
        <w:t xml:space="preserve">, которая не рассматривалась в работах Сигала. С её помощью вводится 2-накрытие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P</w:t>
      </w:r>
      <w:r w:rsidRPr="000E4758">
        <w:rPr>
          <w:rFonts w:ascii="Cambria" w:hAnsi="Cambria"/>
          <w:bCs/>
          <w:i/>
          <w:sz w:val="28"/>
          <w:szCs w:val="28"/>
        </w:rPr>
        <w:t xml:space="preserve"> проективного мира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</w:t>
      </w:r>
      <w:r w:rsidRPr="000E4758">
        <w:rPr>
          <w:rFonts w:ascii="Cambria" w:hAnsi="Cambria"/>
          <w:bCs/>
          <w:i/>
          <w:sz w:val="28"/>
          <w:szCs w:val="28"/>
          <w:vertAlign w:val="superscript"/>
        </w:rPr>
        <w:t xml:space="preserve">1/2 </w:t>
      </w:r>
      <w:r w:rsidRPr="000E4758">
        <w:rPr>
          <w:rFonts w:ascii="Cambria" w:hAnsi="Cambria"/>
          <w:bCs/>
          <w:sz w:val="28"/>
          <w:szCs w:val="28"/>
        </w:rPr>
        <w:t>=</w:t>
      </w:r>
      <w:r w:rsidRPr="000E4758">
        <w:rPr>
          <w:rFonts w:ascii="Cambria" w:hAnsi="Cambria"/>
          <w:bCs/>
          <w:i/>
          <w:sz w:val="28"/>
          <w:szCs w:val="28"/>
        </w:rPr>
        <w:t>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S</w:t>
      </w:r>
      <w:r w:rsidRPr="000E4758">
        <w:rPr>
          <w:rFonts w:ascii="Cambria" w:hAnsi="Cambria"/>
          <w:bCs/>
          <w:i/>
          <w:sz w:val="28"/>
          <w:szCs w:val="28"/>
          <w:vertAlign w:val="superscript"/>
        </w:rPr>
        <w:t>1</w:t>
      </w:r>
      <w:r w:rsidRPr="000E4758">
        <w:rPr>
          <w:rFonts w:ascii="Cambria" w:hAnsi="Cambria"/>
          <w:bCs/>
          <w:i/>
          <w:sz w:val="28"/>
          <w:szCs w:val="28"/>
        </w:rPr>
        <w:t>×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SO</w:t>
      </w:r>
      <w:r w:rsidRPr="000E4758">
        <w:rPr>
          <w:rFonts w:ascii="Cambria" w:hAnsi="Cambria"/>
          <w:bCs/>
          <w:i/>
          <w:sz w:val="28"/>
          <w:szCs w:val="28"/>
        </w:rPr>
        <w:t xml:space="preserve">(3) </w:t>
      </w:r>
      <w:r w:rsidRPr="000E4758">
        <w:rPr>
          <w:rFonts w:ascii="Cambria" w:hAnsi="Cambria"/>
          <w:bCs/>
          <w:sz w:val="28"/>
          <w:szCs w:val="28"/>
        </w:rPr>
        <w:t xml:space="preserve">группой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U</w:t>
      </w:r>
      <w:r w:rsidRPr="000E4758">
        <w:rPr>
          <w:rFonts w:ascii="Cambria" w:hAnsi="Cambria"/>
          <w:bCs/>
          <w:i/>
          <w:sz w:val="28"/>
          <w:szCs w:val="28"/>
        </w:rPr>
        <w:t>(2)</w:t>
      </w:r>
      <w:r w:rsidRPr="000E4758">
        <w:rPr>
          <w:rFonts w:ascii="Cambria" w:hAnsi="Cambria"/>
          <w:bCs/>
          <w:sz w:val="28"/>
          <w:szCs w:val="28"/>
        </w:rPr>
        <w:t xml:space="preserve">: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P</w:t>
      </w:r>
      <w:r w:rsidRPr="000E4758">
        <w:rPr>
          <w:rFonts w:ascii="Cambria" w:hAnsi="Cambria"/>
          <w:bCs/>
          <w:sz w:val="28"/>
          <w:szCs w:val="28"/>
        </w:rPr>
        <w:t xml:space="preserve"> сопоставляет матрице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z</w:t>
      </w:r>
      <w:r w:rsidRPr="000E4758">
        <w:rPr>
          <w:rFonts w:ascii="Cambria" w:hAnsi="Cambria"/>
          <w:bCs/>
          <w:i/>
          <w:sz w:val="28"/>
          <w:szCs w:val="28"/>
        </w:rPr>
        <w:t xml:space="preserve"> </w:t>
      </w:r>
      <w:r w:rsidRPr="000E4758">
        <w:rPr>
          <w:rFonts w:ascii="Cambria" w:hAnsi="Cambria"/>
          <w:bCs/>
          <w:sz w:val="28"/>
          <w:szCs w:val="28"/>
        </w:rPr>
        <w:t xml:space="preserve">пару </w:t>
      </w:r>
      <w:r w:rsidRPr="000E4758">
        <w:rPr>
          <w:rFonts w:ascii="Cambria" w:hAnsi="Cambria"/>
          <w:bCs/>
          <w:i/>
          <w:sz w:val="28"/>
          <w:szCs w:val="28"/>
        </w:rPr>
        <w:t>(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det</w:t>
      </w:r>
      <w:r w:rsidRPr="000E4758">
        <w:rPr>
          <w:rFonts w:ascii="Cambria" w:hAnsi="Cambria"/>
          <w:bCs/>
          <w:i/>
          <w:sz w:val="28"/>
          <w:szCs w:val="28"/>
        </w:rPr>
        <w:t>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z</w:t>
      </w:r>
      <w:r w:rsidRPr="000E4758">
        <w:rPr>
          <w:rFonts w:ascii="Cambria" w:hAnsi="Cambria"/>
          <w:bCs/>
          <w:i/>
          <w:sz w:val="28"/>
          <w:szCs w:val="28"/>
        </w:rPr>
        <w:t>,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Z</w:t>
      </w:r>
      <w:r w:rsidRPr="000E4758">
        <w:rPr>
          <w:rFonts w:ascii="Cambria" w:hAnsi="Cambria"/>
          <w:bCs/>
          <w:i/>
          <w:sz w:val="28"/>
          <w:szCs w:val="28"/>
        </w:rPr>
        <w:t>)</w:t>
      </w:r>
      <w:r w:rsidRPr="000E4758">
        <w:rPr>
          <w:rFonts w:ascii="Cambria" w:hAnsi="Cambria"/>
          <w:bCs/>
          <w:sz w:val="28"/>
          <w:szCs w:val="28"/>
        </w:rPr>
        <w:t xml:space="preserve">. Ортогональная матрица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Z</w:t>
      </w:r>
      <w:r w:rsidRPr="000E4758">
        <w:rPr>
          <w:rFonts w:ascii="Cambria" w:hAnsi="Cambria"/>
          <w:bCs/>
          <w:i/>
          <w:sz w:val="28"/>
          <w:szCs w:val="28"/>
        </w:rPr>
        <w:t> </w:t>
      </w:r>
      <w:r w:rsidRPr="000E4758">
        <w:rPr>
          <w:rFonts w:ascii="Cambria" w:hAnsi="Cambria"/>
          <w:bCs/>
          <w:sz w:val="28"/>
          <w:szCs w:val="28"/>
        </w:rPr>
        <w:t xml:space="preserve">– это образ матрицы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u</w:t>
      </w:r>
      <w:r w:rsidRPr="000E4758">
        <w:rPr>
          <w:rFonts w:ascii="Cambria" w:hAnsi="Cambria"/>
          <w:bCs/>
          <w:i/>
          <w:sz w:val="28"/>
          <w:szCs w:val="28"/>
        </w:rPr>
        <w:t xml:space="preserve"> </w:t>
      </w:r>
      <w:r w:rsidRPr="000E4758">
        <w:rPr>
          <w:rFonts w:ascii="Cambria" w:hAnsi="Cambria"/>
          <w:bCs/>
          <w:sz w:val="28"/>
          <w:szCs w:val="28"/>
        </w:rPr>
        <w:t>под де</w:t>
      </w:r>
      <w:r w:rsidRPr="000E4758">
        <w:rPr>
          <w:rFonts w:ascii="Cambria" w:hAnsi="Cambria"/>
          <w:bCs/>
          <w:sz w:val="28"/>
          <w:szCs w:val="28"/>
        </w:rPr>
        <w:t>й</w:t>
      </w:r>
      <w:r w:rsidRPr="000E4758">
        <w:rPr>
          <w:rFonts w:ascii="Cambria" w:hAnsi="Cambria"/>
          <w:bCs/>
          <w:sz w:val="28"/>
          <w:szCs w:val="28"/>
        </w:rPr>
        <w:t>ствием стандартного накрывающего отображения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p</w:t>
      </w:r>
      <w:r w:rsidRPr="000E4758">
        <w:rPr>
          <w:rFonts w:ascii="Cambria" w:hAnsi="Cambria"/>
          <w:bCs/>
          <w:i/>
          <w:sz w:val="28"/>
          <w:szCs w:val="28"/>
        </w:rPr>
        <w:t xml:space="preserve"> </w:t>
      </w:r>
      <w:r w:rsidRPr="000E4758">
        <w:rPr>
          <w:rFonts w:ascii="Cambria" w:hAnsi="Cambria"/>
          <w:bCs/>
          <w:sz w:val="28"/>
          <w:szCs w:val="28"/>
        </w:rPr>
        <w:t xml:space="preserve">из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SU</w:t>
      </w:r>
      <w:r w:rsidRPr="000E4758">
        <w:rPr>
          <w:rFonts w:ascii="Cambria" w:hAnsi="Cambria"/>
          <w:bCs/>
          <w:i/>
          <w:sz w:val="28"/>
          <w:szCs w:val="28"/>
        </w:rPr>
        <w:t xml:space="preserve">(2) </w:t>
      </w:r>
      <w:r w:rsidRPr="000E4758">
        <w:rPr>
          <w:rFonts w:ascii="Cambria" w:hAnsi="Cambria"/>
          <w:bCs/>
          <w:sz w:val="28"/>
          <w:szCs w:val="28"/>
        </w:rPr>
        <w:t xml:space="preserve">в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SO</w:t>
      </w:r>
      <w:r w:rsidRPr="000E4758">
        <w:rPr>
          <w:rFonts w:ascii="Cambria" w:hAnsi="Cambria"/>
          <w:bCs/>
          <w:i/>
          <w:sz w:val="28"/>
          <w:szCs w:val="28"/>
        </w:rPr>
        <w:t>(3)</w:t>
      </w:r>
      <w:r w:rsidRPr="000E4758">
        <w:rPr>
          <w:rFonts w:ascii="Cambria" w:hAnsi="Cambria"/>
          <w:bCs/>
          <w:sz w:val="28"/>
          <w:szCs w:val="28"/>
        </w:rPr>
        <w:t xml:space="preserve">. И, наконец,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u</w:t>
      </w:r>
      <w:r w:rsidRPr="000E4758">
        <w:rPr>
          <w:rFonts w:ascii="Cambria" w:hAnsi="Cambria"/>
          <w:bCs/>
          <w:i/>
          <w:sz w:val="28"/>
          <w:szCs w:val="28"/>
        </w:rPr>
        <w:t> </w:t>
      </w:r>
      <w:r w:rsidRPr="000E4758">
        <w:rPr>
          <w:rFonts w:ascii="Cambria" w:hAnsi="Cambria"/>
          <w:bCs/>
          <w:sz w:val="28"/>
          <w:szCs w:val="28"/>
        </w:rPr>
        <w:t xml:space="preserve">определяется (с точностью до знака) из разложения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z</w:t>
      </w:r>
      <w:r w:rsidRPr="000E4758">
        <w:rPr>
          <w:rFonts w:ascii="Cambria" w:hAnsi="Cambria"/>
          <w:bCs/>
          <w:i/>
          <w:sz w:val="28"/>
          <w:szCs w:val="28"/>
        </w:rPr>
        <w:t> </w:t>
      </w:r>
      <w:r w:rsidRPr="000E4758">
        <w:rPr>
          <w:rFonts w:ascii="Cambria" w:hAnsi="Cambria"/>
          <w:bCs/>
          <w:sz w:val="28"/>
          <w:szCs w:val="28"/>
        </w:rPr>
        <w:t>=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du</w:t>
      </w:r>
      <w:r w:rsidRPr="000E4758">
        <w:rPr>
          <w:rFonts w:ascii="Cambria" w:hAnsi="Cambria"/>
          <w:bCs/>
          <w:sz w:val="28"/>
          <w:szCs w:val="28"/>
        </w:rPr>
        <w:t xml:space="preserve">, где квадрат (комплексного, вообще говоря) числа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</w:t>
      </w:r>
      <w:r w:rsidRPr="000E4758">
        <w:rPr>
          <w:rFonts w:ascii="Cambria" w:hAnsi="Cambria"/>
          <w:bCs/>
          <w:sz w:val="28"/>
          <w:szCs w:val="28"/>
        </w:rPr>
        <w:t xml:space="preserve"> равен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det</w:t>
      </w:r>
      <w:r w:rsidRPr="000E4758">
        <w:rPr>
          <w:rFonts w:ascii="Cambria" w:hAnsi="Cambria"/>
          <w:bCs/>
          <w:i/>
          <w:sz w:val="28"/>
          <w:szCs w:val="28"/>
        </w:rPr>
        <w:t>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z</w:t>
      </w:r>
      <w:r w:rsidRPr="000E4758">
        <w:rPr>
          <w:rFonts w:ascii="Cambria" w:hAnsi="Cambria"/>
          <w:bCs/>
          <w:sz w:val="28"/>
          <w:szCs w:val="28"/>
        </w:rPr>
        <w:t>. И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P</w:t>
      </w:r>
      <w:r w:rsidRPr="000E4758">
        <w:rPr>
          <w:rFonts w:ascii="Cambria" w:hAnsi="Cambria"/>
          <w:bCs/>
          <w:sz w:val="28"/>
          <w:szCs w:val="28"/>
        </w:rPr>
        <w:t>,</w:t>
      </w:r>
      <w:r w:rsidRPr="000E4758">
        <w:rPr>
          <w:rFonts w:ascii="Cambria" w:hAnsi="Cambria"/>
          <w:bCs/>
          <w:i/>
          <w:sz w:val="28"/>
          <w:szCs w:val="28"/>
        </w:rPr>
        <w:t xml:space="preserve"> </w:t>
      </w:r>
      <w:r w:rsidRPr="000E4758">
        <w:rPr>
          <w:rFonts w:ascii="Cambria" w:hAnsi="Cambria"/>
          <w:bCs/>
          <w:sz w:val="28"/>
          <w:szCs w:val="28"/>
        </w:rPr>
        <w:t xml:space="preserve">и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p</w:t>
      </w:r>
      <w:r w:rsidRPr="000E4758">
        <w:rPr>
          <w:rFonts w:ascii="Cambria" w:hAnsi="Cambria"/>
          <w:bCs/>
          <w:sz w:val="28"/>
          <w:szCs w:val="28"/>
        </w:rPr>
        <w:t> являются гомоморфизмами между соответствующими группами. Фунд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ментальная роль гом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 xml:space="preserve">морфизма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p</w:t>
      </w:r>
      <w:r w:rsidRPr="000E4758">
        <w:rPr>
          <w:rFonts w:ascii="Cambria" w:hAnsi="Cambria"/>
          <w:bCs/>
          <w:i/>
          <w:sz w:val="28"/>
          <w:szCs w:val="28"/>
        </w:rPr>
        <w:t> </w:t>
      </w:r>
      <w:r w:rsidRPr="000E4758">
        <w:rPr>
          <w:rFonts w:ascii="Cambria" w:hAnsi="Cambria"/>
          <w:bCs/>
          <w:sz w:val="28"/>
          <w:szCs w:val="28"/>
        </w:rPr>
        <w:t>хорошо известна. Что касается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P</w:t>
      </w:r>
      <w:r w:rsidRPr="000E4758">
        <w:rPr>
          <w:rFonts w:ascii="Cambria" w:hAnsi="Cambria"/>
          <w:bCs/>
          <w:sz w:val="28"/>
          <w:szCs w:val="28"/>
        </w:rPr>
        <w:t>, то само его существование позволяет формулировать хронометрическую те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 xml:space="preserve">рию Сигала, начиная с «самого нижнего уровня» (так как центр группы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SO</w:t>
      </w:r>
      <w:r w:rsidRPr="000E4758">
        <w:rPr>
          <w:rFonts w:ascii="Cambria" w:hAnsi="Cambria"/>
          <w:bCs/>
          <w:i/>
          <w:sz w:val="28"/>
          <w:szCs w:val="28"/>
        </w:rPr>
        <w:t>(3) </w:t>
      </w:r>
      <w:r w:rsidRPr="000E4758">
        <w:rPr>
          <w:rFonts w:ascii="Cambria" w:hAnsi="Cambria"/>
          <w:bCs/>
          <w:sz w:val="28"/>
          <w:szCs w:val="28"/>
        </w:rPr>
        <w:t>тривиален, т. е. сводится к единице группы). Вложения мира Ми</w:t>
      </w:r>
      <w:r w:rsidRPr="000E4758">
        <w:rPr>
          <w:rFonts w:ascii="Cambria" w:hAnsi="Cambria"/>
          <w:bCs/>
          <w:sz w:val="28"/>
          <w:szCs w:val="28"/>
        </w:rPr>
        <w:t>н</w:t>
      </w:r>
      <w:r w:rsidRPr="000E4758">
        <w:rPr>
          <w:rFonts w:ascii="Cambria" w:hAnsi="Cambria"/>
          <w:bCs/>
          <w:sz w:val="28"/>
          <w:szCs w:val="28"/>
        </w:rPr>
        <w:t>ковского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M</w:t>
      </w:r>
      <w:r w:rsidRPr="000E4758">
        <w:rPr>
          <w:rFonts w:ascii="Cambria" w:hAnsi="Cambria"/>
          <w:bCs/>
          <w:sz w:val="28"/>
          <w:szCs w:val="28"/>
        </w:rPr>
        <w:t xml:space="preserve"> в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</w:t>
      </w:r>
      <w:r w:rsidRPr="000E4758">
        <w:rPr>
          <w:rFonts w:ascii="Cambria" w:hAnsi="Cambria"/>
          <w:bCs/>
          <w:sz w:val="28"/>
          <w:szCs w:val="28"/>
        </w:rPr>
        <w:t xml:space="preserve"> и в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</w:t>
      </w:r>
      <w:r w:rsidRPr="000E4758">
        <w:rPr>
          <w:rFonts w:ascii="Cambria" w:hAnsi="Cambria"/>
          <w:bCs/>
          <w:i/>
          <w:sz w:val="28"/>
          <w:szCs w:val="28"/>
          <w:vertAlign w:val="superscript"/>
        </w:rPr>
        <w:t>(2) </w:t>
      </w:r>
      <w:r w:rsidRPr="000E4758">
        <w:rPr>
          <w:rFonts w:ascii="Cambria" w:hAnsi="Cambria"/>
          <w:bCs/>
          <w:sz w:val="28"/>
          <w:szCs w:val="28"/>
        </w:rPr>
        <w:t>были введены и охарактеризованы в [</w:t>
      </w:r>
      <w:r w:rsidRPr="000E4758">
        <w:rPr>
          <w:rFonts w:ascii="Cambria" w:hAnsi="Cambria"/>
          <w:bCs/>
          <w:sz w:val="28"/>
          <w:szCs w:val="28"/>
          <w:lang w:val="en-US"/>
        </w:rPr>
        <w:t>PaSe</w:t>
      </w:r>
      <w:r w:rsidRPr="000E4758">
        <w:rPr>
          <w:rFonts w:ascii="Cambria" w:hAnsi="Cambria"/>
          <w:bCs/>
          <w:sz w:val="28"/>
          <w:szCs w:val="28"/>
        </w:rPr>
        <w:t>-82]</w:t>
      </w:r>
      <w:r w:rsidRPr="000E4758">
        <w:rPr>
          <w:rFonts w:ascii="Cambria" w:hAnsi="Cambria"/>
          <w:bCs/>
          <w:sz w:val="28"/>
          <w:vertAlign w:val="superscript"/>
        </w:rPr>
        <w:endnoteReference w:id="52"/>
      </w:r>
      <w:r w:rsidRPr="000E4758">
        <w:rPr>
          <w:rFonts w:ascii="Cambria" w:hAnsi="Cambria"/>
          <w:bCs/>
          <w:sz w:val="28"/>
          <w:szCs w:val="28"/>
        </w:rPr>
        <w:t xml:space="preserve">. Они позволяют использование стандартных координат </w:t>
      </w:r>
      <w:r w:rsidRPr="000E4758">
        <w:rPr>
          <w:rFonts w:ascii="Cambria" w:hAnsi="Cambria"/>
          <w:bCs/>
          <w:sz w:val="28"/>
          <w:szCs w:val="28"/>
          <w:lang w:val="en-US"/>
        </w:rPr>
        <w:t>x</w:t>
      </w:r>
      <w:r w:rsidRPr="000E4758">
        <w:rPr>
          <w:rFonts w:ascii="Cambria" w:hAnsi="Cambria"/>
          <w:bCs/>
          <w:sz w:val="28"/>
          <w:szCs w:val="28"/>
          <w:vertAlign w:val="subscript"/>
        </w:rPr>
        <w:t xml:space="preserve">0, </w:t>
      </w:r>
      <w:r w:rsidRPr="000E4758">
        <w:rPr>
          <w:rFonts w:ascii="Cambria" w:hAnsi="Cambria"/>
          <w:bCs/>
          <w:sz w:val="28"/>
          <w:szCs w:val="28"/>
          <w:lang w:val="en-US"/>
        </w:rPr>
        <w:t>x</w:t>
      </w:r>
      <w:r w:rsidRPr="000E4758">
        <w:rPr>
          <w:rFonts w:ascii="Cambria" w:hAnsi="Cambria"/>
          <w:bCs/>
          <w:sz w:val="28"/>
          <w:szCs w:val="28"/>
          <w:vertAlign w:val="subscript"/>
        </w:rPr>
        <w:t>1</w:t>
      </w:r>
      <w:r w:rsidRPr="000E4758">
        <w:rPr>
          <w:rFonts w:ascii="Cambria" w:hAnsi="Cambria"/>
          <w:bCs/>
          <w:sz w:val="28"/>
          <w:szCs w:val="28"/>
        </w:rPr>
        <w:t xml:space="preserve">, </w:t>
      </w:r>
      <w:r w:rsidRPr="000E4758">
        <w:rPr>
          <w:rFonts w:ascii="Cambria" w:hAnsi="Cambria"/>
          <w:bCs/>
          <w:sz w:val="28"/>
          <w:szCs w:val="28"/>
          <w:lang w:val="en-US"/>
        </w:rPr>
        <w:t>x</w:t>
      </w:r>
      <w:r w:rsidRPr="000E4758">
        <w:rPr>
          <w:rFonts w:ascii="Cambria" w:hAnsi="Cambria"/>
          <w:bCs/>
          <w:sz w:val="28"/>
          <w:szCs w:val="28"/>
          <w:vertAlign w:val="subscript"/>
        </w:rPr>
        <w:t>2</w:t>
      </w:r>
      <w:r w:rsidRPr="000E4758">
        <w:rPr>
          <w:rFonts w:ascii="Cambria" w:hAnsi="Cambria"/>
          <w:bCs/>
          <w:sz w:val="28"/>
          <w:szCs w:val="28"/>
        </w:rPr>
        <w:t>,</w:t>
      </w:r>
      <w:r w:rsidRPr="000E4758">
        <w:rPr>
          <w:rFonts w:ascii="Cambria" w:hAnsi="Cambria"/>
          <w:bCs/>
          <w:sz w:val="28"/>
          <w:szCs w:val="28"/>
          <w:vertAlign w:val="subscript"/>
        </w:rPr>
        <w:t xml:space="preserve"> </w:t>
      </w:r>
      <w:r w:rsidRPr="000E4758">
        <w:rPr>
          <w:rFonts w:ascii="Cambria" w:hAnsi="Cambria"/>
          <w:bCs/>
          <w:sz w:val="28"/>
          <w:szCs w:val="28"/>
          <w:lang w:val="en-US"/>
        </w:rPr>
        <w:t>x</w:t>
      </w:r>
      <w:r w:rsidRPr="000E4758">
        <w:rPr>
          <w:rFonts w:ascii="Cambria" w:hAnsi="Cambria"/>
          <w:bCs/>
          <w:sz w:val="28"/>
          <w:szCs w:val="28"/>
          <w:vertAlign w:val="subscript"/>
        </w:rPr>
        <w:t>3 </w:t>
      </w:r>
      <w:r w:rsidRPr="000E4758">
        <w:rPr>
          <w:rFonts w:ascii="Cambria" w:hAnsi="Cambria"/>
          <w:bCs/>
          <w:sz w:val="28"/>
          <w:szCs w:val="28"/>
        </w:rPr>
        <w:t>мира Ми</w:t>
      </w:r>
      <w:r w:rsidRPr="000E4758">
        <w:rPr>
          <w:rFonts w:ascii="Cambria" w:hAnsi="Cambria"/>
          <w:bCs/>
          <w:sz w:val="28"/>
          <w:szCs w:val="28"/>
        </w:rPr>
        <w:t>н</w:t>
      </w:r>
      <w:r w:rsidRPr="000E4758">
        <w:rPr>
          <w:rFonts w:ascii="Cambria" w:hAnsi="Cambria"/>
          <w:bCs/>
          <w:sz w:val="28"/>
          <w:szCs w:val="28"/>
        </w:rPr>
        <w:t>ковского в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</w:t>
      </w:r>
      <w:r w:rsidRPr="000E4758">
        <w:rPr>
          <w:rFonts w:ascii="Cambria" w:hAnsi="Cambria"/>
          <w:bCs/>
          <w:sz w:val="28"/>
          <w:szCs w:val="28"/>
        </w:rPr>
        <w:t>. Нижеследующие утверждения являются новыми. Математ</w:t>
      </w:r>
      <w:r w:rsidRPr="000E4758">
        <w:rPr>
          <w:rFonts w:ascii="Cambria" w:hAnsi="Cambria"/>
          <w:bCs/>
          <w:sz w:val="28"/>
          <w:szCs w:val="28"/>
        </w:rPr>
        <w:t>и</w:t>
      </w:r>
      <w:r w:rsidRPr="000E4758">
        <w:rPr>
          <w:rFonts w:ascii="Cambria" w:hAnsi="Cambria"/>
          <w:bCs/>
          <w:sz w:val="28"/>
          <w:szCs w:val="28"/>
        </w:rPr>
        <w:t>чески, они аналогичны полученным в [</w:t>
      </w:r>
      <w:r w:rsidRPr="000E4758">
        <w:rPr>
          <w:rFonts w:ascii="Cambria" w:hAnsi="Cambria"/>
          <w:bCs/>
          <w:sz w:val="28"/>
          <w:szCs w:val="28"/>
          <w:lang w:val="en-US"/>
        </w:rPr>
        <w:t>PaSe</w:t>
      </w:r>
      <w:r w:rsidRPr="000E4758">
        <w:rPr>
          <w:rFonts w:ascii="Cambria" w:hAnsi="Cambria"/>
          <w:bCs/>
          <w:sz w:val="28"/>
          <w:szCs w:val="28"/>
        </w:rPr>
        <w:t>-82]</w:t>
      </w:r>
      <w:r w:rsidRPr="000E4758">
        <w:rPr>
          <w:rFonts w:ascii="Cambria" w:hAnsi="Cambria"/>
          <w:bCs/>
          <w:sz w:val="28"/>
          <w:vertAlign w:val="superscript"/>
        </w:rPr>
        <w:endnoteReference w:id="53"/>
      </w:r>
      <w:r w:rsidRPr="000E4758">
        <w:rPr>
          <w:rFonts w:ascii="Cambria" w:hAnsi="Cambria"/>
          <w:bCs/>
          <w:sz w:val="28"/>
          <w:szCs w:val="28"/>
        </w:rPr>
        <w:t>. С точки зр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ния физики, они вносят новый аспект в моделирование спина частицы.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 xml:space="preserve">Теорема. </w:t>
      </w:r>
      <w:r w:rsidRPr="000E4758">
        <w:rPr>
          <w:rFonts w:ascii="Cambria" w:hAnsi="Cambria"/>
          <w:bCs/>
          <w:sz w:val="28"/>
          <w:szCs w:val="28"/>
          <w:lang w:val="en-US"/>
        </w:rPr>
        <w:t>A</w:t>
      </w:r>
      <w:r w:rsidRPr="000E4758">
        <w:rPr>
          <w:rFonts w:ascii="Cambria" w:hAnsi="Cambria"/>
          <w:bCs/>
          <w:sz w:val="28"/>
          <w:szCs w:val="28"/>
        </w:rPr>
        <w:t>) В той части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</w:t>
      </w:r>
      <w:r w:rsidRPr="000E4758">
        <w:rPr>
          <w:rFonts w:ascii="Cambria" w:hAnsi="Cambria"/>
          <w:bCs/>
          <w:sz w:val="28"/>
          <w:szCs w:val="28"/>
        </w:rPr>
        <w:t xml:space="preserve">, которая задаётся уравнением </w:t>
      </w:r>
      <w:r w:rsidRPr="000E4758">
        <w:rPr>
          <w:rFonts w:ascii="Cambria" w:hAnsi="Cambria"/>
          <w:bCs/>
          <w:sz w:val="28"/>
          <w:szCs w:val="28"/>
          <w:lang w:val="en-US"/>
        </w:rPr>
        <w:t>x</w:t>
      </w:r>
      <w:r w:rsidRPr="000E4758">
        <w:rPr>
          <w:rFonts w:ascii="Cambria" w:hAnsi="Cambria"/>
          <w:bCs/>
          <w:sz w:val="28"/>
          <w:szCs w:val="28"/>
          <w:vertAlign w:val="subscript"/>
        </w:rPr>
        <w:t xml:space="preserve">0 </w:t>
      </w:r>
      <w:r w:rsidRPr="000E4758">
        <w:rPr>
          <w:rFonts w:ascii="Cambria" w:hAnsi="Cambria"/>
          <w:bCs/>
          <w:sz w:val="28"/>
          <w:szCs w:val="28"/>
        </w:rPr>
        <w:t xml:space="preserve">&gt; 0 (или </w:t>
      </w:r>
      <w:r w:rsidRPr="000E4758">
        <w:rPr>
          <w:rFonts w:ascii="Cambria" w:hAnsi="Cambria"/>
          <w:bCs/>
          <w:sz w:val="28"/>
          <w:szCs w:val="28"/>
          <w:lang w:val="en-US"/>
        </w:rPr>
        <w:t>x</w:t>
      </w:r>
      <w:r w:rsidRPr="000E4758">
        <w:rPr>
          <w:rFonts w:ascii="Cambria" w:hAnsi="Cambria"/>
          <w:bCs/>
          <w:sz w:val="28"/>
          <w:szCs w:val="28"/>
          <w:vertAlign w:val="subscript"/>
        </w:rPr>
        <w:t xml:space="preserve">0 </w:t>
      </w:r>
      <w:r w:rsidRPr="000E4758">
        <w:rPr>
          <w:rFonts w:ascii="Cambria" w:hAnsi="Cambria"/>
          <w:bCs/>
          <w:sz w:val="28"/>
          <w:szCs w:val="28"/>
        </w:rPr>
        <w:t xml:space="preserve">&lt; 0) накрытие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P</w:t>
      </w:r>
      <w:r w:rsidRPr="000E4758">
        <w:rPr>
          <w:rFonts w:ascii="Cambria" w:hAnsi="Cambria"/>
          <w:bCs/>
          <w:sz w:val="28"/>
          <w:szCs w:val="28"/>
        </w:rPr>
        <w:t> является взаимно-однозначным.</w:t>
      </w:r>
    </w:p>
    <w:p w:rsidR="000E4758" w:rsidRPr="000E475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  <w:lang w:val="en-US"/>
        </w:rPr>
        <w:t>B</w:t>
      </w:r>
      <w:r w:rsidRPr="000E4758">
        <w:rPr>
          <w:rFonts w:ascii="Cambria" w:hAnsi="Cambria"/>
          <w:bCs/>
          <w:sz w:val="28"/>
          <w:szCs w:val="28"/>
        </w:rPr>
        <w:t>) В той части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</w:t>
      </w:r>
      <w:r w:rsidRPr="000E4758">
        <w:rPr>
          <w:rFonts w:ascii="Cambria" w:hAnsi="Cambria"/>
          <w:bCs/>
          <w:sz w:val="28"/>
          <w:szCs w:val="28"/>
        </w:rPr>
        <w:t xml:space="preserve">, которая задаётся уравнением </w:t>
      </w:r>
      <w:r w:rsidRPr="000E4758">
        <w:rPr>
          <w:rFonts w:ascii="Cambria" w:hAnsi="Cambria"/>
          <w:bCs/>
          <w:sz w:val="28"/>
          <w:szCs w:val="28"/>
          <w:lang w:val="en-US"/>
        </w:rPr>
        <w:t>x</w:t>
      </w:r>
      <w:r w:rsidRPr="000E4758">
        <w:rPr>
          <w:rFonts w:ascii="Cambria" w:hAnsi="Cambria"/>
          <w:bCs/>
          <w:sz w:val="28"/>
          <w:szCs w:val="28"/>
          <w:vertAlign w:val="subscript"/>
        </w:rPr>
        <w:t xml:space="preserve">3 </w:t>
      </w:r>
      <w:r w:rsidRPr="000E4758">
        <w:rPr>
          <w:rFonts w:ascii="Cambria" w:hAnsi="Cambria"/>
          <w:bCs/>
          <w:sz w:val="28"/>
          <w:szCs w:val="28"/>
        </w:rPr>
        <w:t xml:space="preserve">&gt; 0 (или </w:t>
      </w:r>
      <w:r w:rsidRPr="000E4758">
        <w:rPr>
          <w:rFonts w:ascii="Cambria" w:hAnsi="Cambria"/>
          <w:bCs/>
          <w:sz w:val="28"/>
          <w:szCs w:val="28"/>
          <w:lang w:val="en-US"/>
        </w:rPr>
        <w:t>x</w:t>
      </w:r>
      <w:r w:rsidRPr="000E4758">
        <w:rPr>
          <w:rFonts w:ascii="Cambria" w:hAnsi="Cambria"/>
          <w:bCs/>
          <w:sz w:val="28"/>
          <w:szCs w:val="28"/>
          <w:vertAlign w:val="subscript"/>
        </w:rPr>
        <w:t xml:space="preserve">3 </w:t>
      </w:r>
      <w:r w:rsidRPr="000E4758">
        <w:rPr>
          <w:rFonts w:ascii="Cambria" w:hAnsi="Cambria"/>
          <w:bCs/>
          <w:sz w:val="28"/>
          <w:szCs w:val="28"/>
        </w:rPr>
        <w:t>&lt; 0) накр</w:t>
      </w:r>
      <w:r w:rsidRPr="000E4758">
        <w:rPr>
          <w:rFonts w:ascii="Cambria" w:hAnsi="Cambria"/>
          <w:bCs/>
          <w:sz w:val="28"/>
          <w:szCs w:val="28"/>
        </w:rPr>
        <w:t>ы</w:t>
      </w:r>
      <w:r w:rsidRPr="000E4758">
        <w:rPr>
          <w:rFonts w:ascii="Cambria" w:hAnsi="Cambria"/>
          <w:bCs/>
          <w:sz w:val="28"/>
          <w:szCs w:val="28"/>
        </w:rPr>
        <w:t xml:space="preserve">тие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P</w:t>
      </w:r>
      <w:r w:rsidRPr="000E4758">
        <w:rPr>
          <w:rFonts w:ascii="Cambria" w:hAnsi="Cambria"/>
          <w:bCs/>
          <w:sz w:val="28"/>
          <w:szCs w:val="28"/>
        </w:rPr>
        <w:t> является взаи</w:t>
      </w:r>
      <w:r w:rsidRPr="000E4758">
        <w:rPr>
          <w:rFonts w:ascii="Cambria" w:hAnsi="Cambria"/>
          <w:bCs/>
          <w:sz w:val="28"/>
          <w:szCs w:val="28"/>
        </w:rPr>
        <w:t>м</w:t>
      </w:r>
      <w:r w:rsidRPr="000E4758">
        <w:rPr>
          <w:rFonts w:ascii="Cambria" w:hAnsi="Cambria"/>
          <w:bCs/>
          <w:sz w:val="28"/>
          <w:szCs w:val="28"/>
        </w:rPr>
        <w:t>но-однозначным.</w:t>
      </w:r>
    </w:p>
    <w:p w:rsidR="000E4758" w:rsidRPr="000E4758" w:rsidRDefault="000E4758" w:rsidP="00070008">
      <w:pPr>
        <w:spacing w:after="0" w:line="240" w:lineRule="auto"/>
        <w:jc w:val="both"/>
        <w:rPr>
          <w:rFonts w:ascii="Cambria" w:hAnsi="Cambria"/>
          <w:b/>
          <w:sz w:val="28"/>
          <w:szCs w:val="28"/>
          <w:lang w:val="en-US"/>
        </w:rPr>
      </w:pPr>
      <w:r w:rsidRPr="000E4758">
        <w:rPr>
          <w:rFonts w:ascii="Cambria" w:hAnsi="Cambria"/>
          <w:b/>
          <w:sz w:val="28"/>
          <w:szCs w:val="28"/>
        </w:rPr>
        <w:t>ПРИМЕЧАНИЯ</w:t>
      </w:r>
    </w:p>
    <w:p w:rsidR="000E4758" w:rsidRPr="000E475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  <w:lang w:val="en-US"/>
        </w:rPr>
        <w:sectPr w:rsidR="000E4758" w:rsidRPr="000E4758" w:rsidSect="00B37D86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E4758" w:rsidRPr="000E4758" w:rsidRDefault="000E4758" w:rsidP="000E4758">
      <w:pPr>
        <w:keepNext/>
        <w:spacing w:before="100" w:beforeAutospacing="1" w:line="240" w:lineRule="auto"/>
        <w:jc w:val="center"/>
        <w:rPr>
          <w:rFonts w:ascii="Cambria" w:hAnsi="Cambria"/>
          <w:b/>
          <w:bCs/>
          <w:i/>
          <w:iCs/>
          <w:caps/>
          <w:smallCaps/>
          <w:sz w:val="24"/>
          <w:szCs w:val="24"/>
          <w:lang w:val="en-US"/>
        </w:rPr>
      </w:pPr>
      <w:r w:rsidRPr="000E4758">
        <w:rPr>
          <w:rFonts w:ascii="Cambria" w:hAnsi="Cambria"/>
          <w:b/>
          <w:bCs/>
          <w:caps/>
          <w:smallCaps/>
          <w:sz w:val="24"/>
          <w:szCs w:val="24"/>
          <w:lang w:val="en-US"/>
        </w:rPr>
        <w:t>N. Awal, A. Levichev</w:t>
      </w:r>
      <w:r w:rsidRPr="000E4758">
        <w:rPr>
          <w:rFonts w:ascii="Cambria" w:hAnsi="Cambria"/>
          <w:b/>
          <w:bCs/>
          <w:caps/>
          <w:smallCaps/>
          <w:sz w:val="24"/>
          <w:szCs w:val="24"/>
          <w:lang w:val="en-US"/>
        </w:rPr>
        <w:br/>
      </w:r>
      <w:r w:rsidRPr="000E4758">
        <w:rPr>
          <w:rFonts w:ascii="Cambria" w:hAnsi="Cambria"/>
          <w:i/>
          <w:iCs/>
          <w:sz w:val="24"/>
          <w:szCs w:val="24"/>
          <w:lang w:val="en-US"/>
        </w:rPr>
        <w:t>(Physics Department of Boston University</w:t>
      </w:r>
      <w:r w:rsidR="00070008" w:rsidRPr="00070008">
        <w:rPr>
          <w:rFonts w:ascii="Cambria" w:hAnsi="Cambria"/>
          <w:i/>
          <w:iCs/>
          <w:sz w:val="24"/>
          <w:szCs w:val="24"/>
          <w:lang w:val="en-US"/>
        </w:rPr>
        <w:t>;</w:t>
      </w:r>
      <w:r w:rsidRPr="000E4758">
        <w:rPr>
          <w:rFonts w:ascii="Cambria" w:hAnsi="Cambria"/>
          <w:i/>
          <w:iCs/>
          <w:sz w:val="24"/>
          <w:szCs w:val="24"/>
          <w:lang w:val="en-US"/>
        </w:rPr>
        <w:t xml:space="preserve"> </w:t>
      </w:r>
      <w:r w:rsidR="00070008" w:rsidRPr="000E4758">
        <w:rPr>
          <w:rFonts w:ascii="Cambria" w:hAnsi="Cambria"/>
          <w:i/>
          <w:iCs/>
          <w:sz w:val="24"/>
          <w:szCs w:val="24"/>
          <w:lang w:val="en-US"/>
        </w:rPr>
        <w:t>Boston</w:t>
      </w:r>
      <w:r w:rsidR="00070008" w:rsidRPr="00070008">
        <w:rPr>
          <w:rFonts w:ascii="Cambria" w:hAnsi="Cambria"/>
          <w:i/>
          <w:iCs/>
          <w:sz w:val="24"/>
          <w:szCs w:val="24"/>
          <w:lang w:val="en-US"/>
        </w:rPr>
        <w:t>,</w:t>
      </w:r>
      <w:r w:rsidR="00070008" w:rsidRPr="000E4758">
        <w:rPr>
          <w:rFonts w:ascii="Cambria" w:hAnsi="Cambria"/>
          <w:i/>
          <w:iCs/>
          <w:sz w:val="24"/>
          <w:szCs w:val="24"/>
          <w:lang w:val="en-US"/>
        </w:rPr>
        <w:t xml:space="preserve"> </w:t>
      </w:r>
      <w:r w:rsidRPr="000E4758">
        <w:rPr>
          <w:rFonts w:ascii="Cambria" w:hAnsi="Cambria"/>
          <w:i/>
          <w:iCs/>
          <w:sz w:val="24"/>
          <w:szCs w:val="24"/>
          <w:lang w:val="en-US"/>
        </w:rPr>
        <w:t>USA;</w:t>
      </w:r>
      <w:r w:rsidRPr="000E4758">
        <w:rPr>
          <w:rFonts w:ascii="Cambria" w:hAnsi="Cambria"/>
          <w:i/>
          <w:iCs/>
          <w:sz w:val="24"/>
          <w:szCs w:val="24"/>
          <w:lang w:val="en-US"/>
        </w:rPr>
        <w:br/>
        <w:t>Sobolev Institute of Mathematics of the Russian Academy of Sciences</w:t>
      </w:r>
      <w:r w:rsidR="00070008" w:rsidRPr="00070008">
        <w:rPr>
          <w:rFonts w:ascii="Cambria" w:hAnsi="Cambria"/>
          <w:i/>
          <w:iCs/>
          <w:sz w:val="24"/>
          <w:szCs w:val="24"/>
          <w:lang w:val="en-US"/>
        </w:rPr>
        <w:t>;</w:t>
      </w:r>
      <w:r w:rsidRPr="000E4758">
        <w:rPr>
          <w:rFonts w:ascii="Cambria" w:hAnsi="Cambria"/>
          <w:i/>
          <w:iCs/>
          <w:sz w:val="24"/>
          <w:szCs w:val="24"/>
          <w:lang w:val="en-US"/>
        </w:rPr>
        <w:t xml:space="preserve"> Novos</w:t>
      </w:r>
      <w:r w:rsidRPr="000E4758">
        <w:rPr>
          <w:rFonts w:ascii="Cambria" w:hAnsi="Cambria"/>
          <w:i/>
          <w:iCs/>
          <w:sz w:val="24"/>
          <w:szCs w:val="24"/>
          <w:lang w:val="en-US"/>
        </w:rPr>
        <w:t>i</w:t>
      </w:r>
      <w:r w:rsidRPr="000E4758">
        <w:rPr>
          <w:rFonts w:ascii="Cambria" w:hAnsi="Cambria"/>
          <w:i/>
          <w:iCs/>
          <w:sz w:val="24"/>
          <w:szCs w:val="24"/>
          <w:lang w:val="en-US"/>
        </w:rPr>
        <w:t>birsk, Russia;)</w:t>
      </w:r>
    </w:p>
    <w:p w:rsidR="000E4758" w:rsidRPr="000E4758" w:rsidRDefault="000E4758" w:rsidP="000E4758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  <w:lang w:val="en-US"/>
        </w:rPr>
      </w:pPr>
      <w:r w:rsidRPr="000E4758">
        <w:rPr>
          <w:rFonts w:ascii="Cambria" w:hAnsi="Cambria"/>
          <w:b/>
          <w:bCs/>
          <w:caps/>
          <w:sz w:val="28"/>
          <w:szCs w:val="28"/>
          <w:lang w:val="en-US"/>
        </w:rPr>
        <w:t xml:space="preserve">The projective world </w:t>
      </w:r>
      <w:r w:rsidRPr="000E4758">
        <w:rPr>
          <w:rFonts w:ascii="Cambria" w:hAnsi="Cambria"/>
          <w:b/>
          <w:bCs/>
          <w:i/>
          <w:caps/>
          <w:sz w:val="28"/>
          <w:szCs w:val="28"/>
          <w:lang w:val="en-US"/>
        </w:rPr>
        <w:t>S</w:t>
      </w:r>
      <w:r w:rsidRPr="000E4758">
        <w:rPr>
          <w:rFonts w:ascii="Cambria" w:hAnsi="Cambria"/>
          <w:b/>
          <w:bCs/>
          <w:i/>
          <w:caps/>
          <w:sz w:val="28"/>
          <w:szCs w:val="28"/>
          <w:vertAlign w:val="superscript"/>
          <w:lang w:val="en-US"/>
        </w:rPr>
        <w:t>1</w:t>
      </w:r>
      <w:r w:rsidRPr="000E4758">
        <w:rPr>
          <w:rFonts w:ascii="Cambria" w:hAnsi="Cambria"/>
          <w:b/>
          <w:bCs/>
          <w:i/>
          <w:caps/>
          <w:sz w:val="28"/>
          <w:szCs w:val="28"/>
          <w:lang w:val="en-US"/>
        </w:rPr>
        <w:t>× SO(3)</w:t>
      </w:r>
      <w:r w:rsidRPr="000E4758">
        <w:rPr>
          <w:rFonts w:ascii="Cambria" w:hAnsi="Cambria"/>
          <w:b/>
          <w:bCs/>
          <w:i/>
          <w:caps/>
          <w:sz w:val="28"/>
          <w:szCs w:val="28"/>
          <w:lang w:val="en-US"/>
        </w:rPr>
        <w:br/>
      </w:r>
      <w:r w:rsidRPr="000E4758">
        <w:rPr>
          <w:rFonts w:ascii="Cambria" w:hAnsi="Cambria"/>
          <w:b/>
          <w:bCs/>
          <w:caps/>
          <w:sz w:val="28"/>
          <w:szCs w:val="28"/>
          <w:lang w:val="en-US"/>
        </w:rPr>
        <w:t>as underlying Segal’s compact cosmos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  <w:lang w:val="en-US"/>
        </w:rPr>
      </w:pPr>
      <w:r w:rsidRPr="000E4758">
        <w:rPr>
          <w:rFonts w:ascii="Cambria" w:hAnsi="Cambria"/>
          <w:bCs/>
          <w:sz w:val="28"/>
          <w:szCs w:val="28"/>
          <w:lang w:val="en-US"/>
        </w:rPr>
        <w:t>As it is clear from [Bo-12a]</w:t>
      </w:r>
      <w:r w:rsidRPr="000E4758">
        <w:rPr>
          <w:rFonts w:ascii="Cambria" w:hAnsi="Cambria"/>
          <w:bCs/>
          <w:sz w:val="28"/>
          <w:vertAlign w:val="superscript"/>
          <w:lang w:val="en-US"/>
        </w:rPr>
        <w:endnoteReference w:id="54"/>
      </w:r>
      <w:r w:rsidRPr="000E4758">
        <w:rPr>
          <w:rFonts w:ascii="Cambria" w:hAnsi="Cambria"/>
          <w:bCs/>
          <w:sz w:val="28"/>
          <w:szCs w:val="28"/>
          <w:lang w:val="en-US"/>
        </w:rPr>
        <w:t>, application of Lie groups (groups of transfo</w:t>
      </w:r>
      <w:r w:rsidRPr="000E4758">
        <w:rPr>
          <w:rFonts w:ascii="Cambria" w:hAnsi="Cambria"/>
          <w:bCs/>
          <w:sz w:val="28"/>
          <w:szCs w:val="28"/>
          <w:lang w:val="en-US"/>
        </w:rPr>
        <w:t>r</w:t>
      </w:r>
      <w:r w:rsidRPr="000E4758">
        <w:rPr>
          <w:rFonts w:ascii="Cambria" w:hAnsi="Cambria"/>
          <w:bCs/>
          <w:sz w:val="28"/>
          <w:szCs w:val="28"/>
          <w:lang w:val="en-US"/>
        </w:rPr>
        <w:t>mations, in particular) is one of the major mathematical methods in modern theoretical physics. Here we consider certain Lie groups with left-invariant L</w:t>
      </w:r>
      <w:r w:rsidRPr="000E4758">
        <w:rPr>
          <w:rFonts w:ascii="Cambria" w:hAnsi="Cambria"/>
          <w:bCs/>
          <w:sz w:val="28"/>
          <w:szCs w:val="28"/>
          <w:lang w:val="en-US"/>
        </w:rPr>
        <w:t>o</w:t>
      </w:r>
      <w:r w:rsidRPr="000E4758">
        <w:rPr>
          <w:rFonts w:ascii="Cambria" w:hAnsi="Cambria"/>
          <w:bCs/>
          <w:sz w:val="28"/>
          <w:szCs w:val="28"/>
          <w:lang w:val="en-US"/>
        </w:rPr>
        <w:t>ren</w:t>
      </w:r>
      <w:r w:rsidRPr="000E4758">
        <w:rPr>
          <w:rFonts w:ascii="Cambria" w:hAnsi="Cambria"/>
          <w:bCs/>
          <w:sz w:val="28"/>
          <w:szCs w:val="28"/>
          <w:lang w:val="en-US"/>
        </w:rPr>
        <w:t>t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zian metric on them. These groups are locally isomorphic since we only deal with the (real) Lie algebra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 = u(2)</w:t>
      </w:r>
      <w:r w:rsidRPr="000E4758">
        <w:rPr>
          <w:rFonts w:ascii="Cambria" w:hAnsi="Cambria"/>
          <w:bCs/>
          <w:sz w:val="28"/>
          <w:szCs w:val="28"/>
          <w:lang w:val="en-US"/>
        </w:rPr>
        <w:t>. This Lie algebra is of utmost importance in Segal’s Chronom</w:t>
      </w:r>
      <w:r w:rsidRPr="000E4758">
        <w:rPr>
          <w:rFonts w:ascii="Cambria" w:hAnsi="Cambria"/>
          <w:bCs/>
          <w:sz w:val="28"/>
          <w:szCs w:val="28"/>
          <w:lang w:val="en-US"/>
        </w:rPr>
        <w:t>e</w:t>
      </w:r>
      <w:r w:rsidRPr="000E4758">
        <w:rPr>
          <w:rFonts w:ascii="Cambria" w:hAnsi="Cambria"/>
          <w:bCs/>
          <w:sz w:val="28"/>
          <w:szCs w:val="28"/>
          <w:lang w:val="en-US"/>
        </w:rPr>
        <w:t>try (see [Se-91])</w:t>
      </w:r>
      <w:r w:rsidRPr="000E4758">
        <w:rPr>
          <w:rFonts w:ascii="Cambria" w:hAnsi="Cambria"/>
          <w:bCs/>
          <w:sz w:val="28"/>
          <w:vertAlign w:val="superscript"/>
          <w:lang w:val="en-US"/>
        </w:rPr>
        <w:endnoteReference w:id="55"/>
      </w:r>
      <w:r w:rsidRPr="000E4758">
        <w:rPr>
          <w:rFonts w:ascii="Cambria" w:hAnsi="Cambria"/>
          <w:bCs/>
          <w:sz w:val="28"/>
          <w:szCs w:val="28"/>
          <w:lang w:val="en-US"/>
        </w:rPr>
        <w:t>, and in DLF theory (see [Le-11])</w:t>
      </w:r>
      <w:r w:rsidRPr="000E4758">
        <w:rPr>
          <w:rFonts w:ascii="Cambria" w:hAnsi="Cambria"/>
          <w:bCs/>
          <w:sz w:val="28"/>
          <w:vertAlign w:val="superscript"/>
          <w:lang w:val="en-US"/>
        </w:rPr>
        <w:endnoteReference w:id="56"/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. It is well-known that the 2-cover of the group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 xml:space="preserve">SO(3) 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by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SU(2)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 provides mathematical d</w:t>
      </w:r>
      <w:r w:rsidRPr="000E4758">
        <w:rPr>
          <w:rFonts w:ascii="Cambria" w:hAnsi="Cambria"/>
          <w:bCs/>
          <w:sz w:val="28"/>
          <w:szCs w:val="28"/>
          <w:lang w:val="en-US"/>
        </w:rPr>
        <w:t>e</w:t>
      </w:r>
      <w:r w:rsidRPr="000E4758">
        <w:rPr>
          <w:rFonts w:ascii="Cambria" w:hAnsi="Cambria"/>
          <w:bCs/>
          <w:sz w:val="28"/>
          <w:szCs w:val="28"/>
          <w:lang w:val="en-US"/>
        </w:rPr>
        <w:t>scription of spin of a particle. It is indicated in [Bo-12b]</w:t>
      </w:r>
      <w:r w:rsidRPr="000E4758">
        <w:rPr>
          <w:rFonts w:ascii="Cambria" w:hAnsi="Cambria"/>
          <w:bCs/>
          <w:sz w:val="28"/>
          <w:vertAlign w:val="superscript"/>
          <w:lang w:val="en-US"/>
        </w:rPr>
        <w:endnoteReference w:id="57"/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 how covering spaces might be helpful in modeling of «higher dimensions» (lately, a popular topic of discussion on the Roerich Forum).</w:t>
      </w:r>
    </w:p>
    <w:p w:rsidR="000E4758" w:rsidRPr="000E475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  <w:lang w:val="en-US"/>
        </w:rPr>
      </w:pPr>
      <w:r w:rsidRPr="000E4758">
        <w:rPr>
          <w:rFonts w:ascii="Cambria" w:hAnsi="Cambria"/>
          <w:bCs/>
          <w:sz w:val="28"/>
          <w:szCs w:val="28"/>
          <w:lang w:val="en-US"/>
        </w:rPr>
        <w:t xml:space="preserve">One can think of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,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L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, and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F</w:t>
      </w:r>
      <w:r w:rsidRPr="000E4758">
        <w:rPr>
          <w:rFonts w:ascii="Cambria" w:hAnsi="Cambria"/>
          <w:bCs/>
          <w:sz w:val="28"/>
          <w:szCs w:val="28"/>
          <w:lang w:val="en-US"/>
        </w:rPr>
        <w:t> as cosmological models. The space-time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 of the theory is similar to the Einstein Static Universe where space is a 3-dimensional sphere. It is based on the compact co</w:t>
      </w:r>
      <w:r w:rsidRPr="000E4758">
        <w:rPr>
          <w:rFonts w:ascii="Cambria" w:hAnsi="Cambria"/>
          <w:bCs/>
          <w:sz w:val="28"/>
          <w:szCs w:val="28"/>
          <w:lang w:val="en-US"/>
        </w:rPr>
        <w:t>s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mos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D=U(2)</w:t>
      </w:r>
      <w:r w:rsidRPr="000E4758">
        <w:rPr>
          <w:rFonts w:ascii="Cambria" w:hAnsi="Cambria"/>
          <w:bCs/>
          <w:sz w:val="28"/>
          <w:szCs w:val="28"/>
          <w:lang w:val="en-US"/>
        </w:rPr>
        <w:t>. Segal has been working with the double cover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</w:t>
      </w:r>
      <w:r w:rsidRPr="000E4758">
        <w:rPr>
          <w:rFonts w:ascii="Cambria" w:hAnsi="Cambria"/>
          <w:bCs/>
          <w:i/>
          <w:sz w:val="28"/>
          <w:szCs w:val="28"/>
          <w:vertAlign w:val="superscript"/>
          <w:lang w:val="en-US"/>
        </w:rPr>
        <w:t>(2)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 xml:space="preserve"> 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of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U(2)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, but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 itself, has not been fully explored. Instead of using Segal's coordinate system, we have introduced our own to explore this space-time with. There is a 2-cover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 xml:space="preserve">P 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of the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projective world D</w:t>
      </w:r>
      <w:r w:rsidRPr="000E4758">
        <w:rPr>
          <w:rFonts w:ascii="Cambria" w:hAnsi="Cambria"/>
          <w:bCs/>
          <w:i/>
          <w:sz w:val="28"/>
          <w:szCs w:val="28"/>
          <w:vertAlign w:val="superscript"/>
          <w:lang w:val="en-US"/>
        </w:rPr>
        <w:t>1/2 </w:t>
      </w:r>
      <w:r w:rsidRPr="000E4758">
        <w:rPr>
          <w:rFonts w:ascii="Cambria" w:hAnsi="Cambria"/>
          <w:bCs/>
          <w:sz w:val="28"/>
          <w:szCs w:val="28"/>
          <w:lang w:val="en-US"/>
        </w:rPr>
        <w:t>=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 S</w:t>
      </w:r>
      <w:r w:rsidRPr="000E4758">
        <w:rPr>
          <w:rFonts w:ascii="Cambria" w:hAnsi="Cambria"/>
          <w:bCs/>
          <w:i/>
          <w:sz w:val="28"/>
          <w:szCs w:val="28"/>
          <w:vertAlign w:val="superscript"/>
          <w:lang w:val="en-US"/>
        </w:rPr>
        <w:t>1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 xml:space="preserve">× SO(3) 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by the group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U(2)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: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P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 sends a matrix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 xml:space="preserve">z 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into a pair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(det z,Z)</w:t>
      </w:r>
      <w:r w:rsidRPr="000E4758">
        <w:rPr>
          <w:rFonts w:ascii="Cambria" w:hAnsi="Cambria"/>
          <w:bCs/>
          <w:sz w:val="28"/>
          <w:szCs w:val="28"/>
          <w:lang w:val="en-US"/>
        </w:rPr>
        <w:t>. The matrix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 xml:space="preserve">Z 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here is the image of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 xml:space="preserve">u </w:t>
      </w:r>
      <w:r w:rsidRPr="000E4758">
        <w:rPr>
          <w:rFonts w:ascii="Cambria" w:hAnsi="Cambria"/>
          <w:bCs/>
          <w:sz w:val="28"/>
          <w:szCs w:val="28"/>
          <w:lang w:val="en-US"/>
        </w:rPr>
        <w:t>under a standard co</w:t>
      </w:r>
      <w:r w:rsidRPr="000E4758">
        <w:rPr>
          <w:rFonts w:ascii="Cambria" w:hAnsi="Cambria"/>
          <w:bCs/>
          <w:sz w:val="28"/>
          <w:szCs w:val="28"/>
          <w:lang w:val="en-US"/>
        </w:rPr>
        <w:t>v</w:t>
      </w:r>
      <w:r w:rsidRPr="000E4758">
        <w:rPr>
          <w:rFonts w:ascii="Cambria" w:hAnsi="Cambria"/>
          <w:bCs/>
          <w:sz w:val="28"/>
          <w:szCs w:val="28"/>
          <w:lang w:val="en-US"/>
        </w:rPr>
        <w:t>ering map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 xml:space="preserve">p 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from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 xml:space="preserve">SU(2) 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onto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SO(3)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. Finally,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u 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is determined (up to a sign) from the decomposition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z </w:t>
      </w:r>
      <w:r w:rsidRPr="000E4758">
        <w:rPr>
          <w:rFonts w:ascii="Cambria" w:hAnsi="Cambria"/>
          <w:bCs/>
          <w:sz w:val="28"/>
          <w:szCs w:val="28"/>
          <w:lang w:val="en-US"/>
        </w:rPr>
        <w:t>=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du</w:t>
      </w:r>
      <w:r w:rsidRPr="000E4758">
        <w:rPr>
          <w:rFonts w:ascii="Cambria" w:hAnsi="Cambria"/>
          <w:bCs/>
          <w:sz w:val="28"/>
          <w:szCs w:val="28"/>
          <w:lang w:val="en-US"/>
        </w:rPr>
        <w:t>, here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</w:t>
      </w:r>
      <w:r w:rsidRPr="000E4758">
        <w:rPr>
          <w:rFonts w:ascii="Cambria" w:hAnsi="Cambria"/>
          <w:bCs/>
          <w:i/>
          <w:sz w:val="28"/>
          <w:szCs w:val="28"/>
          <w:vertAlign w:val="superscript"/>
          <w:lang w:val="en-US"/>
        </w:rPr>
        <w:t>2 </w:t>
      </w:r>
      <w:r w:rsidRPr="000E4758">
        <w:rPr>
          <w:rFonts w:ascii="Cambria" w:hAnsi="Cambria"/>
          <w:bCs/>
          <w:sz w:val="28"/>
          <w:szCs w:val="28"/>
          <w:lang w:val="en-US"/>
        </w:rPr>
        <w:t>=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det z</w:t>
      </w:r>
      <w:r w:rsidRPr="000E4758">
        <w:rPr>
          <w:rFonts w:ascii="Cambria" w:hAnsi="Cambria"/>
          <w:bCs/>
          <w:sz w:val="28"/>
          <w:szCs w:val="28"/>
          <w:lang w:val="en-US"/>
        </w:rPr>
        <w:t>. Both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 xml:space="preserve">P 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and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p</w:t>
      </w:r>
      <w:r w:rsidRPr="000E4758">
        <w:rPr>
          <w:rFonts w:ascii="Cambria" w:hAnsi="Cambria"/>
          <w:bCs/>
          <w:sz w:val="28"/>
          <w:szCs w:val="28"/>
          <w:lang w:val="en-US"/>
        </w:rPr>
        <w:t> are group homomorphisms. From the theoretical physics vie</w:t>
      </w:r>
      <w:r w:rsidRPr="000E4758">
        <w:rPr>
          <w:rFonts w:ascii="Cambria" w:hAnsi="Cambria"/>
          <w:bCs/>
          <w:sz w:val="28"/>
          <w:szCs w:val="28"/>
          <w:lang w:val="en-US"/>
        </w:rPr>
        <w:t>w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point, the fundamental role of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p </w:t>
      </w:r>
      <w:r w:rsidRPr="000E4758">
        <w:rPr>
          <w:rFonts w:ascii="Cambria" w:hAnsi="Cambria"/>
          <w:bCs/>
          <w:sz w:val="28"/>
          <w:szCs w:val="28"/>
          <w:lang w:val="en-US"/>
        </w:rPr>
        <w:t>is well known. Regarding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P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, its mere existence allows to present Segal’s chronometric theory starting with the «lowest level» possible (since the center of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 xml:space="preserve">SO(3) </w:t>
      </w:r>
      <w:r w:rsidRPr="000E4758">
        <w:rPr>
          <w:rFonts w:ascii="Cambria" w:hAnsi="Cambria"/>
          <w:bCs/>
          <w:sz w:val="28"/>
          <w:szCs w:val="28"/>
          <w:lang w:val="en-US"/>
        </w:rPr>
        <w:t>is tr</w:t>
      </w:r>
      <w:r w:rsidRPr="000E4758">
        <w:rPr>
          <w:rFonts w:ascii="Cambria" w:hAnsi="Cambria"/>
          <w:bCs/>
          <w:sz w:val="28"/>
          <w:szCs w:val="28"/>
          <w:lang w:val="en-US"/>
        </w:rPr>
        <w:t>i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vial). Using the new coordinate system on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 xml:space="preserve">D=U(2), </w:t>
      </w:r>
      <w:r w:rsidRPr="000E4758">
        <w:rPr>
          <w:rFonts w:ascii="Cambria" w:hAnsi="Cambria"/>
          <w:bCs/>
          <w:sz w:val="28"/>
          <w:szCs w:val="28"/>
          <w:lang w:val="en-US"/>
        </w:rPr>
        <w:t>we determine the formulas for the above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 xml:space="preserve">P. </w:t>
      </w:r>
      <w:r w:rsidRPr="000E4758">
        <w:rPr>
          <w:rFonts w:ascii="Cambria" w:hAnsi="Cambria"/>
          <w:bCs/>
          <w:sz w:val="28"/>
          <w:szCs w:val="28"/>
          <w:lang w:val="en-US"/>
        </w:rPr>
        <w:t>Imbeddings of the Minkowski space-time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M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 into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 xml:space="preserve">D </w:t>
      </w:r>
      <w:r w:rsidRPr="000E4758">
        <w:rPr>
          <w:rFonts w:ascii="Cambria" w:hAnsi="Cambria"/>
          <w:bCs/>
          <w:sz w:val="28"/>
          <w:szCs w:val="28"/>
          <w:lang w:val="en-US"/>
        </w:rPr>
        <w:t>and into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</w:t>
      </w:r>
      <w:r w:rsidRPr="000E4758">
        <w:rPr>
          <w:rFonts w:ascii="Cambria" w:hAnsi="Cambria"/>
          <w:bCs/>
          <w:i/>
          <w:sz w:val="28"/>
          <w:szCs w:val="28"/>
          <w:vertAlign w:val="superscript"/>
          <w:lang w:val="en-US"/>
        </w:rPr>
        <w:t xml:space="preserve">(2) </w:t>
      </w:r>
      <w:r w:rsidRPr="000E4758">
        <w:rPr>
          <w:rFonts w:ascii="Cambria" w:hAnsi="Cambria"/>
          <w:bCs/>
          <w:sz w:val="28"/>
          <w:szCs w:val="28"/>
          <w:lang w:val="en-US"/>
        </w:rPr>
        <w:t>have been introduced in [PaSe-82]</w:t>
      </w:r>
      <w:r w:rsidRPr="000E4758">
        <w:rPr>
          <w:rFonts w:ascii="Cambria" w:hAnsi="Cambria"/>
          <w:bCs/>
          <w:sz w:val="28"/>
          <w:vertAlign w:val="superscript"/>
          <w:lang w:val="en-US"/>
        </w:rPr>
        <w:endnoteReference w:id="58"/>
      </w:r>
      <w:r w:rsidRPr="000E4758">
        <w:rPr>
          <w:rFonts w:ascii="Cambria" w:hAnsi="Cambria"/>
          <w:bCs/>
          <w:sz w:val="28"/>
          <w:szCs w:val="28"/>
          <w:lang w:val="en-US"/>
        </w:rPr>
        <w:t>. They allow to use standard Minkowski coord</w:t>
      </w:r>
      <w:r w:rsidRPr="000E4758">
        <w:rPr>
          <w:rFonts w:ascii="Cambria" w:hAnsi="Cambria"/>
          <w:bCs/>
          <w:sz w:val="28"/>
          <w:szCs w:val="28"/>
          <w:lang w:val="en-US"/>
        </w:rPr>
        <w:t>i</w:t>
      </w:r>
      <w:r w:rsidRPr="000E4758">
        <w:rPr>
          <w:rFonts w:ascii="Cambria" w:hAnsi="Cambria"/>
          <w:bCs/>
          <w:sz w:val="28"/>
          <w:szCs w:val="28"/>
          <w:lang w:val="en-US"/>
        </w:rPr>
        <w:t>nates x</w:t>
      </w:r>
      <w:r w:rsidRPr="000E4758">
        <w:rPr>
          <w:rFonts w:ascii="Cambria" w:hAnsi="Cambria"/>
          <w:bCs/>
          <w:sz w:val="28"/>
          <w:szCs w:val="28"/>
          <w:vertAlign w:val="subscript"/>
          <w:lang w:val="en-US"/>
        </w:rPr>
        <w:t xml:space="preserve">0, </w:t>
      </w:r>
      <w:r w:rsidRPr="000E4758">
        <w:rPr>
          <w:rFonts w:ascii="Cambria" w:hAnsi="Cambria"/>
          <w:bCs/>
          <w:sz w:val="28"/>
          <w:szCs w:val="28"/>
          <w:lang w:val="en-US"/>
        </w:rPr>
        <w:t>x</w:t>
      </w:r>
      <w:r w:rsidRPr="000E4758">
        <w:rPr>
          <w:rFonts w:ascii="Cambria" w:hAnsi="Cambria"/>
          <w:bCs/>
          <w:sz w:val="28"/>
          <w:szCs w:val="28"/>
          <w:vertAlign w:val="subscript"/>
          <w:lang w:val="en-US"/>
        </w:rPr>
        <w:t>1</w:t>
      </w:r>
      <w:r w:rsidRPr="000E4758">
        <w:rPr>
          <w:rFonts w:ascii="Cambria" w:hAnsi="Cambria"/>
          <w:bCs/>
          <w:sz w:val="28"/>
          <w:szCs w:val="28"/>
          <w:lang w:val="en-US"/>
        </w:rPr>
        <w:t>, x</w:t>
      </w:r>
      <w:r w:rsidRPr="000E4758">
        <w:rPr>
          <w:rFonts w:ascii="Cambria" w:hAnsi="Cambria"/>
          <w:bCs/>
          <w:sz w:val="28"/>
          <w:szCs w:val="28"/>
          <w:vertAlign w:val="subscript"/>
          <w:lang w:val="en-US"/>
        </w:rPr>
        <w:t>2</w:t>
      </w:r>
      <w:r w:rsidRPr="000E4758">
        <w:rPr>
          <w:rFonts w:ascii="Cambria" w:hAnsi="Cambria"/>
          <w:bCs/>
          <w:sz w:val="28"/>
          <w:szCs w:val="28"/>
          <w:lang w:val="en-US"/>
        </w:rPr>
        <w:t>,</w:t>
      </w:r>
      <w:r w:rsidRPr="000E4758">
        <w:rPr>
          <w:rFonts w:ascii="Cambria" w:hAnsi="Cambria"/>
          <w:bCs/>
          <w:sz w:val="28"/>
          <w:szCs w:val="28"/>
          <w:vertAlign w:val="subscript"/>
          <w:lang w:val="en-US"/>
        </w:rPr>
        <w:t xml:space="preserve"> </w:t>
      </w:r>
      <w:r w:rsidRPr="000E4758">
        <w:rPr>
          <w:rFonts w:ascii="Cambria" w:hAnsi="Cambria"/>
          <w:bCs/>
          <w:sz w:val="28"/>
          <w:szCs w:val="28"/>
          <w:lang w:val="en-US"/>
        </w:rPr>
        <w:t>x</w:t>
      </w:r>
      <w:r w:rsidRPr="000E4758">
        <w:rPr>
          <w:rFonts w:ascii="Cambria" w:hAnsi="Cambria"/>
          <w:bCs/>
          <w:sz w:val="28"/>
          <w:szCs w:val="28"/>
          <w:vertAlign w:val="subscript"/>
          <w:lang w:val="en-US"/>
        </w:rPr>
        <w:t xml:space="preserve">3 </w:t>
      </w:r>
      <w:r w:rsidRPr="000E4758">
        <w:rPr>
          <w:rFonts w:ascii="Cambria" w:hAnsi="Cambria"/>
          <w:bCs/>
          <w:sz w:val="28"/>
          <w:szCs w:val="28"/>
          <w:lang w:val="en-US"/>
        </w:rPr>
        <w:t>in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</w:t>
      </w:r>
      <w:r w:rsidRPr="000E4758">
        <w:rPr>
          <w:rFonts w:ascii="Cambria" w:hAnsi="Cambria"/>
          <w:bCs/>
          <w:sz w:val="28"/>
          <w:szCs w:val="28"/>
          <w:lang w:val="en-US"/>
        </w:rPr>
        <w:t>. Along those lines, we prove the following.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  <w:lang w:val="en-US"/>
        </w:rPr>
      </w:pPr>
      <w:r w:rsidRPr="000E4758">
        <w:rPr>
          <w:rFonts w:ascii="Cambria" w:hAnsi="Cambria"/>
          <w:bCs/>
          <w:sz w:val="28"/>
          <w:szCs w:val="28"/>
          <w:lang w:val="en-US"/>
        </w:rPr>
        <w:t xml:space="preserve">Theorem. A) In an open region of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 </w:t>
      </w:r>
      <w:r w:rsidRPr="000E4758">
        <w:rPr>
          <w:rFonts w:ascii="Cambria" w:hAnsi="Cambria"/>
          <w:bCs/>
          <w:sz w:val="28"/>
          <w:szCs w:val="28"/>
          <w:lang w:val="en-US"/>
        </w:rPr>
        <w:t>defined by x</w:t>
      </w:r>
      <w:r w:rsidRPr="000E4758">
        <w:rPr>
          <w:rFonts w:ascii="Cambria" w:hAnsi="Cambria"/>
          <w:bCs/>
          <w:sz w:val="28"/>
          <w:szCs w:val="28"/>
          <w:vertAlign w:val="subscript"/>
          <w:lang w:val="en-US"/>
        </w:rPr>
        <w:t>0 </w:t>
      </w:r>
      <w:r w:rsidRPr="000E4758">
        <w:rPr>
          <w:rFonts w:ascii="Cambria" w:hAnsi="Cambria"/>
          <w:bCs/>
          <w:sz w:val="28"/>
          <w:szCs w:val="28"/>
          <w:lang w:val="en-US"/>
        </w:rPr>
        <w:t>&gt; 0 (or by x</w:t>
      </w:r>
      <w:r w:rsidRPr="000E4758">
        <w:rPr>
          <w:rFonts w:ascii="Cambria" w:hAnsi="Cambria"/>
          <w:bCs/>
          <w:sz w:val="28"/>
          <w:szCs w:val="28"/>
          <w:vertAlign w:val="subscript"/>
          <w:lang w:val="en-US"/>
        </w:rPr>
        <w:t>0 </w:t>
      </w:r>
      <w:r w:rsidRPr="000E4758">
        <w:rPr>
          <w:rFonts w:ascii="Cambria" w:hAnsi="Cambria"/>
          <w:bCs/>
          <w:sz w:val="28"/>
          <w:szCs w:val="28"/>
          <w:lang w:val="en-US"/>
        </w:rPr>
        <w:t>&lt; 0) the cove</w:t>
      </w:r>
      <w:r w:rsidRPr="000E4758">
        <w:rPr>
          <w:rFonts w:ascii="Cambria" w:hAnsi="Cambria"/>
          <w:bCs/>
          <w:sz w:val="28"/>
          <w:szCs w:val="28"/>
          <w:lang w:val="en-US"/>
        </w:rPr>
        <w:t>r</w:t>
      </w:r>
      <w:r w:rsidRPr="000E4758">
        <w:rPr>
          <w:rFonts w:ascii="Cambria" w:hAnsi="Cambria"/>
          <w:bCs/>
          <w:sz w:val="28"/>
          <w:szCs w:val="28"/>
          <w:lang w:val="en-US"/>
        </w:rPr>
        <w:t>ing map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P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 is one-to-one.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  <w:lang w:val="en-US"/>
        </w:rPr>
      </w:pPr>
      <w:r w:rsidRPr="000E4758">
        <w:rPr>
          <w:rFonts w:ascii="Cambria" w:hAnsi="Cambria"/>
          <w:bCs/>
          <w:sz w:val="28"/>
          <w:szCs w:val="28"/>
          <w:lang w:val="en-US"/>
        </w:rPr>
        <w:t xml:space="preserve">B) In an open region of 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D </w:t>
      </w:r>
      <w:r w:rsidRPr="000E4758">
        <w:rPr>
          <w:rFonts w:ascii="Cambria" w:hAnsi="Cambria"/>
          <w:bCs/>
          <w:sz w:val="28"/>
          <w:szCs w:val="28"/>
          <w:lang w:val="en-US"/>
        </w:rPr>
        <w:t>defined by x</w:t>
      </w:r>
      <w:r w:rsidRPr="000E4758">
        <w:rPr>
          <w:rFonts w:ascii="Cambria" w:hAnsi="Cambria"/>
          <w:bCs/>
          <w:sz w:val="28"/>
          <w:szCs w:val="28"/>
          <w:vertAlign w:val="subscript"/>
          <w:lang w:val="en-US"/>
        </w:rPr>
        <w:t>3 </w:t>
      </w:r>
      <w:r w:rsidRPr="000E4758">
        <w:rPr>
          <w:rFonts w:ascii="Cambria" w:hAnsi="Cambria"/>
          <w:bCs/>
          <w:sz w:val="28"/>
          <w:szCs w:val="28"/>
          <w:lang w:val="en-US"/>
        </w:rPr>
        <w:t>&gt; 0 (or by x</w:t>
      </w:r>
      <w:r w:rsidRPr="000E4758">
        <w:rPr>
          <w:rFonts w:ascii="Cambria" w:hAnsi="Cambria"/>
          <w:bCs/>
          <w:sz w:val="28"/>
          <w:szCs w:val="28"/>
          <w:vertAlign w:val="subscript"/>
          <w:lang w:val="en-US"/>
        </w:rPr>
        <w:t>3 </w:t>
      </w:r>
      <w:r w:rsidRPr="000E4758">
        <w:rPr>
          <w:rFonts w:ascii="Cambria" w:hAnsi="Cambria"/>
          <w:bCs/>
          <w:sz w:val="28"/>
          <w:szCs w:val="28"/>
          <w:lang w:val="en-US"/>
        </w:rPr>
        <w:t>&lt; 0) the covering map </w:t>
      </w:r>
      <w:r w:rsidRPr="000E4758">
        <w:rPr>
          <w:rFonts w:ascii="Cambria" w:hAnsi="Cambria"/>
          <w:bCs/>
          <w:i/>
          <w:sz w:val="28"/>
          <w:szCs w:val="28"/>
          <w:lang w:val="en-US"/>
        </w:rPr>
        <w:t>P</w:t>
      </w:r>
      <w:r w:rsidRPr="000E4758">
        <w:rPr>
          <w:rFonts w:ascii="Cambria" w:hAnsi="Cambria"/>
          <w:bCs/>
          <w:sz w:val="28"/>
          <w:szCs w:val="28"/>
          <w:lang w:val="en-US"/>
        </w:rPr>
        <w:t xml:space="preserve"> is one-to-one.</w:t>
      </w:r>
    </w:p>
    <w:p w:rsidR="000E4758" w:rsidRPr="000E475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  <w:lang w:val="en-US"/>
        </w:rPr>
      </w:pPr>
      <w:r w:rsidRPr="000E4758">
        <w:rPr>
          <w:rFonts w:ascii="Cambria" w:hAnsi="Cambria"/>
          <w:bCs/>
          <w:sz w:val="28"/>
          <w:szCs w:val="28"/>
          <w:lang w:val="en-US"/>
        </w:rPr>
        <w:t>These findings can make a new description of spin possible.</w:t>
      </w:r>
    </w:p>
    <w:p w:rsidR="000E4758" w:rsidRPr="00070008" w:rsidRDefault="00070008" w:rsidP="00070008">
      <w:pPr>
        <w:spacing w:after="0" w:line="240" w:lineRule="auto"/>
        <w:jc w:val="both"/>
        <w:rPr>
          <w:rFonts w:ascii="Cambria" w:hAnsi="Cambria"/>
          <w:b/>
          <w:sz w:val="28"/>
          <w:szCs w:val="28"/>
          <w:lang w:val="en-US"/>
        </w:rPr>
      </w:pPr>
      <w:r>
        <w:rPr>
          <w:rFonts w:ascii="Cambria" w:hAnsi="Cambria"/>
          <w:b/>
          <w:sz w:val="28"/>
          <w:szCs w:val="28"/>
          <w:lang w:val="en-US"/>
        </w:rPr>
        <w:t>NOTES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  <w:sectPr w:rsidR="000E4758" w:rsidRPr="000E4758" w:rsidSect="00B37D86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E4758" w:rsidRPr="000E4758" w:rsidRDefault="000E4758" w:rsidP="000E4758">
      <w:pPr>
        <w:keepNext/>
        <w:spacing w:before="60" w:after="120" w:line="240" w:lineRule="auto"/>
        <w:jc w:val="center"/>
        <w:rPr>
          <w:rFonts w:ascii="Cambria" w:hAnsi="Cambria"/>
          <w:i/>
          <w:iCs/>
          <w:sz w:val="24"/>
          <w:szCs w:val="24"/>
        </w:rPr>
      </w:pPr>
      <w:r w:rsidRPr="000E4758">
        <w:rPr>
          <w:rFonts w:ascii="Cambria" w:hAnsi="Cambria"/>
          <w:b/>
          <w:bCs/>
          <w:caps/>
          <w:smallCaps/>
          <w:sz w:val="24"/>
          <w:szCs w:val="24"/>
        </w:rPr>
        <w:t>А. К. Гуц</w:t>
      </w:r>
      <w:r w:rsidRPr="000E4758">
        <w:rPr>
          <w:rFonts w:ascii="Cambria" w:hAnsi="Cambria"/>
          <w:b/>
          <w:bCs/>
          <w:caps/>
          <w:smallCaps/>
          <w:sz w:val="24"/>
          <w:szCs w:val="24"/>
        </w:rPr>
        <w:br/>
      </w:r>
      <w:r w:rsidRPr="000E4758">
        <w:rPr>
          <w:rFonts w:ascii="Cambria" w:hAnsi="Cambria"/>
          <w:i/>
          <w:iCs/>
          <w:sz w:val="24"/>
          <w:szCs w:val="24"/>
        </w:rPr>
        <w:t>(Факультет компьютерных технологий</w:t>
      </w:r>
      <w:r w:rsidR="00070008">
        <w:rPr>
          <w:rFonts w:ascii="Cambria" w:hAnsi="Cambria"/>
          <w:i/>
          <w:iCs/>
          <w:sz w:val="24"/>
          <w:szCs w:val="24"/>
        </w:rPr>
        <w:br/>
      </w:r>
      <w:r w:rsidRPr="000E4758">
        <w:rPr>
          <w:rFonts w:ascii="Cambria" w:hAnsi="Cambria"/>
          <w:i/>
          <w:iCs/>
          <w:sz w:val="24"/>
          <w:szCs w:val="24"/>
        </w:rPr>
        <w:t>Омского государственного университета; Омск)</w:t>
      </w:r>
    </w:p>
    <w:p w:rsidR="000E4758" w:rsidRPr="000E4758" w:rsidRDefault="000E4758" w:rsidP="000E4758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E4758">
        <w:rPr>
          <w:rFonts w:ascii="Cambria" w:hAnsi="Cambria"/>
          <w:b/>
          <w:bCs/>
          <w:iCs/>
          <w:caps/>
          <w:sz w:val="28"/>
          <w:szCs w:val="28"/>
        </w:rPr>
        <w:t>Мир как интерференция исторических эпох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Мир существует в форме исторических эпох. Каждая историческая эп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ха – это совокупность бытующих среди людей представлений о внешнем Мире; это наука, культура и искусство, соответствующие этим предста</w:t>
      </w:r>
      <w:r w:rsidRPr="000E4758">
        <w:rPr>
          <w:rFonts w:ascii="Cambria" w:hAnsi="Cambria"/>
          <w:bCs/>
          <w:sz w:val="28"/>
          <w:szCs w:val="28"/>
        </w:rPr>
        <w:t>в</w:t>
      </w:r>
      <w:r w:rsidRPr="000E4758">
        <w:rPr>
          <w:rFonts w:ascii="Cambria" w:hAnsi="Cambria"/>
          <w:bCs/>
          <w:sz w:val="28"/>
          <w:szCs w:val="28"/>
        </w:rPr>
        <w:t>лениям. Это типы вооружения, одежда, мода, транспорт и т. д. Историч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ская эпоха − это «замороженное» бытие людей. Изменения в жизни отсу</w:t>
      </w:r>
      <w:r w:rsidRPr="000E4758">
        <w:rPr>
          <w:rFonts w:ascii="Cambria" w:hAnsi="Cambria"/>
          <w:bCs/>
          <w:sz w:val="28"/>
          <w:szCs w:val="28"/>
        </w:rPr>
        <w:t>т</w:t>
      </w:r>
      <w:r w:rsidRPr="000E4758">
        <w:rPr>
          <w:rFonts w:ascii="Cambria" w:hAnsi="Cambria"/>
          <w:bCs/>
          <w:sz w:val="28"/>
          <w:szCs w:val="28"/>
        </w:rPr>
        <w:t>ствуют в каждой конкретной исторической эпохе на протяжении всего времени её существования, точнее, всей длительности эпохи. Ярким пр</w:t>
      </w:r>
      <w:r w:rsidRPr="000E4758">
        <w:rPr>
          <w:rFonts w:ascii="Cambria" w:hAnsi="Cambria"/>
          <w:bCs/>
          <w:sz w:val="28"/>
          <w:szCs w:val="28"/>
        </w:rPr>
        <w:t>и</w:t>
      </w:r>
      <w:r w:rsidRPr="000E4758">
        <w:rPr>
          <w:rFonts w:ascii="Cambria" w:hAnsi="Cambria"/>
          <w:bCs/>
          <w:sz w:val="28"/>
          <w:szCs w:val="28"/>
        </w:rPr>
        <w:t>мером исторической эпохи являются первобытно-общинные цивилизации в лесах Амазонки. Есть эпоха Античности, эпоха Возрождения, эпоха Пу</w:t>
      </w:r>
      <w:r w:rsidRPr="000E4758">
        <w:rPr>
          <w:rFonts w:ascii="Cambria" w:hAnsi="Cambria"/>
          <w:bCs/>
          <w:sz w:val="28"/>
          <w:szCs w:val="28"/>
        </w:rPr>
        <w:t>ш</w:t>
      </w:r>
      <w:r w:rsidRPr="000E4758">
        <w:rPr>
          <w:rFonts w:ascii="Cambria" w:hAnsi="Cambria"/>
          <w:bCs/>
          <w:sz w:val="28"/>
          <w:szCs w:val="28"/>
        </w:rPr>
        <w:t>кина, эпоха «ХХ век» (после первой мировой войны и до Интернета) и др.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Все исторические эпохи существуют, они не сменяют одна другую, они являются образцами (паттернами) Реальности. Их описывали разные и</w:t>
      </w:r>
      <w:r w:rsidRPr="000E4758">
        <w:rPr>
          <w:rFonts w:ascii="Cambria" w:hAnsi="Cambria"/>
          <w:bCs/>
          <w:sz w:val="28"/>
          <w:szCs w:val="28"/>
        </w:rPr>
        <w:t>с</w:t>
      </w:r>
      <w:r w:rsidRPr="000E4758">
        <w:rPr>
          <w:rFonts w:ascii="Cambria" w:hAnsi="Cambria"/>
          <w:bCs/>
          <w:sz w:val="28"/>
          <w:szCs w:val="28"/>
        </w:rPr>
        <w:t>следователи: это гештальты И. В. Гёте и О. Шпенглера, культурно-истори</w:t>
      </w:r>
      <w:r w:rsidR="00070008">
        <w:rPr>
          <w:rFonts w:ascii="Cambria" w:hAnsi="Cambria"/>
          <w:bCs/>
          <w:sz w:val="28"/>
          <w:szCs w:val="28"/>
        </w:rPr>
        <w:softHyphen/>
      </w:r>
      <w:r w:rsidRPr="000E4758">
        <w:rPr>
          <w:rFonts w:ascii="Cambria" w:hAnsi="Cambria"/>
          <w:bCs/>
          <w:sz w:val="28"/>
          <w:szCs w:val="28"/>
        </w:rPr>
        <w:t>ческие типы Н. Я. Данилевского, цивилизации А. Дж. Тойнби. Они могут вступать друг с другом во взаимодействие типа квантовой интерфере</w:t>
      </w:r>
      <w:r w:rsidRPr="000E4758">
        <w:rPr>
          <w:rFonts w:ascii="Cambria" w:hAnsi="Cambria"/>
          <w:bCs/>
          <w:sz w:val="28"/>
          <w:szCs w:val="28"/>
        </w:rPr>
        <w:t>н</w:t>
      </w:r>
      <w:r w:rsidRPr="000E4758">
        <w:rPr>
          <w:rFonts w:ascii="Cambria" w:hAnsi="Cambria"/>
          <w:bCs/>
          <w:sz w:val="28"/>
          <w:szCs w:val="28"/>
        </w:rPr>
        <w:t>ции, и результат этого может осознаваться в виде эволюции некоторой объективно существующей реальности, воспринимаемой и описыва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мой людьми как смена исторических эпох в их земном существовании (разв</w:t>
      </w:r>
      <w:r w:rsidRPr="000E4758">
        <w:rPr>
          <w:rFonts w:ascii="Cambria" w:hAnsi="Cambria"/>
          <w:bCs/>
          <w:sz w:val="28"/>
          <w:szCs w:val="28"/>
        </w:rPr>
        <w:t>и</w:t>
      </w:r>
      <w:r w:rsidRPr="000E4758">
        <w:rPr>
          <w:rFonts w:ascii="Cambria" w:hAnsi="Cambria"/>
          <w:bCs/>
          <w:sz w:val="28"/>
          <w:szCs w:val="28"/>
        </w:rPr>
        <w:t>тии). В этом случае мы имеем дело с проявлением последовательной ко</w:t>
      </w:r>
      <w:r w:rsidRPr="000E4758">
        <w:rPr>
          <w:rFonts w:ascii="Cambria" w:hAnsi="Cambria"/>
          <w:bCs/>
          <w:sz w:val="28"/>
          <w:szCs w:val="28"/>
        </w:rPr>
        <w:t>р</w:t>
      </w:r>
      <w:r w:rsidRPr="000E4758">
        <w:rPr>
          <w:rFonts w:ascii="Cambria" w:hAnsi="Cambria"/>
          <w:bCs/>
          <w:sz w:val="28"/>
          <w:szCs w:val="28"/>
        </w:rPr>
        <w:t>реляции разных индивидуальных сознаний с окружением, которую мы называем временем. Само разнообразие различных исторических эпох – это результат ветвления корреляции разных индивидуальных с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знаний с окружением.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Мы пребываем в иллюзии, что со-знание − это только п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шаговые акты, акты мышления и осознания. Такое предста</w:t>
      </w:r>
      <w:r w:rsidRPr="000E4758">
        <w:rPr>
          <w:rFonts w:ascii="Cambria" w:hAnsi="Cambria"/>
          <w:bCs/>
          <w:sz w:val="28"/>
          <w:szCs w:val="28"/>
        </w:rPr>
        <w:t>в</w:t>
      </w:r>
      <w:r w:rsidRPr="000E4758">
        <w:rPr>
          <w:rFonts w:ascii="Cambria" w:hAnsi="Cambria"/>
          <w:bCs/>
          <w:sz w:val="28"/>
          <w:szCs w:val="28"/>
        </w:rPr>
        <w:t>ление о сознании − следствие того, что мы пребываем во времени, которое есть лишь реализация созн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ния в форме посл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довательности. Но сознание может реализовываться и как многообразие параллельно существующих форм (историч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ских эпох). Действительно, мы привычно утверждаем, «что человек способен осозн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вать одновременно только что-то одно». Но «само понятие “чего-то одн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го” далеко не ясно: сколько явлений (или вещей) присутствуют в моём с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знании, когда я слушаю оркестровую музыку, смотрю балет, веду маш</w:t>
      </w:r>
      <w:r w:rsidRPr="000E4758">
        <w:rPr>
          <w:rFonts w:ascii="Cambria" w:hAnsi="Cambria"/>
          <w:bCs/>
          <w:sz w:val="28"/>
          <w:szCs w:val="28"/>
        </w:rPr>
        <w:t>и</w:t>
      </w:r>
      <w:r w:rsidRPr="000E4758">
        <w:rPr>
          <w:rFonts w:ascii="Cambria" w:hAnsi="Cambria"/>
          <w:bCs/>
          <w:sz w:val="28"/>
          <w:szCs w:val="28"/>
        </w:rPr>
        <w:t>ну и т. д.». «Полагаю, что люди сообщают о ед</w:t>
      </w:r>
      <w:r w:rsidRPr="000E4758">
        <w:rPr>
          <w:rFonts w:ascii="Cambria" w:hAnsi="Cambria"/>
          <w:bCs/>
          <w:sz w:val="28"/>
          <w:szCs w:val="28"/>
        </w:rPr>
        <w:t>и</w:t>
      </w:r>
      <w:r w:rsidRPr="000E4758">
        <w:rPr>
          <w:rFonts w:ascii="Cambria" w:hAnsi="Cambria"/>
          <w:bCs/>
          <w:sz w:val="28"/>
          <w:szCs w:val="28"/>
        </w:rPr>
        <w:t>ничности сознания главным образом потому, что этого требуют философские постулаты нашей кул</w:t>
      </w:r>
      <w:r w:rsidRPr="000E4758">
        <w:rPr>
          <w:rFonts w:ascii="Cambria" w:hAnsi="Cambria"/>
          <w:bCs/>
          <w:sz w:val="28"/>
          <w:szCs w:val="28"/>
        </w:rPr>
        <w:t>ь</w:t>
      </w:r>
      <w:r w:rsidRPr="000E4758">
        <w:rPr>
          <w:rFonts w:ascii="Cambria" w:hAnsi="Cambria"/>
          <w:bCs/>
          <w:sz w:val="28"/>
          <w:szCs w:val="28"/>
        </w:rPr>
        <w:t xml:space="preserve">туры (исторической эпохи − </w:t>
      </w:r>
      <w:r w:rsidRPr="000E4758">
        <w:rPr>
          <w:rFonts w:ascii="Cambria" w:hAnsi="Cambria"/>
          <w:bCs/>
          <w:i/>
          <w:iCs/>
          <w:sz w:val="28"/>
          <w:szCs w:val="28"/>
        </w:rPr>
        <w:t>А. Г.</w:t>
      </w:r>
      <w:r w:rsidRPr="000E4758">
        <w:rPr>
          <w:rFonts w:ascii="Cambria" w:hAnsi="Cambria"/>
          <w:bCs/>
          <w:sz w:val="28"/>
          <w:szCs w:val="28"/>
        </w:rPr>
        <w:t>): мы все умеем приводить эти постулаты в соответствие с нашей пс</w:t>
      </w:r>
      <w:r w:rsidRPr="000E4758">
        <w:rPr>
          <w:rFonts w:ascii="Cambria" w:hAnsi="Cambria"/>
          <w:bCs/>
          <w:sz w:val="28"/>
          <w:szCs w:val="28"/>
        </w:rPr>
        <w:t>и</w:t>
      </w:r>
      <w:r w:rsidRPr="000E4758">
        <w:rPr>
          <w:rFonts w:ascii="Cambria" w:hAnsi="Cambria"/>
          <w:bCs/>
          <w:sz w:val="28"/>
          <w:szCs w:val="28"/>
        </w:rPr>
        <w:t>хической жизнью и опускать всё то, что им не соответствует» (Найсер).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Один из этих постулатов − это парадигма эволюции. Эв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люционирует, согласно науке ХХ в</w:t>
      </w:r>
      <w:r w:rsidR="00070008">
        <w:rPr>
          <w:rFonts w:ascii="Cambria" w:hAnsi="Cambria"/>
          <w:bCs/>
          <w:sz w:val="28"/>
          <w:szCs w:val="28"/>
        </w:rPr>
        <w:t>.</w:t>
      </w:r>
      <w:r w:rsidRPr="000E4758">
        <w:rPr>
          <w:rFonts w:ascii="Cambria" w:hAnsi="Cambria"/>
          <w:bCs/>
          <w:sz w:val="28"/>
          <w:szCs w:val="28"/>
        </w:rPr>
        <w:t>, абсолютно всё: от пылевого облака до обезьяны. Ус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мниться в наличии локомотива эволюции − значит выступить проти</w:t>
      </w:r>
      <w:r w:rsidRPr="000E4758">
        <w:rPr>
          <w:rFonts w:ascii="Cambria" w:hAnsi="Cambria"/>
          <w:bCs/>
          <w:sz w:val="28"/>
          <w:szCs w:val="28"/>
        </w:rPr>
        <w:t>в</w:t>
      </w:r>
      <w:r w:rsidRPr="000E4758">
        <w:rPr>
          <w:rFonts w:ascii="Cambria" w:hAnsi="Cambria"/>
          <w:bCs/>
          <w:sz w:val="28"/>
          <w:szCs w:val="28"/>
        </w:rPr>
        <w:t>но нашей культуре.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Результат взаимодействия множества исторических эпох представляет собой линейно упорядоченную (во времени) реальность. Линейно упор</w:t>
      </w:r>
      <w:r w:rsidRPr="000E4758">
        <w:rPr>
          <w:rFonts w:ascii="Cambria" w:hAnsi="Cambria"/>
          <w:bCs/>
          <w:sz w:val="28"/>
          <w:szCs w:val="28"/>
        </w:rPr>
        <w:t>я</w:t>
      </w:r>
      <w:r w:rsidRPr="000E4758">
        <w:rPr>
          <w:rFonts w:ascii="Cambria" w:hAnsi="Cambria"/>
          <w:bCs/>
          <w:sz w:val="28"/>
          <w:szCs w:val="28"/>
        </w:rPr>
        <w:t>доченную реальность можно было бы назвать исторической последов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тельностью. В таком названии отражается факт смены (последовател</w:t>
      </w:r>
      <w:r w:rsidRPr="000E4758">
        <w:rPr>
          <w:rFonts w:ascii="Cambria" w:hAnsi="Cambria"/>
          <w:bCs/>
          <w:sz w:val="28"/>
          <w:szCs w:val="28"/>
        </w:rPr>
        <w:t>ь</w:t>
      </w:r>
      <w:r w:rsidRPr="000E4758">
        <w:rPr>
          <w:rFonts w:ascii="Cambria" w:hAnsi="Cambria"/>
          <w:bCs/>
          <w:sz w:val="28"/>
          <w:szCs w:val="28"/>
        </w:rPr>
        <w:t>ность!) фрагментов разных исторических эпох, состоящую из последов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тельности (кусков) исторических эпох. В этой ленте, в которой мы живём, всё воспринимается во времени и, естественно, описывается как эвол</w:t>
      </w:r>
      <w:r w:rsidRPr="000E4758">
        <w:rPr>
          <w:rFonts w:ascii="Cambria" w:hAnsi="Cambria"/>
          <w:bCs/>
          <w:sz w:val="28"/>
          <w:szCs w:val="28"/>
        </w:rPr>
        <w:t>ю</w:t>
      </w:r>
      <w:r w:rsidRPr="000E4758">
        <w:rPr>
          <w:rFonts w:ascii="Cambria" w:hAnsi="Cambria"/>
          <w:bCs/>
          <w:sz w:val="28"/>
          <w:szCs w:val="28"/>
        </w:rPr>
        <w:t>ция. Но рядом есть другие ленты с иной эволюцией, и есть, быть может, не линейно упорядоче</w:t>
      </w:r>
      <w:r w:rsidRPr="000E4758">
        <w:rPr>
          <w:rFonts w:ascii="Cambria" w:hAnsi="Cambria"/>
          <w:bCs/>
          <w:sz w:val="28"/>
          <w:szCs w:val="28"/>
        </w:rPr>
        <w:t>н</w:t>
      </w:r>
      <w:r w:rsidRPr="000E4758">
        <w:rPr>
          <w:rFonts w:ascii="Cambria" w:hAnsi="Cambria"/>
          <w:bCs/>
          <w:sz w:val="28"/>
          <w:szCs w:val="28"/>
        </w:rPr>
        <w:t>ные реальности.</w:t>
      </w:r>
    </w:p>
    <w:p w:rsidR="000E4758" w:rsidRPr="000E475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В линейно упорядоченной реальности «течёт» время. Его проявлением мы считаем старение нашего организма. Наша жизнь возникает в чреве женщины, а заканчивается в старо</w:t>
      </w:r>
      <w:r w:rsidRPr="000E4758">
        <w:rPr>
          <w:rFonts w:ascii="Cambria" w:hAnsi="Cambria"/>
          <w:bCs/>
          <w:sz w:val="28"/>
          <w:szCs w:val="28"/>
        </w:rPr>
        <w:t>с</w:t>
      </w:r>
      <w:r w:rsidRPr="000E4758">
        <w:rPr>
          <w:rFonts w:ascii="Cambria" w:hAnsi="Cambria"/>
          <w:bCs/>
          <w:sz w:val="28"/>
          <w:szCs w:val="28"/>
        </w:rPr>
        <w:t>ти. Данное обстоятельство считается неизбежностью, демонстрирующей объективность времени, т. е. его нез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висимость от воли людей.</w:t>
      </w:r>
    </w:p>
    <w:p w:rsidR="000E4758" w:rsidRPr="000E475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  <w:sectPr w:rsidR="000E4758" w:rsidRPr="000E4758" w:rsidSect="00B37D86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E4758" w:rsidRPr="000E4758" w:rsidRDefault="000E4758" w:rsidP="000E4758">
      <w:pPr>
        <w:keepNext/>
        <w:spacing w:before="100" w:beforeAutospacing="1" w:line="240" w:lineRule="auto"/>
        <w:jc w:val="center"/>
        <w:rPr>
          <w:rFonts w:ascii="Cambria" w:hAnsi="Cambria"/>
          <w:b/>
          <w:bCs/>
          <w:i/>
          <w:iCs/>
          <w:caps/>
          <w:smallCaps/>
          <w:sz w:val="24"/>
          <w:szCs w:val="24"/>
        </w:rPr>
      </w:pPr>
      <w:r w:rsidRPr="000E4758">
        <w:rPr>
          <w:rFonts w:ascii="Cambria" w:hAnsi="Cambria"/>
          <w:b/>
          <w:bCs/>
          <w:caps/>
          <w:smallCaps/>
          <w:sz w:val="24"/>
          <w:szCs w:val="24"/>
        </w:rPr>
        <w:t>А. Н. Захаров</w:t>
      </w:r>
      <w:r w:rsidRPr="000E4758">
        <w:rPr>
          <w:rFonts w:ascii="Cambria" w:hAnsi="Cambria"/>
          <w:b/>
          <w:bCs/>
          <w:caps/>
          <w:smallCaps/>
          <w:sz w:val="24"/>
          <w:szCs w:val="24"/>
        </w:rPr>
        <w:br/>
      </w:r>
      <w:r w:rsidRPr="000E4758">
        <w:rPr>
          <w:rFonts w:ascii="Cambria" w:hAnsi="Cambria"/>
          <w:i/>
          <w:iCs/>
          <w:sz w:val="24"/>
          <w:szCs w:val="24"/>
        </w:rPr>
        <w:t>(«GETConsulting»; Брайтон, США)</w:t>
      </w:r>
    </w:p>
    <w:p w:rsidR="000E4758" w:rsidRPr="000E4758" w:rsidRDefault="000E4758" w:rsidP="000E4758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iCs/>
          <w:caps/>
          <w:sz w:val="28"/>
          <w:szCs w:val="28"/>
        </w:rPr>
      </w:pPr>
      <w:r w:rsidRPr="000E4758">
        <w:rPr>
          <w:rFonts w:ascii="Cambria" w:hAnsi="Cambria"/>
          <w:b/>
          <w:bCs/>
          <w:iCs/>
          <w:caps/>
          <w:sz w:val="28"/>
          <w:szCs w:val="28"/>
        </w:rPr>
        <w:t>Универсальные законы эволюции.</w:t>
      </w:r>
      <w:r w:rsidRPr="000E4758">
        <w:rPr>
          <w:rFonts w:ascii="Cambria" w:hAnsi="Cambria"/>
          <w:b/>
          <w:bCs/>
          <w:iCs/>
          <w:caps/>
          <w:sz w:val="28"/>
          <w:szCs w:val="28"/>
        </w:rPr>
        <w:br/>
        <w:t>Гипотеза об иерархическом строении Вселенной в форме компьютерной модели (симуляции)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 xml:space="preserve">В рамках </w:t>
      </w:r>
      <w:bookmarkStart w:id="0" w:name="OLE_LINK3"/>
      <w:bookmarkStart w:id="1" w:name="OLE_LINK4"/>
      <w:r w:rsidRPr="000E4758">
        <w:rPr>
          <w:rFonts w:ascii="Cambria" w:hAnsi="Cambria"/>
          <w:bCs/>
          <w:sz w:val="28"/>
          <w:szCs w:val="28"/>
        </w:rPr>
        <w:t>Теории решения изобретательских задач</w:t>
      </w:r>
      <w:bookmarkEnd w:id="0"/>
      <w:bookmarkEnd w:id="1"/>
      <w:r w:rsidRPr="000E4758">
        <w:rPr>
          <w:rFonts w:ascii="Cambria" w:hAnsi="Cambria"/>
          <w:bCs/>
          <w:sz w:val="28"/>
          <w:szCs w:val="28"/>
          <w:vertAlign w:val="superscript"/>
        </w:rPr>
        <w:endnoteReference w:id="59"/>
      </w:r>
      <w:r w:rsidRPr="000E4758">
        <w:rPr>
          <w:rFonts w:ascii="Cambria" w:hAnsi="Cambria"/>
          <w:bCs/>
          <w:sz w:val="28"/>
          <w:szCs w:val="28"/>
        </w:rPr>
        <w:t xml:space="preserve"> (</w:t>
      </w:r>
      <w:r w:rsidRPr="000E4758">
        <w:rPr>
          <w:rFonts w:ascii="Cambria" w:hAnsi="Cambria"/>
          <w:bCs/>
          <w:i/>
          <w:iCs/>
          <w:sz w:val="28"/>
          <w:szCs w:val="28"/>
        </w:rPr>
        <w:t>ТРИЗ</w:t>
      </w:r>
      <w:r w:rsidRPr="000E4758">
        <w:rPr>
          <w:rFonts w:ascii="Cambria" w:hAnsi="Cambria"/>
          <w:bCs/>
          <w:sz w:val="28"/>
          <w:szCs w:val="28"/>
        </w:rPr>
        <w:t>) я изучаю з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коны эволюции. На основе выявленных в ТРИЗ законов развития технич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ских систем (</w:t>
      </w:r>
      <w:r w:rsidRPr="000E4758">
        <w:rPr>
          <w:rFonts w:ascii="Cambria" w:hAnsi="Cambria"/>
          <w:bCs/>
          <w:i/>
          <w:iCs/>
          <w:sz w:val="28"/>
          <w:szCs w:val="28"/>
        </w:rPr>
        <w:t>ТС</w:t>
      </w:r>
      <w:r w:rsidRPr="000E4758">
        <w:rPr>
          <w:rFonts w:ascii="Cambria" w:hAnsi="Cambria"/>
          <w:bCs/>
          <w:sz w:val="28"/>
          <w:szCs w:val="28"/>
        </w:rPr>
        <w:t xml:space="preserve">) удалось разработать </w:t>
      </w:r>
      <w:r w:rsidRPr="000E4758">
        <w:rPr>
          <w:rFonts w:ascii="Cambria" w:hAnsi="Cambria"/>
          <w:bCs/>
          <w:i/>
          <w:sz w:val="28"/>
          <w:szCs w:val="28"/>
        </w:rPr>
        <w:t>схему</w:t>
      </w:r>
      <w:r w:rsidRPr="000E4758">
        <w:rPr>
          <w:rFonts w:ascii="Cambria" w:hAnsi="Cambria"/>
          <w:bCs/>
          <w:sz w:val="28"/>
          <w:szCs w:val="28"/>
          <w:vertAlign w:val="superscript"/>
        </w:rPr>
        <w:endnoteReference w:id="60"/>
      </w:r>
      <w:r w:rsidRPr="000E4758">
        <w:rPr>
          <w:rFonts w:ascii="Cambria" w:hAnsi="Cambria"/>
          <w:bCs/>
          <w:sz w:val="28"/>
          <w:szCs w:val="28"/>
        </w:rPr>
        <w:t xml:space="preserve"> эволюции, сначала – тех же технических систем (</w:t>
      </w:r>
      <w:r w:rsidRPr="000E4758">
        <w:rPr>
          <w:rFonts w:ascii="Cambria" w:hAnsi="Cambria"/>
          <w:bCs/>
          <w:i/>
          <w:iCs/>
          <w:sz w:val="28"/>
          <w:szCs w:val="28"/>
        </w:rPr>
        <w:t>ТС</w:t>
      </w:r>
      <w:r w:rsidRPr="000E4758">
        <w:rPr>
          <w:rFonts w:ascii="Cambria" w:hAnsi="Cambria"/>
          <w:bCs/>
          <w:sz w:val="28"/>
          <w:szCs w:val="28"/>
        </w:rPr>
        <w:t>). Но к моему удивлению (именно так!), схема ок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залась униве</w:t>
      </w:r>
      <w:r w:rsidRPr="000E4758">
        <w:rPr>
          <w:rFonts w:ascii="Cambria" w:hAnsi="Cambria"/>
          <w:bCs/>
          <w:sz w:val="28"/>
          <w:szCs w:val="28"/>
        </w:rPr>
        <w:t>р</w:t>
      </w:r>
      <w:r w:rsidRPr="000E4758">
        <w:rPr>
          <w:rFonts w:ascii="Cambria" w:hAnsi="Cambria"/>
          <w:bCs/>
          <w:sz w:val="28"/>
          <w:szCs w:val="28"/>
        </w:rPr>
        <w:t>сальной – она описывает эволюцию техники, производства (промышленности, транспорта и связи, и т. д.), общества и д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же природы. Поэтому схема названа Универсальной схемой эволюции (</w:t>
      </w:r>
      <w:r w:rsidRPr="000E4758">
        <w:rPr>
          <w:rFonts w:ascii="Cambria" w:hAnsi="Cambria"/>
          <w:bCs/>
          <w:i/>
          <w:iCs/>
          <w:sz w:val="28"/>
          <w:szCs w:val="28"/>
        </w:rPr>
        <w:t>УСЭ</w:t>
      </w:r>
      <w:r w:rsidRPr="000E4758">
        <w:rPr>
          <w:rFonts w:ascii="Cambria" w:hAnsi="Cambria"/>
          <w:bCs/>
          <w:sz w:val="28"/>
          <w:szCs w:val="28"/>
        </w:rPr>
        <w:t>), хотя с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знаю, что к универсальным инструментам, типа «Теории всего...», отнош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ние скептическое, даже больше – подозрительное. Но, заявленная «под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зрительная» универсальность может быть проверена заменой в УСЭ те</w:t>
      </w:r>
      <w:r w:rsidRPr="000E4758">
        <w:rPr>
          <w:rFonts w:ascii="Cambria" w:hAnsi="Cambria"/>
          <w:bCs/>
          <w:sz w:val="28"/>
          <w:szCs w:val="28"/>
        </w:rPr>
        <w:t>р</w:t>
      </w:r>
      <w:r w:rsidRPr="000E4758">
        <w:rPr>
          <w:rFonts w:ascii="Cambria" w:hAnsi="Cambria"/>
          <w:bCs/>
          <w:sz w:val="28"/>
          <w:szCs w:val="28"/>
        </w:rPr>
        <w:t>мина «Система» на название конкретной системы (например, автомобиль, Интернет, бизнес, наука, государство, цивилизация, Вселенная и пр.), эв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люция которой интересует польз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вателя.</w:t>
      </w:r>
    </w:p>
    <w:p w:rsidR="000E4758" w:rsidRPr="000E4758" w:rsidRDefault="00025D9C" w:rsidP="00070008">
      <w:pPr>
        <w:spacing w:line="240" w:lineRule="auto"/>
        <w:jc w:val="center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noProof/>
          <w:sz w:val="28"/>
          <w:szCs w:val="28"/>
        </w:rPr>
        <w:drawing>
          <wp:inline distT="0" distB="0" distL="0" distR="0">
            <wp:extent cx="6060440" cy="41598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415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Пояснение к Бл. 2 «Система с пониженной идеальностью». Идеал</w:t>
      </w:r>
      <w:r w:rsidRPr="000E4758">
        <w:rPr>
          <w:rFonts w:ascii="Cambria" w:hAnsi="Cambria"/>
          <w:bCs/>
          <w:sz w:val="28"/>
          <w:szCs w:val="28"/>
        </w:rPr>
        <w:t>ь</w:t>
      </w:r>
      <w:r w:rsidRPr="000E4758">
        <w:rPr>
          <w:rFonts w:ascii="Cambria" w:hAnsi="Cambria"/>
          <w:bCs/>
          <w:sz w:val="28"/>
          <w:szCs w:val="28"/>
        </w:rPr>
        <w:t>ность – ТРИЗовский термин, описывающий эффективность функционир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вания Системы величиной отношения «Пол</w:t>
      </w:r>
      <w:r w:rsidRPr="000E4758">
        <w:rPr>
          <w:rFonts w:ascii="Cambria" w:hAnsi="Cambria"/>
          <w:bCs/>
          <w:sz w:val="28"/>
          <w:szCs w:val="28"/>
        </w:rPr>
        <w:t>ь</w:t>
      </w:r>
      <w:r w:rsidRPr="000E4758">
        <w:rPr>
          <w:rFonts w:ascii="Cambria" w:hAnsi="Cambria"/>
          <w:bCs/>
          <w:sz w:val="28"/>
          <w:szCs w:val="28"/>
        </w:rPr>
        <w:t>за/Затраты».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Согласно УСЭ, главным законом эволюции является закон повышения жизнеспособности (стремления к продлению существования, бытия) с</w:t>
      </w:r>
      <w:r w:rsidRPr="000E4758">
        <w:rPr>
          <w:rFonts w:ascii="Cambria" w:hAnsi="Cambria"/>
          <w:bCs/>
          <w:sz w:val="28"/>
          <w:szCs w:val="28"/>
        </w:rPr>
        <w:t>и</w:t>
      </w:r>
      <w:r w:rsidRPr="000E4758">
        <w:rPr>
          <w:rFonts w:ascii="Cambria" w:hAnsi="Cambria"/>
          <w:bCs/>
          <w:sz w:val="28"/>
          <w:szCs w:val="28"/>
        </w:rPr>
        <w:t>стемы. Или ещё проще – закон сохранения. Это сохранение как высшая цель</w:t>
      </w:r>
      <w:r w:rsidRPr="000E4758">
        <w:rPr>
          <w:rFonts w:ascii="Cambria" w:hAnsi="Cambria"/>
          <w:bCs/>
          <w:sz w:val="28"/>
          <w:szCs w:val="28"/>
          <w:vertAlign w:val="superscript"/>
        </w:rPr>
        <w:endnoteReference w:id="61"/>
      </w:r>
      <w:r w:rsidRPr="000E4758">
        <w:rPr>
          <w:rFonts w:ascii="Cambria" w:hAnsi="Cambria"/>
          <w:bCs/>
          <w:sz w:val="28"/>
          <w:szCs w:val="28"/>
        </w:rPr>
        <w:t xml:space="preserve"> реализ</w:t>
      </w:r>
      <w:r w:rsidRPr="000E4758">
        <w:rPr>
          <w:rFonts w:ascii="Cambria" w:hAnsi="Cambria"/>
          <w:bCs/>
          <w:sz w:val="28"/>
          <w:szCs w:val="28"/>
        </w:rPr>
        <w:t>у</w:t>
      </w:r>
      <w:r w:rsidRPr="000E4758">
        <w:rPr>
          <w:rFonts w:ascii="Cambria" w:hAnsi="Cambria"/>
          <w:bCs/>
          <w:sz w:val="28"/>
          <w:szCs w:val="28"/>
        </w:rPr>
        <w:t>ется за счёт проходящих через несколько этапов изменений системы.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УСЭ «содержит» законы</w:t>
      </w:r>
      <w:r w:rsidRPr="000E4758">
        <w:rPr>
          <w:rFonts w:ascii="Cambria" w:hAnsi="Cambria"/>
          <w:bCs/>
          <w:sz w:val="28"/>
          <w:szCs w:val="28"/>
          <w:vertAlign w:val="superscript"/>
          <w:lang w:val="en-US"/>
        </w:rPr>
        <w:endnoteReference w:id="62"/>
      </w:r>
      <w:r w:rsidRPr="000E4758">
        <w:rPr>
          <w:rFonts w:ascii="Cambria" w:hAnsi="Cambria"/>
          <w:bCs/>
          <w:sz w:val="28"/>
          <w:szCs w:val="28"/>
        </w:rPr>
        <w:t xml:space="preserve"> диалектики, методы принятия решений, сх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му генетического алгоритма (</w:t>
      </w:r>
      <w:r w:rsidRPr="000E4758">
        <w:rPr>
          <w:rFonts w:ascii="Cambria" w:hAnsi="Cambria"/>
          <w:bCs/>
          <w:i/>
          <w:iCs/>
          <w:sz w:val="28"/>
          <w:szCs w:val="28"/>
        </w:rPr>
        <w:t>ГА</w:t>
      </w:r>
      <w:r w:rsidRPr="000E4758">
        <w:rPr>
          <w:rFonts w:ascii="Cambria" w:hAnsi="Cambria"/>
          <w:bCs/>
          <w:sz w:val="28"/>
          <w:szCs w:val="28"/>
        </w:rPr>
        <w:t>), описание научного метода (причём б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лее глубокое, чем стандартное</w:t>
      </w:r>
      <w:r w:rsidRPr="000E4758">
        <w:rPr>
          <w:rFonts w:ascii="Cambria" w:hAnsi="Cambria"/>
          <w:bCs/>
          <w:sz w:val="28"/>
          <w:szCs w:val="28"/>
          <w:vertAlign w:val="superscript"/>
          <w:lang w:val="en-US"/>
        </w:rPr>
        <w:endnoteReference w:id="63"/>
      </w:r>
      <w:r w:rsidRPr="000E4758">
        <w:rPr>
          <w:rFonts w:ascii="Cambria" w:hAnsi="Cambria"/>
          <w:bCs/>
          <w:sz w:val="28"/>
          <w:szCs w:val="28"/>
        </w:rPr>
        <w:t>), описание процесса мышления и т. д. С учётом того, что УСЭ ещё представляет и универсальный подход к реш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нию проблем, можно сформулировать гипотезу: УСЭ – это описание пр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цесса работы си</w:t>
      </w:r>
      <w:r w:rsidRPr="000E4758">
        <w:rPr>
          <w:rFonts w:ascii="Cambria" w:hAnsi="Cambria"/>
          <w:bCs/>
          <w:sz w:val="28"/>
          <w:szCs w:val="28"/>
        </w:rPr>
        <w:t>с</w:t>
      </w:r>
      <w:r w:rsidRPr="000E4758">
        <w:rPr>
          <w:rFonts w:ascii="Cambria" w:hAnsi="Cambria"/>
          <w:bCs/>
          <w:sz w:val="28"/>
          <w:szCs w:val="28"/>
        </w:rPr>
        <w:t>темы Искусственного Интеллекта (</w:t>
      </w:r>
      <w:r w:rsidRPr="000E4758">
        <w:rPr>
          <w:rFonts w:ascii="Cambria" w:hAnsi="Cambria"/>
          <w:bCs/>
          <w:i/>
          <w:iCs/>
          <w:sz w:val="28"/>
          <w:szCs w:val="28"/>
        </w:rPr>
        <w:t>ИИ</w:t>
      </w:r>
      <w:r w:rsidRPr="000E4758">
        <w:rPr>
          <w:rFonts w:ascii="Cambria" w:hAnsi="Cambria"/>
          <w:bCs/>
          <w:sz w:val="28"/>
          <w:szCs w:val="28"/>
        </w:rPr>
        <w:t>).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Важно отметить, что УСЭ описывает эволюцию систем не только сущ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ствующих</w:t>
      </w:r>
      <w:r w:rsidRPr="000E4758">
        <w:rPr>
          <w:rFonts w:ascii="Cambria" w:hAnsi="Cambria"/>
          <w:bCs/>
          <w:sz w:val="28"/>
          <w:szCs w:val="28"/>
          <w:vertAlign w:val="superscript"/>
        </w:rPr>
        <w:endnoteReference w:id="64"/>
      </w:r>
      <w:r w:rsidRPr="000E4758">
        <w:rPr>
          <w:rFonts w:ascii="Cambria" w:hAnsi="Cambria"/>
          <w:bCs/>
          <w:sz w:val="28"/>
          <w:szCs w:val="28"/>
        </w:rPr>
        <w:t>, но и тех, которых ещё нет, но существование которых не з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прещается законами природы. УСЭ описывает и системы прошлого (р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тропрогноз), о деталях эв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люции которых до начала исследования было известно очень мало или вообще ничего.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За годы использования опровергнуть УСЭ не удалось, хотя честно п</w:t>
      </w:r>
      <w:r w:rsidRPr="000E4758">
        <w:rPr>
          <w:rFonts w:ascii="Cambria" w:hAnsi="Cambria"/>
          <w:bCs/>
          <w:sz w:val="28"/>
          <w:szCs w:val="28"/>
        </w:rPr>
        <w:t>ы</w:t>
      </w:r>
      <w:r w:rsidRPr="000E4758">
        <w:rPr>
          <w:rFonts w:ascii="Cambria" w:hAnsi="Cambria"/>
          <w:bCs/>
          <w:sz w:val="28"/>
          <w:szCs w:val="28"/>
        </w:rPr>
        <w:t>тался. В практической области УСЭ принесла бол</w:t>
      </w:r>
      <w:r w:rsidRPr="000E4758">
        <w:rPr>
          <w:rFonts w:ascii="Cambria" w:hAnsi="Cambria"/>
          <w:bCs/>
          <w:sz w:val="28"/>
          <w:szCs w:val="28"/>
        </w:rPr>
        <w:t>ь</w:t>
      </w:r>
      <w:r w:rsidRPr="000E4758">
        <w:rPr>
          <w:rFonts w:ascii="Cambria" w:hAnsi="Cambria"/>
          <w:bCs/>
          <w:sz w:val="28"/>
          <w:szCs w:val="28"/>
        </w:rPr>
        <w:t>шую пользу в решении изобретательских задач и прогнозировании эволюции систем. Для д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тального исследования эволюции самых разных систем на основе УСЭ написана компь</w:t>
      </w:r>
      <w:r w:rsidRPr="000E4758">
        <w:rPr>
          <w:rFonts w:ascii="Cambria" w:hAnsi="Cambria"/>
          <w:bCs/>
          <w:sz w:val="28"/>
          <w:szCs w:val="28"/>
        </w:rPr>
        <w:t>ю</w:t>
      </w:r>
      <w:r w:rsidRPr="000E4758">
        <w:rPr>
          <w:rFonts w:ascii="Cambria" w:hAnsi="Cambria"/>
          <w:bCs/>
          <w:sz w:val="28"/>
          <w:szCs w:val="28"/>
        </w:rPr>
        <w:t xml:space="preserve">терная програма </w:t>
      </w:r>
      <w:r w:rsidRPr="000E4758">
        <w:rPr>
          <w:rFonts w:ascii="Cambria" w:hAnsi="Cambria"/>
          <w:bCs/>
          <w:sz w:val="28"/>
          <w:szCs w:val="28"/>
          <w:lang w:val="en-US"/>
        </w:rPr>
        <w:t>USESoft</w:t>
      </w:r>
      <w:r w:rsidRPr="000E4758">
        <w:rPr>
          <w:rFonts w:ascii="Cambria" w:hAnsi="Cambria"/>
          <w:bCs/>
          <w:sz w:val="28"/>
          <w:szCs w:val="28"/>
        </w:rPr>
        <w:t>.</w:t>
      </w:r>
    </w:p>
    <w:p w:rsidR="000E4758" w:rsidRPr="000E475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Краткое заключение: УСЭ – естественная и универсальная структура, где-то аналогичная Периодической системе эл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ментов...</w:t>
      </w:r>
    </w:p>
    <w:p w:rsidR="000E4758" w:rsidRPr="000E475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При решении с помощью подхода УСЭ-USESoft задачи</w:t>
      </w:r>
      <w:r w:rsidRPr="000E4758">
        <w:rPr>
          <w:rFonts w:ascii="Cambria" w:hAnsi="Cambria"/>
          <w:bCs/>
          <w:sz w:val="28"/>
          <w:szCs w:val="28"/>
          <w:vertAlign w:val="superscript"/>
        </w:rPr>
        <w:endnoteReference w:id="65"/>
      </w:r>
      <w:r w:rsidRPr="000E4758">
        <w:rPr>
          <w:rFonts w:ascii="Cambria" w:hAnsi="Cambria"/>
          <w:bCs/>
          <w:sz w:val="28"/>
          <w:szCs w:val="28"/>
        </w:rPr>
        <w:t xml:space="preserve"> появления кр</w:t>
      </w:r>
      <w:r w:rsidRPr="000E4758">
        <w:rPr>
          <w:rFonts w:ascii="Cambria" w:hAnsi="Cambria"/>
          <w:bCs/>
          <w:sz w:val="28"/>
          <w:szCs w:val="28"/>
        </w:rPr>
        <w:t>у</w:t>
      </w:r>
      <w:r w:rsidRPr="000E4758">
        <w:rPr>
          <w:rFonts w:ascii="Cambria" w:hAnsi="Cambria"/>
          <w:bCs/>
          <w:sz w:val="28"/>
          <w:szCs w:val="28"/>
        </w:rPr>
        <w:t>гов на полях (</w:t>
      </w:r>
      <w:r w:rsidRPr="000E4758">
        <w:rPr>
          <w:rFonts w:ascii="Cambria" w:hAnsi="Cambria"/>
          <w:bCs/>
          <w:sz w:val="28"/>
          <w:szCs w:val="28"/>
          <w:lang w:val="en-US"/>
        </w:rPr>
        <w:t>crop</w:t>
      </w:r>
      <w:r w:rsidRPr="000E4758">
        <w:rPr>
          <w:rFonts w:ascii="Cambria" w:hAnsi="Cambria"/>
          <w:bCs/>
          <w:sz w:val="28"/>
          <w:szCs w:val="28"/>
        </w:rPr>
        <w:t xml:space="preserve"> </w:t>
      </w:r>
      <w:r w:rsidRPr="000E4758">
        <w:rPr>
          <w:rFonts w:ascii="Cambria" w:hAnsi="Cambria"/>
          <w:bCs/>
          <w:sz w:val="28"/>
          <w:szCs w:val="28"/>
          <w:lang w:val="en-US"/>
        </w:rPr>
        <w:t>circles</w:t>
      </w:r>
      <w:r w:rsidRPr="000E4758">
        <w:rPr>
          <w:rFonts w:ascii="Cambria" w:hAnsi="Cambria"/>
          <w:bCs/>
          <w:sz w:val="28"/>
          <w:szCs w:val="28"/>
        </w:rPr>
        <w:t>) получен следующий о</w:t>
      </w:r>
      <w:r w:rsidRPr="000E4758">
        <w:rPr>
          <w:rFonts w:ascii="Cambria" w:hAnsi="Cambria"/>
          <w:bCs/>
          <w:sz w:val="28"/>
          <w:szCs w:val="28"/>
        </w:rPr>
        <w:t>б</w:t>
      </w:r>
      <w:r w:rsidRPr="000E4758">
        <w:rPr>
          <w:rFonts w:ascii="Cambria" w:hAnsi="Cambria"/>
          <w:bCs/>
          <w:sz w:val="28"/>
          <w:szCs w:val="28"/>
        </w:rPr>
        <w:t>раз нашей Вселенной:</w:t>
      </w:r>
    </w:p>
    <w:p w:rsidR="000E4758" w:rsidRPr="00070008" w:rsidRDefault="000E4758" w:rsidP="00070008">
      <w:pPr>
        <w:spacing w:after="0" w:line="240" w:lineRule="auto"/>
        <w:ind w:left="360" w:hanging="360"/>
        <w:jc w:val="both"/>
        <w:rPr>
          <w:rFonts w:ascii="Cambria" w:hAnsi="Cambria"/>
          <w:bCs/>
          <w:sz w:val="28"/>
          <w:szCs w:val="28"/>
        </w:rPr>
      </w:pPr>
      <w:r w:rsidRPr="00070008">
        <w:rPr>
          <w:rFonts w:ascii="Cambria" w:hAnsi="Cambria"/>
          <w:bCs/>
          <w:sz w:val="28"/>
          <w:szCs w:val="28"/>
        </w:rPr>
        <w:t>1. Возможно создание компьютерной модели Вселенной, в которой нач</w:t>
      </w:r>
      <w:r w:rsidRPr="00070008">
        <w:rPr>
          <w:rFonts w:ascii="Cambria" w:hAnsi="Cambria"/>
          <w:bCs/>
          <w:sz w:val="28"/>
          <w:szCs w:val="28"/>
        </w:rPr>
        <w:t>и</w:t>
      </w:r>
      <w:r w:rsidRPr="00070008">
        <w:rPr>
          <w:rFonts w:ascii="Cambria" w:hAnsi="Cambria"/>
          <w:bCs/>
          <w:sz w:val="28"/>
          <w:szCs w:val="28"/>
        </w:rPr>
        <w:t>нается полноценная эволюция, не зависящая от программиста, нап</w:t>
      </w:r>
      <w:r w:rsidRPr="00070008">
        <w:rPr>
          <w:rFonts w:ascii="Cambria" w:hAnsi="Cambria"/>
          <w:bCs/>
          <w:sz w:val="28"/>
          <w:szCs w:val="28"/>
        </w:rPr>
        <w:t>и</w:t>
      </w:r>
      <w:r w:rsidRPr="00070008">
        <w:rPr>
          <w:rFonts w:ascii="Cambria" w:hAnsi="Cambria"/>
          <w:bCs/>
          <w:sz w:val="28"/>
          <w:szCs w:val="28"/>
        </w:rPr>
        <w:t>савшего программу.</w:t>
      </w:r>
    </w:p>
    <w:p w:rsidR="000E4758" w:rsidRPr="00070008" w:rsidRDefault="000E4758" w:rsidP="00070008">
      <w:pPr>
        <w:spacing w:after="0" w:line="240" w:lineRule="auto"/>
        <w:ind w:left="360" w:hanging="360"/>
        <w:jc w:val="both"/>
        <w:rPr>
          <w:rFonts w:ascii="Cambria" w:hAnsi="Cambria"/>
          <w:bCs/>
          <w:sz w:val="28"/>
          <w:szCs w:val="28"/>
        </w:rPr>
      </w:pPr>
      <w:r w:rsidRPr="00070008">
        <w:rPr>
          <w:rFonts w:ascii="Cambria" w:hAnsi="Cambria"/>
          <w:bCs/>
          <w:sz w:val="28"/>
          <w:szCs w:val="28"/>
        </w:rPr>
        <w:t>2. Наша Вселенная – результат работы компьютерной модели (симул</w:t>
      </w:r>
      <w:r w:rsidRPr="00070008">
        <w:rPr>
          <w:rFonts w:ascii="Cambria" w:hAnsi="Cambria"/>
          <w:bCs/>
          <w:sz w:val="28"/>
          <w:szCs w:val="28"/>
        </w:rPr>
        <w:t>я</w:t>
      </w:r>
      <w:r w:rsidRPr="00070008">
        <w:rPr>
          <w:rFonts w:ascii="Cambria" w:hAnsi="Cambria"/>
          <w:bCs/>
          <w:sz w:val="28"/>
          <w:szCs w:val="28"/>
        </w:rPr>
        <w:t>ции) Вселенной, запущенной на компьютере более высокого уровня иера</w:t>
      </w:r>
      <w:r w:rsidRPr="00070008">
        <w:rPr>
          <w:rFonts w:ascii="Cambria" w:hAnsi="Cambria"/>
          <w:bCs/>
          <w:sz w:val="28"/>
          <w:szCs w:val="28"/>
        </w:rPr>
        <w:t>р</w:t>
      </w:r>
      <w:r w:rsidRPr="00070008">
        <w:rPr>
          <w:rFonts w:ascii="Cambria" w:hAnsi="Cambria"/>
          <w:bCs/>
          <w:sz w:val="28"/>
          <w:szCs w:val="28"/>
        </w:rPr>
        <w:t>хии, в НадПрироде.</w:t>
      </w:r>
    </w:p>
    <w:p w:rsidR="000E4758" w:rsidRPr="00070008" w:rsidRDefault="000E4758" w:rsidP="00070008">
      <w:pPr>
        <w:spacing w:after="0" w:line="240" w:lineRule="auto"/>
        <w:ind w:left="360" w:hanging="360"/>
        <w:jc w:val="both"/>
        <w:rPr>
          <w:rFonts w:ascii="Cambria" w:hAnsi="Cambria"/>
          <w:bCs/>
          <w:sz w:val="28"/>
          <w:szCs w:val="28"/>
        </w:rPr>
      </w:pPr>
      <w:r w:rsidRPr="00070008">
        <w:rPr>
          <w:rFonts w:ascii="Cambria" w:hAnsi="Cambria"/>
          <w:bCs/>
          <w:sz w:val="28"/>
          <w:szCs w:val="28"/>
        </w:rPr>
        <w:t>3. Программист, создавший компьютерную модель Вселенной, может вмешиваться в работу компьютерной мод</w:t>
      </w:r>
      <w:r w:rsidRPr="00070008">
        <w:rPr>
          <w:rFonts w:ascii="Cambria" w:hAnsi="Cambria"/>
          <w:bCs/>
          <w:sz w:val="28"/>
          <w:szCs w:val="28"/>
        </w:rPr>
        <w:t>е</w:t>
      </w:r>
      <w:r w:rsidRPr="00070008">
        <w:rPr>
          <w:rFonts w:ascii="Cambria" w:hAnsi="Cambria"/>
          <w:bCs/>
          <w:sz w:val="28"/>
          <w:szCs w:val="28"/>
        </w:rPr>
        <w:t>ли Вселенной.</w:t>
      </w:r>
    </w:p>
    <w:p w:rsidR="000E4758" w:rsidRPr="00070008" w:rsidRDefault="000E4758" w:rsidP="00070008">
      <w:pPr>
        <w:spacing w:after="0" w:line="240" w:lineRule="auto"/>
        <w:ind w:left="360" w:hanging="360"/>
        <w:jc w:val="both"/>
        <w:rPr>
          <w:rFonts w:ascii="Cambria" w:hAnsi="Cambria"/>
          <w:bCs/>
          <w:sz w:val="28"/>
          <w:szCs w:val="28"/>
        </w:rPr>
      </w:pPr>
      <w:r w:rsidRPr="00070008">
        <w:rPr>
          <w:rFonts w:ascii="Cambria" w:hAnsi="Cambria"/>
          <w:bCs/>
          <w:sz w:val="28"/>
          <w:szCs w:val="28"/>
        </w:rPr>
        <w:t>4. Круги на полях (</w:t>
      </w:r>
      <w:r w:rsidRPr="00070008">
        <w:rPr>
          <w:rFonts w:ascii="Cambria" w:hAnsi="Cambria"/>
          <w:bCs/>
          <w:sz w:val="28"/>
          <w:szCs w:val="28"/>
          <w:lang w:val="en-US"/>
        </w:rPr>
        <w:t>crop</w:t>
      </w:r>
      <w:r w:rsidRPr="00070008">
        <w:rPr>
          <w:rFonts w:ascii="Cambria" w:hAnsi="Cambria"/>
          <w:bCs/>
          <w:sz w:val="28"/>
          <w:szCs w:val="28"/>
        </w:rPr>
        <w:t xml:space="preserve"> </w:t>
      </w:r>
      <w:r w:rsidRPr="00070008">
        <w:rPr>
          <w:rFonts w:ascii="Cambria" w:hAnsi="Cambria"/>
          <w:bCs/>
          <w:sz w:val="28"/>
          <w:szCs w:val="28"/>
          <w:lang w:val="en-US"/>
        </w:rPr>
        <w:t>circles</w:t>
      </w:r>
      <w:r w:rsidRPr="00070008">
        <w:rPr>
          <w:rFonts w:ascii="Cambria" w:hAnsi="Cambria"/>
          <w:bCs/>
          <w:sz w:val="28"/>
          <w:szCs w:val="28"/>
        </w:rPr>
        <w:t>) – один из видов вмешательства программ</w:t>
      </w:r>
      <w:r w:rsidRPr="00070008">
        <w:rPr>
          <w:rFonts w:ascii="Cambria" w:hAnsi="Cambria"/>
          <w:bCs/>
          <w:sz w:val="28"/>
          <w:szCs w:val="28"/>
        </w:rPr>
        <w:t>и</w:t>
      </w:r>
      <w:r w:rsidRPr="00070008">
        <w:rPr>
          <w:rFonts w:ascii="Cambria" w:hAnsi="Cambria"/>
          <w:bCs/>
          <w:sz w:val="28"/>
          <w:szCs w:val="28"/>
        </w:rPr>
        <w:t>ста, создавшего компьютерную модель (симуляцию) нашей Вселе</w:t>
      </w:r>
      <w:r w:rsidRPr="00070008">
        <w:rPr>
          <w:rFonts w:ascii="Cambria" w:hAnsi="Cambria"/>
          <w:bCs/>
          <w:sz w:val="28"/>
          <w:szCs w:val="28"/>
        </w:rPr>
        <w:t>н</w:t>
      </w:r>
      <w:r w:rsidRPr="00070008">
        <w:rPr>
          <w:rFonts w:ascii="Cambria" w:hAnsi="Cambria"/>
          <w:bCs/>
          <w:sz w:val="28"/>
          <w:szCs w:val="28"/>
        </w:rPr>
        <w:t>ной.</w:t>
      </w:r>
    </w:p>
    <w:p w:rsidR="000E4758" w:rsidRPr="00070008" w:rsidRDefault="000E4758" w:rsidP="00070008">
      <w:pPr>
        <w:spacing w:after="0" w:line="240" w:lineRule="auto"/>
        <w:ind w:left="360" w:hanging="360"/>
        <w:jc w:val="both"/>
        <w:rPr>
          <w:rFonts w:ascii="Cambria" w:hAnsi="Cambria"/>
          <w:bCs/>
          <w:sz w:val="28"/>
          <w:szCs w:val="28"/>
        </w:rPr>
      </w:pPr>
      <w:r w:rsidRPr="00070008">
        <w:rPr>
          <w:rFonts w:ascii="Cambria" w:hAnsi="Cambria"/>
          <w:bCs/>
          <w:sz w:val="28"/>
          <w:szCs w:val="28"/>
        </w:rPr>
        <w:t>5. Возможно, вмешательством программиста в работу программы явл</w:t>
      </w:r>
      <w:r w:rsidRPr="00070008">
        <w:rPr>
          <w:rFonts w:ascii="Cambria" w:hAnsi="Cambria"/>
          <w:bCs/>
          <w:sz w:val="28"/>
          <w:szCs w:val="28"/>
        </w:rPr>
        <w:t>я</w:t>
      </w:r>
      <w:r w:rsidRPr="00070008">
        <w:rPr>
          <w:rFonts w:ascii="Cambria" w:hAnsi="Cambria"/>
          <w:bCs/>
          <w:sz w:val="28"/>
          <w:szCs w:val="28"/>
        </w:rPr>
        <w:t>ется создание т. н. прогрессоров</w:t>
      </w:r>
      <w:r w:rsidRPr="00070008">
        <w:rPr>
          <w:rFonts w:ascii="Cambria" w:hAnsi="Cambria"/>
          <w:bCs/>
          <w:sz w:val="28"/>
          <w:szCs w:val="28"/>
          <w:vertAlign w:val="superscript"/>
        </w:rPr>
        <w:endnoteReference w:id="66"/>
      </w:r>
      <w:r w:rsidRPr="00070008">
        <w:rPr>
          <w:rFonts w:ascii="Cambria" w:hAnsi="Cambria"/>
          <w:bCs/>
          <w:sz w:val="28"/>
          <w:szCs w:val="28"/>
        </w:rPr>
        <w:t xml:space="preserve"> (религиозных лидеров и учёных) с ц</w:t>
      </w:r>
      <w:r w:rsidRPr="00070008">
        <w:rPr>
          <w:rFonts w:ascii="Cambria" w:hAnsi="Cambria"/>
          <w:bCs/>
          <w:sz w:val="28"/>
          <w:szCs w:val="28"/>
        </w:rPr>
        <w:t>е</w:t>
      </w:r>
      <w:r w:rsidRPr="00070008">
        <w:rPr>
          <w:rFonts w:ascii="Cambria" w:hAnsi="Cambria"/>
          <w:bCs/>
          <w:sz w:val="28"/>
          <w:szCs w:val="28"/>
        </w:rPr>
        <w:t>лью:</w:t>
      </w:r>
    </w:p>
    <w:p w:rsidR="000E4758" w:rsidRPr="000E4758" w:rsidRDefault="000E4758" w:rsidP="00070008">
      <w:pPr>
        <w:spacing w:after="0" w:line="240" w:lineRule="auto"/>
        <w:ind w:left="993" w:hanging="273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на доступном для нас уровне информировать нас о программисте и его программе;</w:t>
      </w:r>
    </w:p>
    <w:p w:rsidR="000E4758" w:rsidRPr="000E4758" w:rsidRDefault="000E4758" w:rsidP="00070008">
      <w:pPr>
        <w:spacing w:after="100" w:afterAutospacing="1" w:line="240" w:lineRule="auto"/>
        <w:ind w:left="992" w:hanging="272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подправить неправильное (с позиции программиста) направление эволюции нашей Вселенной.</w:t>
      </w:r>
    </w:p>
    <w:p w:rsidR="000E4758" w:rsidRPr="000E475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Гипотеза о том, что наша Вселенная – работа компьютерной модели (симуляции), запущенной на компьютере более высокого уровня иера</w:t>
      </w:r>
      <w:r w:rsidRPr="000E4758">
        <w:rPr>
          <w:rFonts w:ascii="Cambria" w:hAnsi="Cambria"/>
          <w:bCs/>
          <w:sz w:val="28"/>
          <w:szCs w:val="28"/>
        </w:rPr>
        <w:t>р</w:t>
      </w:r>
      <w:r w:rsidRPr="000E4758">
        <w:rPr>
          <w:rFonts w:ascii="Cambria" w:hAnsi="Cambria"/>
          <w:bCs/>
          <w:sz w:val="28"/>
          <w:szCs w:val="28"/>
        </w:rPr>
        <w:t>хии, позволяет объяснить Большой взрыв и другие феномены, например, Тунгусский метеорит.</w:t>
      </w:r>
    </w:p>
    <w:p w:rsidR="000E4758" w:rsidRPr="000E4758" w:rsidRDefault="000E4758" w:rsidP="00070008">
      <w:p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 w:rsidRPr="000E4758">
        <w:rPr>
          <w:rFonts w:ascii="Cambria" w:hAnsi="Cambria"/>
          <w:b/>
          <w:sz w:val="28"/>
          <w:szCs w:val="28"/>
        </w:rPr>
        <w:t>ПРИМЕЧАНИЯ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  <w:sectPr w:rsidR="000E4758" w:rsidRPr="000E4758" w:rsidSect="00B37D86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E4758" w:rsidRPr="000E4758" w:rsidRDefault="000E4758" w:rsidP="000E4758">
      <w:pPr>
        <w:keepNext/>
        <w:spacing w:before="480" w:after="120" w:line="240" w:lineRule="auto"/>
        <w:jc w:val="center"/>
        <w:rPr>
          <w:rFonts w:ascii="Cambria" w:hAnsi="Cambria"/>
          <w:i/>
          <w:iCs/>
          <w:sz w:val="24"/>
          <w:szCs w:val="24"/>
        </w:rPr>
      </w:pPr>
      <w:r w:rsidRPr="000E4758">
        <w:rPr>
          <w:rFonts w:ascii="Cambria" w:hAnsi="Cambria"/>
          <w:b/>
          <w:bCs/>
          <w:caps/>
          <w:smallCaps/>
          <w:sz w:val="24"/>
          <w:szCs w:val="24"/>
        </w:rPr>
        <w:t>ю. г. </w:t>
      </w:r>
      <w:r w:rsidRPr="000E4758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t>Черепахин</w:t>
      </w:r>
      <w:r w:rsidRPr="000E4758">
        <w:rPr>
          <w:rFonts w:ascii="Cambria" w:hAnsi="Cambria"/>
          <w:b/>
          <w:sz w:val="28"/>
          <w:szCs w:val="28"/>
        </w:rPr>
        <w:br/>
      </w:r>
      <w:r w:rsidRPr="000E4758">
        <w:rPr>
          <w:rFonts w:ascii="Cambria" w:hAnsi="Cambria"/>
          <w:i/>
          <w:iCs/>
          <w:sz w:val="24"/>
          <w:szCs w:val="24"/>
        </w:rPr>
        <w:t>(Информационно-аналитический отдел ООО «Фирма Кронтекс»; Донецк, Украина)</w:t>
      </w:r>
    </w:p>
    <w:p w:rsidR="000E4758" w:rsidRPr="000E4758" w:rsidRDefault="000E4758" w:rsidP="000E4758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E4758">
        <w:rPr>
          <w:rFonts w:ascii="Cambria" w:hAnsi="Cambria"/>
          <w:b/>
          <w:bCs/>
          <w:caps/>
          <w:sz w:val="28"/>
          <w:szCs w:val="28"/>
          <w:shd w:val="clear" w:color="auto" w:fill="FFFFFF"/>
        </w:rPr>
        <w:t>Естественнонаучная антропология будущего</w:t>
      </w:r>
    </w:p>
    <w:p w:rsidR="000E4758" w:rsidRPr="0007000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70008">
        <w:rPr>
          <w:rFonts w:ascii="Cambria" w:hAnsi="Cambria"/>
          <w:bCs/>
          <w:spacing w:val="-2"/>
          <w:sz w:val="28"/>
          <w:szCs w:val="28"/>
        </w:rPr>
        <w:t>В работе сделан критический анализ современного нау</w:t>
      </w:r>
      <w:r w:rsidRPr="00070008">
        <w:rPr>
          <w:rFonts w:ascii="Cambria" w:hAnsi="Cambria"/>
          <w:bCs/>
          <w:spacing w:val="-2"/>
          <w:sz w:val="28"/>
          <w:szCs w:val="28"/>
        </w:rPr>
        <w:t>ч</w:t>
      </w:r>
      <w:r w:rsidRPr="00070008">
        <w:rPr>
          <w:rFonts w:ascii="Cambria" w:hAnsi="Cambria"/>
          <w:bCs/>
          <w:spacing w:val="-2"/>
          <w:sz w:val="28"/>
          <w:szCs w:val="28"/>
        </w:rPr>
        <w:t>ного подхода к изучению человека и предложен новый подход, основанный на предпол</w:t>
      </w:r>
      <w:r w:rsidRPr="00070008">
        <w:rPr>
          <w:rFonts w:ascii="Cambria" w:hAnsi="Cambria"/>
          <w:bCs/>
          <w:spacing w:val="-2"/>
          <w:sz w:val="28"/>
          <w:szCs w:val="28"/>
        </w:rPr>
        <w:t>о</w:t>
      </w:r>
      <w:r w:rsidRPr="00070008">
        <w:rPr>
          <w:rFonts w:ascii="Cambria" w:hAnsi="Cambria"/>
          <w:bCs/>
          <w:spacing w:val="-2"/>
          <w:sz w:val="28"/>
          <w:szCs w:val="28"/>
        </w:rPr>
        <w:t>жении существования надфизической – «тонкой» материи и надфизич</w:t>
      </w:r>
      <w:r w:rsidRPr="00070008">
        <w:rPr>
          <w:rFonts w:ascii="Cambria" w:hAnsi="Cambria"/>
          <w:bCs/>
          <w:spacing w:val="-2"/>
          <w:sz w:val="28"/>
          <w:szCs w:val="28"/>
        </w:rPr>
        <w:t>е</w:t>
      </w:r>
      <w:r w:rsidRPr="00070008">
        <w:rPr>
          <w:rFonts w:ascii="Cambria" w:hAnsi="Cambria"/>
          <w:bCs/>
          <w:spacing w:val="-2"/>
          <w:sz w:val="28"/>
          <w:szCs w:val="28"/>
        </w:rPr>
        <w:t>ских – «тонких» функциональных систем жизнедеятельности человека. П</w:t>
      </w:r>
      <w:r w:rsidRPr="00070008">
        <w:rPr>
          <w:rFonts w:ascii="Cambria" w:hAnsi="Cambria"/>
          <w:bCs/>
          <w:spacing w:val="-2"/>
          <w:sz w:val="28"/>
          <w:szCs w:val="28"/>
        </w:rPr>
        <w:t>е</w:t>
      </w:r>
      <w:r w:rsidRPr="00070008">
        <w:rPr>
          <w:rFonts w:ascii="Cambria" w:hAnsi="Cambria"/>
          <w:bCs/>
          <w:spacing w:val="-2"/>
          <w:sz w:val="28"/>
          <w:szCs w:val="28"/>
        </w:rPr>
        <w:t>речислены аргументы «за» существование надфизических тел. Показ</w:t>
      </w:r>
      <w:r w:rsidRPr="00070008">
        <w:rPr>
          <w:rFonts w:ascii="Cambria" w:hAnsi="Cambria"/>
          <w:bCs/>
          <w:spacing w:val="-2"/>
          <w:sz w:val="28"/>
          <w:szCs w:val="28"/>
        </w:rPr>
        <w:t>а</w:t>
      </w:r>
      <w:r w:rsidRPr="00070008">
        <w:rPr>
          <w:rFonts w:ascii="Cambria" w:hAnsi="Cambria"/>
          <w:bCs/>
          <w:spacing w:val="-2"/>
          <w:sz w:val="28"/>
          <w:szCs w:val="28"/>
        </w:rPr>
        <w:t>но, что в науке, по сути, произошла подмена гуманитарной (духовной) о</w:t>
      </w:r>
      <w:r w:rsidRPr="00070008">
        <w:rPr>
          <w:rFonts w:ascii="Cambria" w:hAnsi="Cambria"/>
          <w:bCs/>
          <w:spacing w:val="-2"/>
          <w:sz w:val="28"/>
          <w:szCs w:val="28"/>
        </w:rPr>
        <w:t>б</w:t>
      </w:r>
      <w:r w:rsidRPr="00070008">
        <w:rPr>
          <w:rFonts w:ascii="Cambria" w:hAnsi="Cambria"/>
          <w:bCs/>
          <w:spacing w:val="-2"/>
          <w:sz w:val="28"/>
          <w:szCs w:val="28"/>
        </w:rPr>
        <w:t>ласти исследования гуманитарным научным методом. Рассмотрены п</w:t>
      </w:r>
      <w:r w:rsidRPr="00070008">
        <w:rPr>
          <w:rFonts w:ascii="Cambria" w:hAnsi="Cambria"/>
          <w:bCs/>
          <w:spacing w:val="-2"/>
          <w:sz w:val="28"/>
          <w:szCs w:val="28"/>
        </w:rPr>
        <w:t>о</w:t>
      </w:r>
      <w:r w:rsidRPr="00070008">
        <w:rPr>
          <w:rFonts w:ascii="Cambria" w:hAnsi="Cambria"/>
          <w:bCs/>
          <w:spacing w:val="-2"/>
          <w:sz w:val="28"/>
          <w:szCs w:val="28"/>
        </w:rPr>
        <w:t>следствия такой подмены: 1) духовную область исследования лишили мощного ест</w:t>
      </w:r>
      <w:r w:rsidRPr="00070008">
        <w:rPr>
          <w:rFonts w:ascii="Cambria" w:hAnsi="Cambria"/>
          <w:bCs/>
          <w:spacing w:val="-2"/>
          <w:sz w:val="28"/>
          <w:szCs w:val="28"/>
        </w:rPr>
        <w:t>е</w:t>
      </w:r>
      <w:r w:rsidRPr="00070008">
        <w:rPr>
          <w:rFonts w:ascii="Cambria" w:hAnsi="Cambria"/>
          <w:bCs/>
          <w:spacing w:val="-2"/>
          <w:sz w:val="28"/>
          <w:szCs w:val="28"/>
        </w:rPr>
        <w:t>ственнонаучного инструментария; 2) человека «лишили» д</w:t>
      </w:r>
      <w:r w:rsidRPr="00070008">
        <w:rPr>
          <w:rFonts w:ascii="Cambria" w:hAnsi="Cambria"/>
          <w:bCs/>
          <w:spacing w:val="-2"/>
          <w:sz w:val="28"/>
          <w:szCs w:val="28"/>
        </w:rPr>
        <w:t>у</w:t>
      </w:r>
      <w:r w:rsidRPr="00070008">
        <w:rPr>
          <w:rFonts w:ascii="Cambria" w:hAnsi="Cambria"/>
          <w:bCs/>
          <w:spacing w:val="-2"/>
          <w:sz w:val="28"/>
          <w:szCs w:val="28"/>
        </w:rPr>
        <w:t>ховной связи с Природой, с Землёй, с Космосом; 3) природу «лишили» д</w:t>
      </w:r>
      <w:r w:rsidRPr="00070008">
        <w:rPr>
          <w:rFonts w:ascii="Cambria" w:hAnsi="Cambria"/>
          <w:bCs/>
          <w:spacing w:val="-2"/>
          <w:sz w:val="28"/>
          <w:szCs w:val="28"/>
        </w:rPr>
        <w:t>у</w:t>
      </w:r>
      <w:r w:rsidRPr="00070008">
        <w:rPr>
          <w:rFonts w:ascii="Cambria" w:hAnsi="Cambria"/>
          <w:bCs/>
          <w:spacing w:val="-2"/>
          <w:sz w:val="28"/>
          <w:szCs w:val="28"/>
        </w:rPr>
        <w:t>ховного уровня; 4) науку о человеке лишили системного подхода. Показано, что система воспитания, построенная на узко-материалистической научной парадигме, не может быть эффективной – она не опирается на знание законов объе</w:t>
      </w:r>
      <w:r w:rsidRPr="00070008">
        <w:rPr>
          <w:rFonts w:ascii="Cambria" w:hAnsi="Cambria"/>
          <w:bCs/>
          <w:spacing w:val="-2"/>
          <w:sz w:val="28"/>
          <w:szCs w:val="28"/>
        </w:rPr>
        <w:t>к</w:t>
      </w:r>
      <w:r w:rsidRPr="00070008">
        <w:rPr>
          <w:rFonts w:ascii="Cambria" w:hAnsi="Cambria"/>
          <w:bCs/>
          <w:spacing w:val="-2"/>
          <w:sz w:val="28"/>
          <w:szCs w:val="28"/>
        </w:rPr>
        <w:t>тивно существующей природы – только на методы и категории гуманита</w:t>
      </w:r>
      <w:r w:rsidRPr="00070008">
        <w:rPr>
          <w:rFonts w:ascii="Cambria" w:hAnsi="Cambria"/>
          <w:bCs/>
          <w:spacing w:val="-2"/>
          <w:sz w:val="28"/>
          <w:szCs w:val="28"/>
        </w:rPr>
        <w:t>р</w:t>
      </w:r>
      <w:r w:rsidRPr="00070008">
        <w:rPr>
          <w:rFonts w:ascii="Cambria" w:hAnsi="Cambria"/>
          <w:bCs/>
          <w:spacing w:val="-2"/>
          <w:sz w:val="28"/>
          <w:szCs w:val="28"/>
        </w:rPr>
        <w:t>ных подходов. Рассмотрены концептуальные начала новой естественнон</w:t>
      </w:r>
      <w:r w:rsidRPr="00070008">
        <w:rPr>
          <w:rFonts w:ascii="Cambria" w:hAnsi="Cambria"/>
          <w:bCs/>
          <w:spacing w:val="-2"/>
          <w:sz w:val="28"/>
          <w:szCs w:val="28"/>
        </w:rPr>
        <w:t>а</w:t>
      </w:r>
      <w:r w:rsidRPr="00070008">
        <w:rPr>
          <w:rFonts w:ascii="Cambria" w:hAnsi="Cambria"/>
          <w:bCs/>
          <w:spacing w:val="-2"/>
          <w:sz w:val="28"/>
          <w:szCs w:val="28"/>
        </w:rPr>
        <w:t>учной антропологии и нового, расширенного атласа человека. Сделан в</w:t>
      </w:r>
      <w:r w:rsidRPr="00070008">
        <w:rPr>
          <w:rFonts w:ascii="Cambria" w:hAnsi="Cambria"/>
          <w:bCs/>
          <w:spacing w:val="-2"/>
          <w:sz w:val="28"/>
          <w:szCs w:val="28"/>
        </w:rPr>
        <w:t>ы</w:t>
      </w:r>
      <w:r w:rsidRPr="00070008">
        <w:rPr>
          <w:rFonts w:ascii="Cambria" w:hAnsi="Cambria"/>
          <w:bCs/>
          <w:spacing w:val="-2"/>
          <w:sz w:val="28"/>
          <w:szCs w:val="28"/>
        </w:rPr>
        <w:t>вод: физическое тело – лишь одна из функциональных систем его органи</w:t>
      </w:r>
      <w:r w:rsidRPr="00070008">
        <w:rPr>
          <w:rFonts w:ascii="Cambria" w:hAnsi="Cambria"/>
          <w:bCs/>
          <w:spacing w:val="-2"/>
          <w:sz w:val="28"/>
          <w:szCs w:val="28"/>
        </w:rPr>
        <w:t>з</w:t>
      </w:r>
      <w:r w:rsidRPr="00070008">
        <w:rPr>
          <w:rFonts w:ascii="Cambria" w:hAnsi="Cambria"/>
          <w:bCs/>
          <w:spacing w:val="-2"/>
          <w:sz w:val="28"/>
          <w:szCs w:val="28"/>
        </w:rPr>
        <w:t>ма. Душа человека, его дух – это не просто «научные категории» гуманита</w:t>
      </w:r>
      <w:r w:rsidRPr="00070008">
        <w:rPr>
          <w:rFonts w:ascii="Cambria" w:hAnsi="Cambria"/>
          <w:bCs/>
          <w:spacing w:val="-2"/>
          <w:sz w:val="28"/>
          <w:szCs w:val="28"/>
        </w:rPr>
        <w:t>р</w:t>
      </w:r>
      <w:r w:rsidRPr="00070008">
        <w:rPr>
          <w:rFonts w:ascii="Cambria" w:hAnsi="Cambria"/>
          <w:bCs/>
          <w:spacing w:val="-2"/>
          <w:sz w:val="28"/>
          <w:szCs w:val="28"/>
        </w:rPr>
        <w:t>ного подхода, а объективно существующие взаимосвязанные структурир</w:t>
      </w:r>
      <w:r w:rsidRPr="00070008">
        <w:rPr>
          <w:rFonts w:ascii="Cambria" w:hAnsi="Cambria"/>
          <w:bCs/>
          <w:spacing w:val="-2"/>
          <w:sz w:val="28"/>
          <w:szCs w:val="28"/>
        </w:rPr>
        <w:t>о</w:t>
      </w:r>
      <w:r w:rsidRPr="00070008">
        <w:rPr>
          <w:rFonts w:ascii="Cambria" w:hAnsi="Cambria"/>
          <w:bCs/>
          <w:spacing w:val="-2"/>
          <w:sz w:val="28"/>
          <w:szCs w:val="28"/>
        </w:rPr>
        <w:t>ванные системы, состоящие из тонких материй. И физические, и тонком</w:t>
      </w:r>
      <w:r w:rsidRPr="00070008">
        <w:rPr>
          <w:rFonts w:ascii="Cambria" w:hAnsi="Cambria"/>
          <w:bCs/>
          <w:spacing w:val="-2"/>
          <w:sz w:val="28"/>
          <w:szCs w:val="28"/>
        </w:rPr>
        <w:t>а</w:t>
      </w:r>
      <w:r w:rsidRPr="00070008">
        <w:rPr>
          <w:rFonts w:ascii="Cambria" w:hAnsi="Cambria"/>
          <w:bCs/>
          <w:spacing w:val="-2"/>
          <w:sz w:val="28"/>
          <w:szCs w:val="28"/>
        </w:rPr>
        <w:t>териальные системы организма имеют много сходных функциональных характеристик: они нуждаются в питании, лечении, очищении, разв</w:t>
      </w:r>
      <w:r w:rsidRPr="00070008">
        <w:rPr>
          <w:rFonts w:ascii="Cambria" w:hAnsi="Cambria"/>
          <w:bCs/>
          <w:spacing w:val="-2"/>
          <w:sz w:val="28"/>
          <w:szCs w:val="28"/>
        </w:rPr>
        <w:t>и</w:t>
      </w:r>
      <w:r w:rsidRPr="00070008">
        <w:rPr>
          <w:rFonts w:ascii="Cambria" w:hAnsi="Cambria"/>
          <w:bCs/>
          <w:spacing w:val="-2"/>
          <w:sz w:val="28"/>
          <w:szCs w:val="28"/>
        </w:rPr>
        <w:t>тии. Человеческое здоровье – это здоровье не только его физического тела, но всех остальных его тел. Показано, что при новом научном подходе такие процессы, как воспитание, лечение, питание, об</w:t>
      </w:r>
      <w:r w:rsidRPr="00070008">
        <w:rPr>
          <w:rFonts w:ascii="Cambria" w:hAnsi="Cambria"/>
          <w:bCs/>
          <w:spacing w:val="-2"/>
          <w:sz w:val="28"/>
          <w:szCs w:val="28"/>
        </w:rPr>
        <w:t>у</w:t>
      </w:r>
      <w:r w:rsidRPr="00070008">
        <w:rPr>
          <w:rFonts w:ascii="Cambria" w:hAnsi="Cambria"/>
          <w:bCs/>
          <w:spacing w:val="-2"/>
          <w:sz w:val="28"/>
          <w:szCs w:val="28"/>
        </w:rPr>
        <w:t>чение, очищение, духовное развитие обретают единую естественнонау</w:t>
      </w:r>
      <w:r w:rsidRPr="00070008">
        <w:rPr>
          <w:rFonts w:ascii="Cambria" w:hAnsi="Cambria"/>
          <w:bCs/>
          <w:spacing w:val="-2"/>
          <w:sz w:val="28"/>
          <w:szCs w:val="28"/>
        </w:rPr>
        <w:t>ч</w:t>
      </w:r>
      <w:r w:rsidRPr="00070008">
        <w:rPr>
          <w:rFonts w:ascii="Cambria" w:hAnsi="Cambria"/>
          <w:bCs/>
          <w:spacing w:val="-2"/>
          <w:sz w:val="28"/>
          <w:szCs w:val="28"/>
        </w:rPr>
        <w:t>ную интерпретацию. Теперь человек в глазах естествоиспытателя превр</w:t>
      </w:r>
      <w:r w:rsidRPr="00070008">
        <w:rPr>
          <w:rFonts w:ascii="Cambria" w:hAnsi="Cambria"/>
          <w:bCs/>
          <w:spacing w:val="-2"/>
          <w:sz w:val="28"/>
          <w:szCs w:val="28"/>
        </w:rPr>
        <w:t>а</w:t>
      </w:r>
      <w:r w:rsidRPr="00070008">
        <w:rPr>
          <w:rFonts w:ascii="Cambria" w:hAnsi="Cambria"/>
          <w:bCs/>
          <w:spacing w:val="-2"/>
          <w:sz w:val="28"/>
          <w:szCs w:val="28"/>
        </w:rPr>
        <w:t>тился из сугубо материального существа в духовно-материальное существо. Появилась Вертикаль! Мат</w:t>
      </w:r>
      <w:r w:rsidRPr="00070008">
        <w:rPr>
          <w:rFonts w:ascii="Cambria" w:hAnsi="Cambria"/>
          <w:bCs/>
          <w:spacing w:val="-2"/>
          <w:sz w:val="28"/>
          <w:szCs w:val="28"/>
        </w:rPr>
        <w:t>е</w:t>
      </w:r>
      <w:r w:rsidRPr="00070008">
        <w:rPr>
          <w:rFonts w:ascii="Cambria" w:hAnsi="Cambria"/>
          <w:bCs/>
          <w:spacing w:val="-2"/>
          <w:sz w:val="28"/>
          <w:szCs w:val="28"/>
        </w:rPr>
        <w:t>рия получает новое – духовное измерение. Многие современные учёные, изучающие человека (медики, психол</w:t>
      </w:r>
      <w:r w:rsidRPr="00070008">
        <w:rPr>
          <w:rFonts w:ascii="Cambria" w:hAnsi="Cambria"/>
          <w:bCs/>
          <w:spacing w:val="-2"/>
          <w:sz w:val="28"/>
          <w:szCs w:val="28"/>
        </w:rPr>
        <w:t>о</w:t>
      </w:r>
      <w:r w:rsidRPr="00070008">
        <w:rPr>
          <w:rFonts w:ascii="Cambria" w:hAnsi="Cambria"/>
          <w:bCs/>
          <w:spacing w:val="-2"/>
          <w:sz w:val="28"/>
          <w:szCs w:val="28"/>
        </w:rPr>
        <w:t>ги, педагоги и т. д.), приняли в свою жизнь различные духовные учения: Учение Христа, Учение Порфирия Ив</w:t>
      </w:r>
      <w:r w:rsidRPr="00070008">
        <w:rPr>
          <w:rFonts w:ascii="Cambria" w:hAnsi="Cambria"/>
          <w:bCs/>
          <w:spacing w:val="-2"/>
          <w:sz w:val="28"/>
          <w:szCs w:val="28"/>
        </w:rPr>
        <w:t>а</w:t>
      </w:r>
      <w:r w:rsidRPr="00070008">
        <w:rPr>
          <w:rFonts w:ascii="Cambria" w:hAnsi="Cambria"/>
          <w:bCs/>
          <w:spacing w:val="-2"/>
          <w:sz w:val="28"/>
          <w:szCs w:val="28"/>
        </w:rPr>
        <w:t>нова, Учение Агни</w:t>
      </w:r>
      <w:r w:rsidR="00070008" w:rsidRPr="00070008">
        <w:rPr>
          <w:rFonts w:ascii="Cambria" w:hAnsi="Cambria"/>
          <w:bCs/>
          <w:spacing w:val="-2"/>
          <w:sz w:val="28"/>
          <w:szCs w:val="28"/>
        </w:rPr>
        <w:t>-</w:t>
      </w:r>
      <w:r w:rsidRPr="00070008">
        <w:rPr>
          <w:rFonts w:ascii="Cambria" w:hAnsi="Cambria"/>
          <w:bCs/>
          <w:spacing w:val="-2"/>
          <w:sz w:val="28"/>
          <w:szCs w:val="28"/>
        </w:rPr>
        <w:t>Йоги и т. д. Но эти знания, из-за существующего «груб</w:t>
      </w:r>
      <w:r w:rsidRPr="00070008">
        <w:rPr>
          <w:rFonts w:ascii="Cambria" w:hAnsi="Cambria"/>
          <w:bCs/>
          <w:spacing w:val="-2"/>
          <w:sz w:val="28"/>
          <w:szCs w:val="28"/>
        </w:rPr>
        <w:t>о</w:t>
      </w:r>
      <w:r w:rsidR="00070008">
        <w:rPr>
          <w:rFonts w:ascii="Cambria" w:hAnsi="Cambria"/>
          <w:bCs/>
          <w:spacing w:val="-2"/>
          <w:sz w:val="28"/>
          <w:szCs w:val="28"/>
        </w:rPr>
        <w:t xml:space="preserve"> </w:t>
      </w:r>
      <w:r w:rsidRPr="00070008">
        <w:rPr>
          <w:rFonts w:ascii="Cambria" w:hAnsi="Cambria"/>
          <w:bCs/>
          <w:spacing w:val="-2"/>
          <w:sz w:val="28"/>
          <w:szCs w:val="28"/>
        </w:rPr>
        <w:t>материального» представления о м</w:t>
      </w:r>
      <w:r w:rsidRPr="00070008">
        <w:rPr>
          <w:rFonts w:ascii="Cambria" w:hAnsi="Cambria"/>
          <w:bCs/>
          <w:spacing w:val="-2"/>
          <w:sz w:val="28"/>
          <w:szCs w:val="28"/>
        </w:rPr>
        <w:t>и</w:t>
      </w:r>
      <w:r w:rsidRPr="00070008">
        <w:rPr>
          <w:rFonts w:ascii="Cambria" w:hAnsi="Cambria"/>
          <w:bCs/>
          <w:spacing w:val="-2"/>
          <w:sz w:val="28"/>
          <w:szCs w:val="28"/>
        </w:rPr>
        <w:t>ре, не могут проникнуть в их научные дисциплины. Обозначенная нами новая антропология позволяет снять эти уродливые запреты и наполнить современную науку о человеке бесценн</w:t>
      </w:r>
      <w:r w:rsidRPr="00070008">
        <w:rPr>
          <w:rFonts w:ascii="Cambria" w:hAnsi="Cambria"/>
          <w:bCs/>
          <w:spacing w:val="-2"/>
          <w:sz w:val="28"/>
          <w:szCs w:val="28"/>
        </w:rPr>
        <w:t>ы</w:t>
      </w:r>
      <w:r w:rsidRPr="00070008">
        <w:rPr>
          <w:rFonts w:ascii="Cambria" w:hAnsi="Cambria"/>
          <w:bCs/>
          <w:spacing w:val="-2"/>
          <w:sz w:val="28"/>
          <w:szCs w:val="28"/>
        </w:rPr>
        <w:t>ми знани</w:t>
      </w:r>
      <w:r w:rsidRPr="00070008">
        <w:rPr>
          <w:rFonts w:ascii="Cambria" w:hAnsi="Cambria"/>
          <w:bCs/>
          <w:spacing w:val="-2"/>
          <w:sz w:val="28"/>
          <w:szCs w:val="28"/>
        </w:rPr>
        <w:t>я</w:t>
      </w:r>
      <w:r w:rsidRPr="00070008">
        <w:rPr>
          <w:rFonts w:ascii="Cambria" w:hAnsi="Cambria"/>
          <w:bCs/>
          <w:spacing w:val="-2"/>
          <w:sz w:val="28"/>
          <w:szCs w:val="28"/>
        </w:rPr>
        <w:t>ми, резко повысив её эффективность в решении самых насущных задач современной цивилиз</w:t>
      </w:r>
      <w:r w:rsidRPr="00070008">
        <w:rPr>
          <w:rFonts w:ascii="Cambria" w:hAnsi="Cambria"/>
          <w:bCs/>
          <w:spacing w:val="-2"/>
          <w:sz w:val="28"/>
          <w:szCs w:val="28"/>
        </w:rPr>
        <w:t>а</w:t>
      </w:r>
      <w:r w:rsidRPr="00070008">
        <w:rPr>
          <w:rFonts w:ascii="Cambria" w:hAnsi="Cambria"/>
          <w:bCs/>
          <w:spacing w:val="-2"/>
          <w:sz w:val="28"/>
          <w:szCs w:val="28"/>
        </w:rPr>
        <w:t>ции.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  <w:sectPr w:rsidR="000E4758" w:rsidRPr="000E4758" w:rsidSect="00B37D86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E4758" w:rsidRPr="000E4758" w:rsidRDefault="000E4758" w:rsidP="000E4758">
      <w:pPr>
        <w:keepNext/>
        <w:spacing w:before="480" w:after="120" w:line="240" w:lineRule="auto"/>
        <w:jc w:val="center"/>
        <w:rPr>
          <w:rFonts w:ascii="Cambria" w:hAnsi="Cambria"/>
          <w:i/>
          <w:iCs/>
          <w:sz w:val="24"/>
          <w:szCs w:val="24"/>
        </w:rPr>
      </w:pPr>
      <w:r w:rsidRPr="000E4758">
        <w:rPr>
          <w:rFonts w:ascii="Cambria" w:hAnsi="Cambria"/>
          <w:b/>
          <w:bCs/>
          <w:caps/>
          <w:smallCaps/>
          <w:sz w:val="24"/>
          <w:szCs w:val="24"/>
        </w:rPr>
        <w:t>е. и. </w:t>
      </w:r>
      <w:r w:rsidRPr="000E4758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t>шульзингер</w:t>
      </w:r>
      <w:r w:rsidRPr="000E4758">
        <w:rPr>
          <w:rFonts w:ascii="Cambria" w:hAnsi="Cambria"/>
          <w:b/>
          <w:sz w:val="28"/>
          <w:szCs w:val="28"/>
        </w:rPr>
        <w:br/>
      </w:r>
      <w:r w:rsidRPr="000E4758">
        <w:rPr>
          <w:rFonts w:ascii="Cambria" w:hAnsi="Cambria"/>
          <w:i/>
          <w:iCs/>
          <w:sz w:val="24"/>
          <w:szCs w:val="24"/>
        </w:rPr>
        <w:t>(Ариель, Израиль)</w:t>
      </w:r>
    </w:p>
    <w:p w:rsidR="000E4758" w:rsidRPr="000E4758" w:rsidRDefault="000E4758" w:rsidP="000E4758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E4758">
        <w:rPr>
          <w:rFonts w:ascii="Cambria" w:hAnsi="Cambria"/>
          <w:b/>
          <w:bCs/>
          <w:caps/>
          <w:sz w:val="28"/>
          <w:szCs w:val="28"/>
          <w:shd w:val="clear" w:color="auto" w:fill="FFFFFF"/>
        </w:rPr>
        <w:t>Несколько пока не признанных фрагментов</w:t>
      </w:r>
      <w:r w:rsidR="00070008">
        <w:rPr>
          <w:rFonts w:ascii="Cambria" w:hAnsi="Cambria"/>
          <w:b/>
          <w:bCs/>
          <w:caps/>
          <w:sz w:val="28"/>
          <w:szCs w:val="28"/>
          <w:shd w:val="clear" w:color="auto" w:fill="FFFFFF"/>
        </w:rPr>
        <w:br/>
      </w:r>
      <w:r w:rsidRPr="000E4758">
        <w:rPr>
          <w:rFonts w:ascii="Cambria" w:hAnsi="Cambria"/>
          <w:b/>
          <w:bCs/>
          <w:caps/>
          <w:sz w:val="28"/>
          <w:szCs w:val="28"/>
          <w:shd w:val="clear" w:color="auto" w:fill="FFFFFF"/>
        </w:rPr>
        <w:t>тайной доктрины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1. «И то ли феноменом, то ли чудом – но Оккультизм до</w:t>
      </w:r>
      <w:r w:rsidRPr="000E4758">
        <w:rPr>
          <w:rFonts w:ascii="Cambria" w:hAnsi="Cambria"/>
          <w:bCs/>
          <w:sz w:val="28"/>
          <w:szCs w:val="28"/>
        </w:rPr>
        <w:t>л</w:t>
      </w:r>
      <w:r w:rsidRPr="000E4758">
        <w:rPr>
          <w:rFonts w:ascii="Cambria" w:hAnsi="Cambria"/>
          <w:bCs/>
          <w:sz w:val="28"/>
          <w:szCs w:val="28"/>
        </w:rPr>
        <w:t>жен победить прежде, чем нынешняя эра дойдёт до “тройного сентенария Жани (Сату</w:t>
      </w:r>
      <w:r w:rsidRPr="000E4758">
        <w:rPr>
          <w:rFonts w:ascii="Cambria" w:hAnsi="Cambria"/>
          <w:bCs/>
          <w:sz w:val="28"/>
          <w:szCs w:val="28"/>
        </w:rPr>
        <w:t>р</w:t>
      </w:r>
      <w:r w:rsidRPr="000E4758">
        <w:rPr>
          <w:rFonts w:ascii="Cambria" w:hAnsi="Cambria"/>
          <w:bCs/>
          <w:sz w:val="28"/>
          <w:szCs w:val="28"/>
        </w:rPr>
        <w:t>на)»” Западного Цикла в Европе, иными словами – до конца двадцать пе</w:t>
      </w:r>
      <w:r w:rsidRPr="000E4758">
        <w:rPr>
          <w:rFonts w:ascii="Cambria" w:hAnsi="Cambria"/>
          <w:bCs/>
          <w:sz w:val="28"/>
          <w:szCs w:val="28"/>
        </w:rPr>
        <w:t>р</w:t>
      </w:r>
      <w:r w:rsidRPr="000E4758">
        <w:rPr>
          <w:rFonts w:ascii="Cambria" w:hAnsi="Cambria"/>
          <w:bCs/>
          <w:sz w:val="28"/>
          <w:szCs w:val="28"/>
        </w:rPr>
        <w:t>вого века “после Р. X.”»</w:t>
      </w:r>
      <w:r>
        <w:rPr>
          <w:rFonts w:ascii="Cambria" w:hAnsi="Cambria"/>
          <w:bCs/>
          <w:sz w:val="28"/>
          <w:szCs w:val="28"/>
        </w:rPr>
        <w:t xml:space="preserve"> (</w:t>
      </w:r>
      <w:r w:rsidRPr="000E4758">
        <w:rPr>
          <w:rFonts w:ascii="Cambria" w:hAnsi="Cambria"/>
          <w:bCs/>
          <w:i/>
          <w:iCs/>
          <w:sz w:val="28"/>
          <w:szCs w:val="28"/>
        </w:rPr>
        <w:t>Блаватская Е. П.</w:t>
      </w:r>
      <w:r>
        <w:rPr>
          <w:rFonts w:ascii="Cambria" w:hAnsi="Cambria"/>
          <w:bCs/>
          <w:sz w:val="28"/>
          <w:szCs w:val="28"/>
        </w:rPr>
        <w:t xml:space="preserve"> Тайная Доктрина. </w:t>
      </w:r>
      <w:r w:rsidRPr="000E4758">
        <w:rPr>
          <w:rFonts w:ascii="Cambria" w:hAnsi="Cambria"/>
          <w:bCs/>
          <w:sz w:val="28"/>
          <w:szCs w:val="28"/>
        </w:rPr>
        <w:t>Т.</w:t>
      </w:r>
      <w:r>
        <w:rPr>
          <w:rFonts w:ascii="Cambria" w:hAnsi="Cambria"/>
          <w:bCs/>
          <w:sz w:val="28"/>
          <w:szCs w:val="28"/>
        </w:rPr>
        <w:t> </w:t>
      </w:r>
      <w:r w:rsidRPr="000E4758">
        <w:rPr>
          <w:rFonts w:ascii="Cambria" w:hAnsi="Cambria"/>
          <w:bCs/>
          <w:sz w:val="28"/>
          <w:szCs w:val="28"/>
        </w:rPr>
        <w:t>III</w:t>
      </w:r>
      <w:r>
        <w:rPr>
          <w:rFonts w:ascii="Cambria" w:hAnsi="Cambria"/>
          <w:bCs/>
          <w:sz w:val="28"/>
          <w:szCs w:val="28"/>
        </w:rPr>
        <w:t>)</w:t>
      </w:r>
      <w:r w:rsidRPr="000E4758">
        <w:rPr>
          <w:rFonts w:ascii="Cambria" w:hAnsi="Cambria"/>
          <w:bCs/>
          <w:sz w:val="28"/>
          <w:szCs w:val="28"/>
        </w:rPr>
        <w:t>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 xml:space="preserve">Фрагменты </w:t>
      </w:r>
      <w:r w:rsidR="00070008" w:rsidRPr="000E4758">
        <w:rPr>
          <w:rFonts w:ascii="Cambria" w:hAnsi="Cambria"/>
          <w:bCs/>
          <w:sz w:val="28"/>
          <w:szCs w:val="28"/>
        </w:rPr>
        <w:t xml:space="preserve">Тайной Доктрины </w:t>
      </w:r>
      <w:r w:rsidRPr="000E4758">
        <w:rPr>
          <w:rFonts w:ascii="Cambria" w:hAnsi="Cambria"/>
          <w:bCs/>
          <w:sz w:val="28"/>
          <w:szCs w:val="28"/>
        </w:rPr>
        <w:t>находятся в книгах Е</w:t>
      </w:r>
      <w:r w:rsidR="00070008">
        <w:rPr>
          <w:rFonts w:ascii="Cambria" w:hAnsi="Cambria"/>
          <w:bCs/>
          <w:sz w:val="28"/>
          <w:szCs w:val="28"/>
        </w:rPr>
        <w:t xml:space="preserve">лены </w:t>
      </w:r>
      <w:r w:rsidRPr="000E4758">
        <w:rPr>
          <w:rFonts w:ascii="Cambria" w:hAnsi="Cambria"/>
          <w:bCs/>
          <w:sz w:val="28"/>
          <w:szCs w:val="28"/>
        </w:rPr>
        <w:t>П</w:t>
      </w:r>
      <w:r w:rsidR="00070008">
        <w:rPr>
          <w:rFonts w:ascii="Cambria" w:hAnsi="Cambria"/>
          <w:bCs/>
          <w:sz w:val="28"/>
          <w:szCs w:val="28"/>
        </w:rPr>
        <w:t xml:space="preserve">етровны </w:t>
      </w:r>
      <w:r w:rsidRPr="000E4758">
        <w:rPr>
          <w:rFonts w:ascii="Cambria" w:hAnsi="Cambria"/>
          <w:bCs/>
          <w:sz w:val="28"/>
          <w:szCs w:val="28"/>
        </w:rPr>
        <w:t>Блаватской, Е</w:t>
      </w:r>
      <w:r w:rsidR="00070008">
        <w:rPr>
          <w:rFonts w:ascii="Cambria" w:hAnsi="Cambria"/>
          <w:bCs/>
          <w:sz w:val="28"/>
          <w:szCs w:val="28"/>
        </w:rPr>
        <w:t xml:space="preserve">лены </w:t>
      </w:r>
      <w:r w:rsidRPr="000E4758">
        <w:rPr>
          <w:rFonts w:ascii="Cambria" w:hAnsi="Cambria"/>
          <w:bCs/>
          <w:sz w:val="28"/>
          <w:szCs w:val="28"/>
        </w:rPr>
        <w:t>И</w:t>
      </w:r>
      <w:r w:rsidR="00070008">
        <w:rPr>
          <w:rFonts w:ascii="Cambria" w:hAnsi="Cambria"/>
          <w:bCs/>
          <w:sz w:val="28"/>
          <w:szCs w:val="28"/>
        </w:rPr>
        <w:t xml:space="preserve">вановны </w:t>
      </w:r>
      <w:r w:rsidRPr="000E4758">
        <w:rPr>
          <w:rFonts w:ascii="Cambria" w:hAnsi="Cambria"/>
          <w:bCs/>
          <w:sz w:val="28"/>
          <w:szCs w:val="28"/>
        </w:rPr>
        <w:t>Рерих, Учении Храма и книге «Этидорпа». Можно показать из этих фрагментов, что: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а) Мироздание пространственно беспредельно;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б) Есть только три измерения протяжённости материи в пространстве;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в) Материя имеет структуру на всех уровнях, то есть атом делим до бесконечности;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г) Имеется бесконечная иерархия уровней организации материи. Один уровень материи отличается от другого ма</w:t>
      </w:r>
      <w:r w:rsidRPr="000E4758">
        <w:rPr>
          <w:rFonts w:ascii="Cambria" w:hAnsi="Cambria"/>
          <w:bCs/>
          <w:sz w:val="28"/>
          <w:szCs w:val="28"/>
        </w:rPr>
        <w:t>с</w:t>
      </w:r>
      <w:r w:rsidRPr="000E4758">
        <w:rPr>
          <w:rFonts w:ascii="Cambria" w:hAnsi="Cambria"/>
          <w:bCs/>
          <w:sz w:val="28"/>
          <w:szCs w:val="28"/>
        </w:rPr>
        <w:t>штабами и сам по себе назван Началом в Учении;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д) Помимо физического Начала Учение рассматривает также Тонкое и Огненное начала как участвующие в жизни ч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ловека;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 xml:space="preserve">е) Четвёртым пространственным измерением материи названа </w:t>
      </w:r>
      <w:r w:rsidR="00070008" w:rsidRPr="00070008">
        <w:rPr>
          <w:rFonts w:ascii="Cambria" w:hAnsi="Cambria"/>
          <w:b/>
          <w:sz w:val="28"/>
          <w:szCs w:val="28"/>
        </w:rPr>
        <w:t>прон</w:t>
      </w:r>
      <w:r w:rsidR="00070008" w:rsidRPr="00070008">
        <w:rPr>
          <w:rFonts w:ascii="Cambria" w:hAnsi="Cambria"/>
          <w:b/>
          <w:sz w:val="28"/>
          <w:szCs w:val="28"/>
        </w:rPr>
        <w:t>и</w:t>
      </w:r>
      <w:r w:rsidR="00070008" w:rsidRPr="00070008">
        <w:rPr>
          <w:rFonts w:ascii="Cambria" w:hAnsi="Cambria"/>
          <w:b/>
          <w:sz w:val="28"/>
          <w:szCs w:val="28"/>
        </w:rPr>
        <w:t>цаемость</w:t>
      </w:r>
      <w:r w:rsidRPr="000E4758">
        <w:rPr>
          <w:rFonts w:ascii="Cambria" w:hAnsi="Cambria"/>
          <w:bCs/>
          <w:sz w:val="28"/>
          <w:szCs w:val="28"/>
        </w:rPr>
        <w:t>, означающая проницаемость материй разных Начал друг с др</w:t>
      </w:r>
      <w:r w:rsidRPr="000E4758">
        <w:rPr>
          <w:rFonts w:ascii="Cambria" w:hAnsi="Cambria"/>
          <w:bCs/>
          <w:sz w:val="28"/>
          <w:szCs w:val="28"/>
        </w:rPr>
        <w:t>у</w:t>
      </w:r>
      <w:r w:rsidRPr="000E4758">
        <w:rPr>
          <w:rFonts w:ascii="Cambria" w:hAnsi="Cambria"/>
          <w:bCs/>
          <w:sz w:val="28"/>
          <w:szCs w:val="28"/>
        </w:rPr>
        <w:t xml:space="preserve">гом. Также это может быть названо </w:t>
      </w:r>
      <w:r w:rsidR="00070008" w:rsidRPr="00070008">
        <w:rPr>
          <w:rFonts w:ascii="Cambria" w:hAnsi="Cambria"/>
          <w:b/>
          <w:sz w:val="28"/>
          <w:szCs w:val="28"/>
        </w:rPr>
        <w:t>глубиной</w:t>
      </w:r>
      <w:r w:rsidRPr="000E4758">
        <w:rPr>
          <w:rFonts w:ascii="Cambria" w:hAnsi="Cambria"/>
          <w:bCs/>
          <w:sz w:val="28"/>
          <w:szCs w:val="28"/>
        </w:rPr>
        <w:t>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Ортодоксальная физика пока не признаёт эти положения выше, но есть две альтернативных физических гипотезы, соответствующие этим пол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жениям: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 xml:space="preserve">а) «Эфиродинамика» </w:t>
      </w:r>
      <w:r w:rsidR="00070008" w:rsidRPr="000E4758">
        <w:rPr>
          <w:rFonts w:ascii="Cambria" w:hAnsi="Cambria"/>
          <w:bCs/>
          <w:sz w:val="28"/>
          <w:szCs w:val="28"/>
        </w:rPr>
        <w:t xml:space="preserve">Владимира Акимовича </w:t>
      </w:r>
      <w:r w:rsidRPr="000E4758">
        <w:rPr>
          <w:rFonts w:ascii="Cambria" w:hAnsi="Cambria"/>
          <w:bCs/>
          <w:sz w:val="28"/>
          <w:szCs w:val="28"/>
        </w:rPr>
        <w:t>Ацюковского;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б) «Плазарная гипотеза» Александра Юрьевича</w:t>
      </w:r>
      <w:r w:rsidR="00070008" w:rsidRPr="00070008">
        <w:rPr>
          <w:rFonts w:ascii="Cambria" w:hAnsi="Cambria"/>
          <w:bCs/>
          <w:sz w:val="28"/>
          <w:szCs w:val="28"/>
        </w:rPr>
        <w:t xml:space="preserve"> </w:t>
      </w:r>
      <w:r w:rsidR="00070008" w:rsidRPr="000E4758">
        <w:rPr>
          <w:rFonts w:ascii="Cambria" w:hAnsi="Cambria"/>
          <w:bCs/>
          <w:sz w:val="28"/>
          <w:szCs w:val="28"/>
        </w:rPr>
        <w:t>Захарова (Плазара)</w:t>
      </w:r>
      <w:r w:rsidRPr="000E4758">
        <w:rPr>
          <w:rFonts w:ascii="Cambria" w:hAnsi="Cambria"/>
          <w:bCs/>
          <w:sz w:val="28"/>
          <w:szCs w:val="28"/>
        </w:rPr>
        <w:t>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 xml:space="preserve">С моей точки зрения ближе к </w:t>
      </w:r>
      <w:r w:rsidR="00070008" w:rsidRPr="000E4758">
        <w:rPr>
          <w:rFonts w:ascii="Cambria" w:hAnsi="Cambria"/>
          <w:bCs/>
          <w:sz w:val="28"/>
          <w:szCs w:val="28"/>
        </w:rPr>
        <w:t xml:space="preserve">Тайной Доктрине </w:t>
      </w:r>
      <w:r w:rsidRPr="000E4758">
        <w:rPr>
          <w:rFonts w:ascii="Cambria" w:hAnsi="Cambria"/>
          <w:bCs/>
          <w:sz w:val="28"/>
          <w:szCs w:val="28"/>
        </w:rPr>
        <w:t>плазарная гип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теза, но, судя по всему, её сверх</w:t>
      </w:r>
      <w:r w:rsidR="00070008">
        <w:rPr>
          <w:rFonts w:ascii="Cambria" w:hAnsi="Cambria"/>
          <w:bCs/>
          <w:sz w:val="28"/>
          <w:szCs w:val="28"/>
        </w:rPr>
        <w:t xml:space="preserve"> </w:t>
      </w:r>
      <w:r w:rsidRPr="000E4758">
        <w:rPr>
          <w:rFonts w:ascii="Cambria" w:hAnsi="Cambria"/>
          <w:bCs/>
          <w:sz w:val="28"/>
          <w:szCs w:val="28"/>
        </w:rPr>
        <w:t>обобщения на сотни порядков материальных ма</w:t>
      </w:r>
      <w:r w:rsidRPr="000E4758">
        <w:rPr>
          <w:rFonts w:ascii="Cambria" w:hAnsi="Cambria"/>
          <w:bCs/>
          <w:sz w:val="28"/>
          <w:szCs w:val="28"/>
        </w:rPr>
        <w:t>с</w:t>
      </w:r>
      <w:r w:rsidRPr="000E4758">
        <w:rPr>
          <w:rFonts w:ascii="Cambria" w:hAnsi="Cambria"/>
          <w:bCs/>
          <w:sz w:val="28"/>
          <w:szCs w:val="28"/>
        </w:rPr>
        <w:t>штабов ничем</w:t>
      </w:r>
      <w:r w:rsidR="00070008">
        <w:rPr>
          <w:rFonts w:ascii="Cambria" w:hAnsi="Cambria"/>
          <w:bCs/>
          <w:sz w:val="28"/>
          <w:szCs w:val="28"/>
        </w:rPr>
        <w:t>,</w:t>
      </w:r>
      <w:r w:rsidRPr="000E4758">
        <w:rPr>
          <w:rFonts w:ascii="Cambria" w:hAnsi="Cambria"/>
          <w:bCs/>
          <w:sz w:val="28"/>
          <w:szCs w:val="28"/>
        </w:rPr>
        <w:t xml:space="preserve"> кроме эстетической красоты</w:t>
      </w:r>
      <w:r w:rsidR="00070008">
        <w:rPr>
          <w:rFonts w:ascii="Cambria" w:hAnsi="Cambria"/>
          <w:bCs/>
          <w:sz w:val="28"/>
          <w:szCs w:val="28"/>
        </w:rPr>
        <w:t>,</w:t>
      </w:r>
      <w:r w:rsidRPr="000E4758">
        <w:rPr>
          <w:rFonts w:ascii="Cambria" w:hAnsi="Cambria"/>
          <w:bCs/>
          <w:sz w:val="28"/>
          <w:szCs w:val="28"/>
        </w:rPr>
        <w:t xml:space="preserve"> не обоснованы. Так, есть н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 xml:space="preserve">большие расхождения </w:t>
      </w:r>
      <w:r w:rsidR="00070008" w:rsidRPr="000E4758">
        <w:rPr>
          <w:rFonts w:ascii="Cambria" w:hAnsi="Cambria"/>
          <w:bCs/>
          <w:sz w:val="28"/>
          <w:szCs w:val="28"/>
        </w:rPr>
        <w:t xml:space="preserve">Тайной Доктрины </w:t>
      </w:r>
      <w:r w:rsidRPr="000E4758">
        <w:rPr>
          <w:rFonts w:ascii="Cambria" w:hAnsi="Cambria"/>
          <w:bCs/>
          <w:sz w:val="28"/>
          <w:szCs w:val="28"/>
        </w:rPr>
        <w:t>с плазарной гипотезой в том в</w:t>
      </w:r>
      <w:r w:rsidRPr="000E4758">
        <w:rPr>
          <w:rFonts w:ascii="Cambria" w:hAnsi="Cambria"/>
          <w:bCs/>
          <w:sz w:val="28"/>
          <w:szCs w:val="28"/>
        </w:rPr>
        <w:t>и</w:t>
      </w:r>
      <w:r w:rsidRPr="000E4758">
        <w:rPr>
          <w:rFonts w:ascii="Cambria" w:hAnsi="Cambria"/>
          <w:bCs/>
          <w:sz w:val="28"/>
          <w:szCs w:val="28"/>
        </w:rPr>
        <w:t>де, как она существует сейчас, но они не представляются непреодолим</w:t>
      </w:r>
      <w:r w:rsidRPr="000E4758">
        <w:rPr>
          <w:rFonts w:ascii="Cambria" w:hAnsi="Cambria"/>
          <w:bCs/>
          <w:sz w:val="28"/>
          <w:szCs w:val="28"/>
        </w:rPr>
        <w:t>ы</w:t>
      </w:r>
      <w:r w:rsidRPr="000E4758">
        <w:rPr>
          <w:rFonts w:ascii="Cambria" w:hAnsi="Cambria"/>
          <w:bCs/>
          <w:sz w:val="28"/>
          <w:szCs w:val="28"/>
        </w:rPr>
        <w:t>ми, а потому я вижу будущее за подходом плаза</w:t>
      </w:r>
      <w:r w:rsidRPr="000E4758">
        <w:rPr>
          <w:rFonts w:ascii="Cambria" w:hAnsi="Cambria"/>
          <w:bCs/>
          <w:sz w:val="28"/>
          <w:szCs w:val="28"/>
        </w:rPr>
        <w:t>р</w:t>
      </w:r>
      <w:r w:rsidRPr="000E4758">
        <w:rPr>
          <w:rFonts w:ascii="Cambria" w:hAnsi="Cambria"/>
          <w:bCs/>
          <w:sz w:val="28"/>
          <w:szCs w:val="28"/>
        </w:rPr>
        <w:t>ной гипотезы.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Плазарная гипотеза может также стать альтернативой гипотезе ко</w:t>
      </w:r>
      <w:r w:rsidRPr="000E4758">
        <w:rPr>
          <w:rFonts w:ascii="Cambria" w:hAnsi="Cambria"/>
          <w:bCs/>
          <w:sz w:val="28"/>
          <w:szCs w:val="28"/>
        </w:rPr>
        <w:t>н</w:t>
      </w:r>
      <w:r w:rsidRPr="000E4758">
        <w:rPr>
          <w:rFonts w:ascii="Cambria" w:hAnsi="Cambria"/>
          <w:bCs/>
          <w:sz w:val="28"/>
          <w:szCs w:val="28"/>
        </w:rPr>
        <w:t>тинуума и, возможно, докажет несостоятельность последней.</w:t>
      </w:r>
    </w:p>
    <w:p w:rsidR="000E475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В Учении Живой Этики ни разу не встречается в любом из падежей словосочетание «земной шар», зато несколько деся</w:t>
      </w:r>
      <w:r w:rsidRPr="000E4758">
        <w:rPr>
          <w:rFonts w:ascii="Cambria" w:hAnsi="Cambria"/>
          <w:bCs/>
          <w:sz w:val="28"/>
          <w:szCs w:val="28"/>
        </w:rPr>
        <w:t>т</w:t>
      </w:r>
      <w:r w:rsidRPr="000E4758">
        <w:rPr>
          <w:rFonts w:ascii="Cambria" w:hAnsi="Cambria"/>
          <w:bCs/>
          <w:sz w:val="28"/>
          <w:szCs w:val="28"/>
        </w:rPr>
        <w:t>ков раз употребляется выражение «земная сфера». Можно это считать косвенным доказател</w:t>
      </w:r>
      <w:r w:rsidRPr="000E4758">
        <w:rPr>
          <w:rFonts w:ascii="Cambria" w:hAnsi="Cambria"/>
          <w:bCs/>
          <w:sz w:val="28"/>
          <w:szCs w:val="28"/>
        </w:rPr>
        <w:t>ь</w:t>
      </w:r>
      <w:r w:rsidRPr="000E4758">
        <w:rPr>
          <w:rFonts w:ascii="Cambria" w:hAnsi="Cambria"/>
          <w:bCs/>
          <w:sz w:val="28"/>
          <w:szCs w:val="28"/>
        </w:rPr>
        <w:t>ством того, что земная кора – это полая сфера, как об этом говорится в книге «Этидорпа». Пользуясь плазарной гипотезой, можно понять, как устроена эта полость Земли и любой другой планеты (этого подхода, правда, не разделяет сам автор гипотезы А. Ю. Захаров). Бесчисленные ч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ловечества, населяющие большинство планет, как раз и обитают внутри их полостей, и потому нами пока не обнаружены.</w:t>
      </w:r>
    </w:p>
    <w:p w:rsidR="000E475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  <w:sectPr w:rsidR="000E4758" w:rsidSect="00BE6467">
          <w:headerReference w:type="even" r:id="rId24"/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E4758" w:rsidRPr="000E4758" w:rsidRDefault="000E4758" w:rsidP="000E4758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</w:p>
    <w:p w:rsidR="00BE6467" w:rsidRDefault="00025D9C" w:rsidP="006F048A">
      <w:pPr>
        <w:keepNext/>
        <w:spacing w:before="100" w:beforeAutospacing="1" w:after="120" w:line="240" w:lineRule="auto"/>
        <w:jc w:val="center"/>
        <w:rPr>
          <w:rFonts w:ascii="Cambria" w:hAnsi="Cambria"/>
          <w:b/>
          <w:bCs/>
          <w:caps/>
          <w:smallCaps/>
          <w:sz w:val="24"/>
          <w:szCs w:val="24"/>
        </w:rPr>
      </w:pPr>
      <w:r>
        <w:rPr>
          <w:rFonts w:ascii="Cambria" w:hAnsi="Cambria"/>
          <w:bCs/>
          <w:noProof/>
          <w:sz w:val="28"/>
          <w:szCs w:val="28"/>
        </w:rPr>
        <w:drawing>
          <wp:inline distT="0" distB="0" distL="0" distR="0">
            <wp:extent cx="2875280" cy="422910"/>
            <wp:effectExtent l="19050" t="0" r="1270" b="0"/>
            <wp:docPr id="6" name="Рисунок 6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758" w:rsidRDefault="000E4758" w:rsidP="00BE6467">
      <w:pPr>
        <w:keepNext/>
        <w:spacing w:before="100" w:beforeAutospacing="1" w:after="120" w:line="240" w:lineRule="auto"/>
        <w:jc w:val="center"/>
        <w:rPr>
          <w:rFonts w:ascii="Cambria" w:hAnsi="Cambria"/>
          <w:b/>
          <w:bCs/>
          <w:caps/>
          <w:smallCaps/>
          <w:sz w:val="24"/>
          <w:szCs w:val="24"/>
        </w:rPr>
        <w:sectPr w:rsidR="000E4758" w:rsidSect="00BE6467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2447CE" w:rsidRPr="00CA24C3" w:rsidRDefault="002447CE" w:rsidP="000E4758">
      <w:pPr>
        <w:pBdr>
          <w:bottom w:val="single" w:sz="12" w:space="1" w:color="auto"/>
        </w:pBdr>
        <w:spacing w:before="600" w:after="100" w:afterAutospacing="1" w:line="240" w:lineRule="auto"/>
        <w:jc w:val="center"/>
        <w:rPr>
          <w:rFonts w:ascii="Cambria" w:hAnsi="Cambria" w:cs="Arial"/>
          <w:b/>
          <w:sz w:val="28"/>
          <w:szCs w:val="28"/>
        </w:rPr>
      </w:pPr>
      <w:r w:rsidRPr="00CA24C3">
        <w:rPr>
          <w:rFonts w:ascii="Cambria" w:hAnsi="Cambria" w:cs="Arial"/>
          <w:b/>
          <w:sz w:val="28"/>
          <w:szCs w:val="28"/>
        </w:rPr>
        <w:t>ПРИНЦИПЫ РЕСТАВРАЦИИ</w:t>
      </w:r>
      <w:r>
        <w:rPr>
          <w:rFonts w:ascii="Cambria" w:hAnsi="Cambria" w:cs="Arial"/>
          <w:b/>
          <w:sz w:val="28"/>
          <w:szCs w:val="28"/>
        </w:rPr>
        <w:br/>
      </w:r>
      <w:r w:rsidRPr="00CA24C3">
        <w:rPr>
          <w:rFonts w:ascii="Cambria" w:hAnsi="Cambria" w:cs="Arial"/>
          <w:b/>
          <w:sz w:val="28"/>
          <w:szCs w:val="28"/>
        </w:rPr>
        <w:t>ХУДОЖЕСТВЕННОГО НАСЛЕДИЯ СЕМЬИ РЕРИХОВ</w:t>
      </w:r>
    </w:p>
    <w:p w:rsidR="0031402B" w:rsidRPr="00011D1C" w:rsidRDefault="0031402B" w:rsidP="00070008">
      <w:pPr>
        <w:keepNext/>
        <w:spacing w:before="600" w:after="120" w:line="240" w:lineRule="auto"/>
        <w:jc w:val="center"/>
        <w:rPr>
          <w:rFonts w:ascii="Cambria" w:hAnsi="Cambria"/>
          <w:i/>
          <w:iCs/>
          <w:sz w:val="24"/>
          <w:szCs w:val="24"/>
        </w:rPr>
      </w:pPr>
      <w:r w:rsidRPr="00011D1C">
        <w:rPr>
          <w:rFonts w:ascii="Cambria" w:hAnsi="Cambria"/>
          <w:b/>
          <w:bCs/>
          <w:caps/>
          <w:smallCaps/>
          <w:sz w:val="24"/>
          <w:szCs w:val="24"/>
        </w:rPr>
        <w:t>С. А. севастьянова</w:t>
      </w:r>
      <w:r w:rsidRPr="00011D1C">
        <w:rPr>
          <w:rFonts w:ascii="Cambria" w:hAnsi="Cambria"/>
          <w:b/>
          <w:bCs/>
          <w:caps/>
          <w:smallCaps/>
          <w:sz w:val="24"/>
          <w:szCs w:val="24"/>
        </w:rPr>
        <w:br/>
      </w:r>
      <w:r w:rsidRPr="00011D1C">
        <w:rPr>
          <w:rFonts w:ascii="Cambria" w:hAnsi="Cambria"/>
          <w:i/>
          <w:iCs/>
          <w:sz w:val="24"/>
          <w:szCs w:val="24"/>
        </w:rPr>
        <w:t>(Музей-институт семьи Рерихов</w:t>
      </w:r>
      <w:r w:rsidR="00070008">
        <w:rPr>
          <w:rFonts w:ascii="Cambria" w:hAnsi="Cambria"/>
          <w:i/>
          <w:iCs/>
          <w:sz w:val="24"/>
          <w:szCs w:val="24"/>
        </w:rPr>
        <w:t>;</w:t>
      </w:r>
      <w:r w:rsidRPr="00011D1C">
        <w:rPr>
          <w:rFonts w:ascii="Cambria" w:hAnsi="Cambria"/>
          <w:i/>
          <w:iCs/>
          <w:sz w:val="24"/>
          <w:szCs w:val="24"/>
        </w:rPr>
        <w:t xml:space="preserve"> Санкт П</w:t>
      </w:r>
      <w:r w:rsidRPr="00011D1C">
        <w:rPr>
          <w:rFonts w:ascii="Cambria" w:hAnsi="Cambria"/>
          <w:i/>
          <w:iCs/>
          <w:sz w:val="24"/>
          <w:szCs w:val="24"/>
        </w:rPr>
        <w:t>е</w:t>
      </w:r>
      <w:r w:rsidRPr="00011D1C">
        <w:rPr>
          <w:rFonts w:ascii="Cambria" w:hAnsi="Cambria"/>
          <w:i/>
          <w:iCs/>
          <w:sz w:val="24"/>
          <w:szCs w:val="24"/>
        </w:rPr>
        <w:t>тербург)</w:t>
      </w:r>
    </w:p>
    <w:p w:rsidR="0031402B" w:rsidRPr="00011D1C" w:rsidRDefault="0031402B" w:rsidP="00011D1C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11D1C">
        <w:rPr>
          <w:rFonts w:ascii="Cambria" w:hAnsi="Cambria"/>
          <w:b/>
          <w:bCs/>
          <w:caps/>
          <w:sz w:val="28"/>
          <w:szCs w:val="28"/>
        </w:rPr>
        <w:t>реставрация Пермского иконостаса</w:t>
      </w:r>
      <w:r w:rsidR="00070008">
        <w:rPr>
          <w:rFonts w:ascii="Cambria" w:hAnsi="Cambria"/>
          <w:b/>
          <w:bCs/>
          <w:caps/>
          <w:sz w:val="28"/>
          <w:szCs w:val="28"/>
        </w:rPr>
        <w:br/>
      </w:r>
      <w:r w:rsidRPr="00011D1C">
        <w:rPr>
          <w:rFonts w:ascii="Cambria" w:hAnsi="Cambria"/>
          <w:b/>
          <w:bCs/>
          <w:caps/>
          <w:sz w:val="28"/>
          <w:szCs w:val="28"/>
        </w:rPr>
        <w:t>Н. К. Рериха и С. И. Вашкова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Иконостас был создан Н. К. Рерихом и С. И. Вашковым для Казанской церкви г</w:t>
      </w:r>
      <w:r w:rsidR="00070008">
        <w:rPr>
          <w:rFonts w:ascii="Cambria" w:hAnsi="Cambria"/>
          <w:bCs/>
          <w:spacing w:val="-4"/>
          <w:sz w:val="28"/>
          <w:szCs w:val="28"/>
        </w:rPr>
        <w:t xml:space="preserve">орода </w:t>
      </w:r>
      <w:r w:rsidRPr="00011D1C">
        <w:rPr>
          <w:rFonts w:ascii="Cambria" w:hAnsi="Cambria"/>
          <w:bCs/>
          <w:spacing w:val="-4"/>
          <w:sz w:val="28"/>
          <w:szCs w:val="28"/>
        </w:rPr>
        <w:t>Перми в 190</w:t>
      </w:r>
      <w:r w:rsidR="00070008">
        <w:rPr>
          <w:rFonts w:ascii="Cambria" w:hAnsi="Cambria"/>
          <w:bCs/>
          <w:spacing w:val="-4"/>
          <w:sz w:val="28"/>
          <w:szCs w:val="28"/>
        </w:rPr>
        <w:t>7</w:t>
      </w:r>
      <w:r w:rsidRPr="00011D1C">
        <w:rPr>
          <w:rFonts w:ascii="Cambria" w:hAnsi="Cambria"/>
          <w:bCs/>
          <w:spacing w:val="-4"/>
          <w:sz w:val="28"/>
          <w:szCs w:val="28"/>
        </w:rPr>
        <w:t> г</w:t>
      </w:r>
      <w:r w:rsidR="00834066">
        <w:rPr>
          <w:rFonts w:ascii="Cambria" w:hAnsi="Cambria"/>
          <w:bCs/>
          <w:spacing w:val="-4"/>
          <w:sz w:val="28"/>
          <w:szCs w:val="28"/>
        </w:rPr>
        <w:t>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Реставрация этого памятника началась с исследовательской работы, в ходе которой были выявлены основные характерные повреждения, треб</w:t>
      </w:r>
      <w:r w:rsidRPr="00011D1C">
        <w:rPr>
          <w:rFonts w:ascii="Cambria" w:hAnsi="Cambria"/>
          <w:bCs/>
          <w:spacing w:val="-4"/>
          <w:sz w:val="28"/>
          <w:szCs w:val="28"/>
        </w:rPr>
        <w:t>у</w:t>
      </w:r>
      <w:r w:rsidRPr="00011D1C">
        <w:rPr>
          <w:rFonts w:ascii="Cambria" w:hAnsi="Cambria"/>
          <w:bCs/>
          <w:spacing w:val="-4"/>
          <w:sz w:val="28"/>
          <w:szCs w:val="28"/>
        </w:rPr>
        <w:t>ющие реставрационного вмешательства, и сразу стало ясно, что это кра</w:t>
      </w:r>
      <w:r w:rsidRPr="00011D1C">
        <w:rPr>
          <w:rFonts w:ascii="Cambria" w:hAnsi="Cambria"/>
          <w:bCs/>
          <w:spacing w:val="-4"/>
          <w:sz w:val="28"/>
          <w:szCs w:val="28"/>
        </w:rPr>
        <w:t>й</w:t>
      </w:r>
      <w:r w:rsidRPr="00011D1C">
        <w:rPr>
          <w:rFonts w:ascii="Cambria" w:hAnsi="Cambria"/>
          <w:bCs/>
          <w:spacing w:val="-4"/>
          <w:sz w:val="28"/>
          <w:szCs w:val="28"/>
        </w:rPr>
        <w:t>не необычный пр</w:t>
      </w:r>
      <w:r w:rsidRPr="00011D1C">
        <w:rPr>
          <w:rFonts w:ascii="Cambria" w:hAnsi="Cambria"/>
          <w:bCs/>
          <w:spacing w:val="-4"/>
          <w:sz w:val="28"/>
          <w:szCs w:val="28"/>
        </w:rPr>
        <w:t>и</w:t>
      </w:r>
      <w:r w:rsidRPr="00011D1C">
        <w:rPr>
          <w:rFonts w:ascii="Cambria" w:hAnsi="Cambria"/>
          <w:bCs/>
          <w:spacing w:val="-4"/>
          <w:sz w:val="28"/>
          <w:szCs w:val="28"/>
        </w:rPr>
        <w:t>мер иконописи.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К началу ХХ в</w:t>
      </w:r>
      <w:r w:rsidR="00834066">
        <w:rPr>
          <w:rFonts w:ascii="Cambria" w:hAnsi="Cambria"/>
          <w:bCs/>
          <w:spacing w:val="-4"/>
          <w:sz w:val="28"/>
          <w:szCs w:val="28"/>
        </w:rPr>
        <w:t>.</w:t>
      </w:r>
      <w:r w:rsidRPr="00011D1C">
        <w:rPr>
          <w:rFonts w:ascii="Cambria" w:hAnsi="Cambria"/>
          <w:bCs/>
          <w:spacing w:val="-4"/>
          <w:sz w:val="28"/>
          <w:szCs w:val="28"/>
        </w:rPr>
        <w:t xml:space="preserve"> большинство икон в храмах были не расчищены, наход</w:t>
      </w:r>
      <w:r w:rsidRPr="00011D1C">
        <w:rPr>
          <w:rFonts w:ascii="Cambria" w:hAnsi="Cambria"/>
          <w:bCs/>
          <w:spacing w:val="-4"/>
          <w:sz w:val="28"/>
          <w:szCs w:val="28"/>
        </w:rPr>
        <w:t>и</w:t>
      </w:r>
      <w:r w:rsidRPr="00011D1C">
        <w:rPr>
          <w:rFonts w:ascii="Cambria" w:hAnsi="Cambria"/>
          <w:bCs/>
          <w:spacing w:val="-4"/>
          <w:sz w:val="28"/>
          <w:szCs w:val="28"/>
        </w:rPr>
        <w:t>лись под толстым слоем потемневшей олифы, а золото, как правило, сохр</w:t>
      </w:r>
      <w:r w:rsidRPr="00011D1C">
        <w:rPr>
          <w:rFonts w:ascii="Cambria" w:hAnsi="Cambria"/>
          <w:bCs/>
          <w:spacing w:val="-4"/>
          <w:sz w:val="28"/>
          <w:szCs w:val="28"/>
        </w:rPr>
        <w:t>а</w:t>
      </w:r>
      <w:r w:rsidRPr="00011D1C">
        <w:rPr>
          <w:rFonts w:ascii="Cambria" w:hAnsi="Cambria"/>
          <w:bCs/>
          <w:spacing w:val="-4"/>
          <w:sz w:val="28"/>
          <w:szCs w:val="28"/>
        </w:rPr>
        <w:t>няло свой блеск. Этот тональный контраст полностью повторён в Пер</w:t>
      </w:r>
      <w:r w:rsidRPr="00011D1C">
        <w:rPr>
          <w:rFonts w:ascii="Cambria" w:hAnsi="Cambria"/>
          <w:bCs/>
          <w:spacing w:val="-4"/>
          <w:sz w:val="28"/>
          <w:szCs w:val="28"/>
        </w:rPr>
        <w:t>м</w:t>
      </w:r>
      <w:r w:rsidRPr="00011D1C">
        <w:rPr>
          <w:rFonts w:ascii="Cambria" w:hAnsi="Cambria"/>
          <w:bCs/>
          <w:spacing w:val="-4"/>
          <w:sz w:val="28"/>
          <w:szCs w:val="28"/>
        </w:rPr>
        <w:t>ском икон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стасе.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Прежде всего, реставрационного вмешательства требов</w:t>
      </w:r>
      <w:r w:rsidRPr="00011D1C">
        <w:rPr>
          <w:rFonts w:ascii="Cambria" w:hAnsi="Cambria"/>
          <w:bCs/>
          <w:spacing w:val="-4"/>
          <w:sz w:val="28"/>
          <w:szCs w:val="28"/>
        </w:rPr>
        <w:t>а</w:t>
      </w:r>
      <w:r w:rsidRPr="00011D1C">
        <w:rPr>
          <w:rFonts w:ascii="Cambria" w:hAnsi="Cambria"/>
          <w:bCs/>
          <w:spacing w:val="-4"/>
          <w:sz w:val="28"/>
          <w:szCs w:val="28"/>
        </w:rPr>
        <w:t>ла сохранность металлической басмы. Металл был сильно корродирован, покрыт многочи</w:t>
      </w:r>
      <w:r w:rsidRPr="00011D1C">
        <w:rPr>
          <w:rFonts w:ascii="Cambria" w:hAnsi="Cambria"/>
          <w:bCs/>
          <w:spacing w:val="-4"/>
          <w:sz w:val="28"/>
          <w:szCs w:val="28"/>
        </w:rPr>
        <w:t>с</w:t>
      </w:r>
      <w:r w:rsidRPr="00011D1C">
        <w:rPr>
          <w:rFonts w:ascii="Cambria" w:hAnsi="Cambria"/>
          <w:bCs/>
          <w:spacing w:val="-4"/>
          <w:sz w:val="28"/>
          <w:szCs w:val="28"/>
        </w:rPr>
        <w:t>ленными пятнами окислившегося металла, а местами был настолько повр</w:t>
      </w:r>
      <w:r w:rsidRPr="00011D1C">
        <w:rPr>
          <w:rFonts w:ascii="Cambria" w:hAnsi="Cambria"/>
          <w:bCs/>
          <w:spacing w:val="-4"/>
          <w:sz w:val="28"/>
          <w:szCs w:val="28"/>
        </w:rPr>
        <w:t>е</w:t>
      </w:r>
      <w:r w:rsidRPr="00011D1C">
        <w:rPr>
          <w:rFonts w:ascii="Cambria" w:hAnsi="Cambria"/>
          <w:bCs/>
          <w:spacing w:val="-4"/>
          <w:sz w:val="28"/>
          <w:szCs w:val="28"/>
        </w:rPr>
        <w:t>ждён, что это вызвало утоньшение басмы на этих участках. На живописных изображениях наблюдались осыпи, выкрошки и грядки красочного слоя, л</w:t>
      </w:r>
      <w:r w:rsidRPr="00011D1C">
        <w:rPr>
          <w:rFonts w:ascii="Cambria" w:hAnsi="Cambria"/>
          <w:bCs/>
          <w:spacing w:val="-4"/>
          <w:sz w:val="28"/>
          <w:szCs w:val="28"/>
        </w:rPr>
        <w:t>а</w:t>
      </w:r>
      <w:r w:rsidRPr="00011D1C">
        <w:rPr>
          <w:rFonts w:ascii="Cambria" w:hAnsi="Cambria"/>
          <w:bCs/>
          <w:spacing w:val="-4"/>
          <w:sz w:val="28"/>
          <w:szCs w:val="28"/>
        </w:rPr>
        <w:t>ковая плёнка потемнела, на отдельных участках живописи, например, на л</w:t>
      </w:r>
      <w:r w:rsidRPr="00011D1C">
        <w:rPr>
          <w:rFonts w:ascii="Cambria" w:hAnsi="Cambria"/>
          <w:bCs/>
          <w:spacing w:val="-4"/>
          <w:sz w:val="28"/>
          <w:szCs w:val="28"/>
        </w:rPr>
        <w:t>и</w:t>
      </w:r>
      <w:r w:rsidRPr="00011D1C">
        <w:rPr>
          <w:rFonts w:ascii="Cambria" w:hAnsi="Cambria"/>
          <w:bCs/>
          <w:spacing w:val="-4"/>
          <w:sz w:val="28"/>
          <w:szCs w:val="28"/>
        </w:rPr>
        <w:t>ке Предстоящей на Южной иконе, был слой толстой поздней записи, иск</w:t>
      </w:r>
      <w:r w:rsidRPr="00011D1C">
        <w:rPr>
          <w:rFonts w:ascii="Cambria" w:hAnsi="Cambria"/>
          <w:bCs/>
          <w:spacing w:val="-4"/>
          <w:sz w:val="28"/>
          <w:szCs w:val="28"/>
        </w:rPr>
        <w:t>а</w:t>
      </w:r>
      <w:r w:rsidRPr="00011D1C">
        <w:rPr>
          <w:rFonts w:ascii="Cambria" w:hAnsi="Cambria"/>
          <w:bCs/>
          <w:spacing w:val="-4"/>
          <w:sz w:val="28"/>
          <w:szCs w:val="28"/>
        </w:rPr>
        <w:t>жающей перв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начальный замысел автора.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Для проведения реставрации икон было необходимо снять басму. При снятии басмы с ик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ны «Богоматерь», извлечённой из Царских Врат, на левом поле внизу открылась надпись граф</w:t>
      </w:r>
      <w:r w:rsidRPr="00011D1C">
        <w:rPr>
          <w:rFonts w:ascii="Cambria" w:hAnsi="Cambria"/>
          <w:bCs/>
          <w:spacing w:val="-4"/>
          <w:sz w:val="28"/>
          <w:szCs w:val="28"/>
        </w:rPr>
        <w:t>и</w:t>
      </w:r>
      <w:r w:rsidRPr="00011D1C">
        <w:rPr>
          <w:rFonts w:ascii="Cambria" w:hAnsi="Cambria"/>
          <w:bCs/>
          <w:spacing w:val="-4"/>
          <w:sz w:val="28"/>
          <w:szCs w:val="28"/>
        </w:rPr>
        <w:t>том, которая, возможно, указывает на то, что иконные доски были изготовлены в Санкт-Петербурге. Штампова</w:t>
      </w:r>
      <w:r w:rsidRPr="00011D1C">
        <w:rPr>
          <w:rFonts w:ascii="Cambria" w:hAnsi="Cambria"/>
          <w:bCs/>
          <w:spacing w:val="-4"/>
          <w:sz w:val="28"/>
          <w:szCs w:val="28"/>
        </w:rPr>
        <w:t>н</w:t>
      </w:r>
      <w:r w:rsidRPr="00011D1C">
        <w:rPr>
          <w:rFonts w:ascii="Cambria" w:hAnsi="Cambria"/>
          <w:bCs/>
          <w:spacing w:val="-4"/>
          <w:sz w:val="28"/>
          <w:szCs w:val="28"/>
        </w:rPr>
        <w:t>ные клейма на «подзорах» Царских врат и Дьяконских дверей Т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варищества П. И. Оловянишникова с сыновьями в свою очередь определяют место изг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товления басмы – московская фабрика.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После снятия басмы открылись участки древесины с сильными загря</w:t>
      </w:r>
      <w:r w:rsidRPr="00011D1C">
        <w:rPr>
          <w:rFonts w:ascii="Cambria" w:hAnsi="Cambria"/>
          <w:bCs/>
          <w:spacing w:val="-4"/>
          <w:sz w:val="28"/>
          <w:szCs w:val="28"/>
        </w:rPr>
        <w:t>з</w:t>
      </w:r>
      <w:r w:rsidRPr="00011D1C">
        <w:rPr>
          <w:rFonts w:ascii="Cambria" w:hAnsi="Cambria"/>
          <w:bCs/>
          <w:spacing w:val="-4"/>
          <w:sz w:val="28"/>
          <w:szCs w:val="28"/>
        </w:rPr>
        <w:t>нениями, в том числе и окислами металла. Были выполнены реставрацио</w:t>
      </w:r>
      <w:r w:rsidRPr="00011D1C">
        <w:rPr>
          <w:rFonts w:ascii="Cambria" w:hAnsi="Cambria"/>
          <w:bCs/>
          <w:spacing w:val="-4"/>
          <w:sz w:val="28"/>
          <w:szCs w:val="28"/>
        </w:rPr>
        <w:t>н</w:t>
      </w:r>
      <w:r w:rsidRPr="00011D1C">
        <w:rPr>
          <w:rFonts w:ascii="Cambria" w:hAnsi="Cambria"/>
          <w:bCs/>
          <w:spacing w:val="-4"/>
          <w:sz w:val="28"/>
          <w:szCs w:val="28"/>
        </w:rPr>
        <w:t>ные мероприятия по реставрации икон, связанные с очисткой поверхности лицевой и тыльной стороны, укреплением красочного слоя, восполнением утрат древесины, отщепы подклеены, лаковая плёнка утоньшена и в</w:t>
      </w:r>
      <w:r w:rsidRPr="00011D1C">
        <w:rPr>
          <w:rFonts w:ascii="Cambria" w:hAnsi="Cambria"/>
          <w:bCs/>
          <w:spacing w:val="-4"/>
          <w:sz w:val="28"/>
          <w:szCs w:val="28"/>
        </w:rPr>
        <w:t>ы</w:t>
      </w:r>
      <w:r w:rsidRPr="00011D1C">
        <w:rPr>
          <w:rFonts w:ascii="Cambria" w:hAnsi="Cambria"/>
          <w:bCs/>
          <w:spacing w:val="-4"/>
          <w:sz w:val="28"/>
          <w:szCs w:val="28"/>
        </w:rPr>
        <w:t>ровнена, поздние записи удалены, утраты тонированы.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Особую сложность представляла реставрация металлической басмы, к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торая была сильно повреждена, покрыта поздними лаковыми насло</w:t>
      </w:r>
      <w:r w:rsidRPr="00011D1C">
        <w:rPr>
          <w:rFonts w:ascii="Cambria" w:hAnsi="Cambria"/>
          <w:bCs/>
          <w:spacing w:val="-4"/>
          <w:sz w:val="28"/>
          <w:szCs w:val="28"/>
        </w:rPr>
        <w:t>е</w:t>
      </w:r>
      <w:r w:rsidRPr="00011D1C">
        <w:rPr>
          <w:rFonts w:ascii="Cambria" w:hAnsi="Cambria"/>
          <w:bCs/>
          <w:spacing w:val="-4"/>
          <w:sz w:val="28"/>
          <w:szCs w:val="28"/>
        </w:rPr>
        <w:t>ниями, с многочисленными утрами и разрывами, сильно деформированная. В ходе реставрации были подобраны различные химические реактивы для удал</w:t>
      </w:r>
      <w:r w:rsidRPr="00011D1C">
        <w:rPr>
          <w:rFonts w:ascii="Cambria" w:hAnsi="Cambria"/>
          <w:bCs/>
          <w:spacing w:val="-4"/>
          <w:sz w:val="28"/>
          <w:szCs w:val="28"/>
        </w:rPr>
        <w:t>е</w:t>
      </w:r>
      <w:r w:rsidRPr="00011D1C">
        <w:rPr>
          <w:rFonts w:ascii="Cambria" w:hAnsi="Cambria"/>
          <w:bCs/>
          <w:spacing w:val="-4"/>
          <w:sz w:val="28"/>
          <w:szCs w:val="28"/>
        </w:rPr>
        <w:t>ния поздних наслоений, следов коррозии, разрывы были соединены и з</w:t>
      </w:r>
      <w:r w:rsidRPr="00011D1C">
        <w:rPr>
          <w:rFonts w:ascii="Cambria" w:hAnsi="Cambria"/>
          <w:bCs/>
          <w:spacing w:val="-4"/>
          <w:sz w:val="28"/>
          <w:szCs w:val="28"/>
        </w:rPr>
        <w:t>а</w:t>
      </w:r>
      <w:r w:rsidRPr="00011D1C">
        <w:rPr>
          <w:rFonts w:ascii="Cambria" w:hAnsi="Cambria"/>
          <w:bCs/>
          <w:spacing w:val="-4"/>
          <w:sz w:val="28"/>
          <w:szCs w:val="28"/>
        </w:rPr>
        <w:t>креплены тонкими полосками меди, для восполнения утрат были изгото</w:t>
      </w:r>
      <w:r w:rsidRPr="00011D1C">
        <w:rPr>
          <w:rFonts w:ascii="Cambria" w:hAnsi="Cambria"/>
          <w:bCs/>
          <w:spacing w:val="-4"/>
          <w:sz w:val="28"/>
          <w:szCs w:val="28"/>
        </w:rPr>
        <w:t>в</w:t>
      </w:r>
      <w:r w:rsidRPr="00011D1C">
        <w:rPr>
          <w:rFonts w:ascii="Cambria" w:hAnsi="Cambria"/>
          <w:bCs/>
          <w:spacing w:val="-4"/>
          <w:sz w:val="28"/>
          <w:szCs w:val="28"/>
        </w:rPr>
        <w:t>лены методом гальванопластики аналогичные пластины из меди, которые тон</w:t>
      </w:r>
      <w:r w:rsidRPr="00011D1C">
        <w:rPr>
          <w:rFonts w:ascii="Cambria" w:hAnsi="Cambria"/>
          <w:bCs/>
          <w:spacing w:val="-4"/>
          <w:sz w:val="28"/>
          <w:szCs w:val="28"/>
        </w:rPr>
        <w:t>и</w:t>
      </w:r>
      <w:r w:rsidRPr="00011D1C">
        <w:rPr>
          <w:rFonts w:ascii="Cambria" w:hAnsi="Cambria"/>
          <w:bCs/>
          <w:spacing w:val="-4"/>
          <w:sz w:val="28"/>
          <w:szCs w:val="28"/>
        </w:rPr>
        <w:t>ровались в цвет авторского металла.</w:t>
      </w:r>
    </w:p>
    <w:p w:rsidR="0031402B" w:rsidRPr="00011D1C" w:rsidRDefault="0031402B" w:rsidP="00011D1C">
      <w:pPr>
        <w:spacing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После проведения полной реставрации басма была закр</w:t>
      </w:r>
      <w:r w:rsidRPr="00011D1C">
        <w:rPr>
          <w:rFonts w:ascii="Cambria" w:hAnsi="Cambria"/>
          <w:bCs/>
          <w:spacing w:val="-4"/>
          <w:sz w:val="28"/>
          <w:szCs w:val="28"/>
        </w:rPr>
        <w:t>е</w:t>
      </w:r>
      <w:r w:rsidRPr="00011D1C">
        <w:rPr>
          <w:rFonts w:ascii="Cambria" w:hAnsi="Cambria"/>
          <w:bCs/>
          <w:spacing w:val="-4"/>
          <w:sz w:val="28"/>
          <w:szCs w:val="28"/>
        </w:rPr>
        <w:t>плена на иконах с помощью авторских гвоздей, иконы во</w:t>
      </w:r>
      <w:r w:rsidRPr="00011D1C">
        <w:rPr>
          <w:rFonts w:ascii="Cambria" w:hAnsi="Cambria"/>
          <w:bCs/>
          <w:spacing w:val="-4"/>
          <w:sz w:val="28"/>
          <w:szCs w:val="28"/>
        </w:rPr>
        <w:t>з</w:t>
      </w:r>
      <w:r w:rsidRPr="00011D1C">
        <w:rPr>
          <w:rFonts w:ascii="Cambria" w:hAnsi="Cambria"/>
          <w:bCs/>
          <w:spacing w:val="-4"/>
          <w:sz w:val="28"/>
          <w:szCs w:val="28"/>
        </w:rPr>
        <w:t>вращены в рамы. Таким образом, весь комплекс икон был отреставрирован, памятник приобрёл экспозицио</w:t>
      </w:r>
      <w:r w:rsidRPr="00011D1C">
        <w:rPr>
          <w:rFonts w:ascii="Cambria" w:hAnsi="Cambria"/>
          <w:bCs/>
          <w:spacing w:val="-4"/>
          <w:sz w:val="28"/>
          <w:szCs w:val="28"/>
        </w:rPr>
        <w:t>н</w:t>
      </w:r>
      <w:r w:rsidRPr="00011D1C">
        <w:rPr>
          <w:rFonts w:ascii="Cambria" w:hAnsi="Cambria"/>
          <w:bCs/>
          <w:spacing w:val="-4"/>
          <w:sz w:val="28"/>
          <w:szCs w:val="28"/>
        </w:rPr>
        <w:t>ный вид, но, что важнее всего, разрушительное действие коррозии мета</w:t>
      </w:r>
      <w:r w:rsidRPr="00011D1C">
        <w:rPr>
          <w:rFonts w:ascii="Cambria" w:hAnsi="Cambria"/>
          <w:bCs/>
          <w:spacing w:val="-4"/>
          <w:sz w:val="28"/>
          <w:szCs w:val="28"/>
        </w:rPr>
        <w:t>л</w:t>
      </w:r>
      <w:r w:rsidRPr="00011D1C">
        <w:rPr>
          <w:rFonts w:ascii="Cambria" w:hAnsi="Cambria"/>
          <w:bCs/>
          <w:spacing w:val="-4"/>
          <w:sz w:val="28"/>
          <w:szCs w:val="28"/>
        </w:rPr>
        <w:t>ла, которое могло полностью и необратимо изменить облик ценнейшего памя</w:t>
      </w:r>
      <w:r w:rsidRPr="00011D1C">
        <w:rPr>
          <w:rFonts w:ascii="Cambria" w:hAnsi="Cambria"/>
          <w:bCs/>
          <w:spacing w:val="-4"/>
          <w:sz w:val="28"/>
          <w:szCs w:val="28"/>
        </w:rPr>
        <w:t>т</w:t>
      </w:r>
      <w:r w:rsidRPr="00011D1C">
        <w:rPr>
          <w:rFonts w:ascii="Cambria" w:hAnsi="Cambria"/>
          <w:bCs/>
          <w:spacing w:val="-4"/>
          <w:sz w:val="28"/>
          <w:szCs w:val="28"/>
        </w:rPr>
        <w:t>ника русского искусства, было остановлено. Теперь задача реставраторов – наблюдать за памятником, отслеживать малейшие изменения в с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стоянии его сохранности и сопроводить документацию, составленную по итогам р</w:t>
      </w:r>
      <w:r w:rsidRPr="00011D1C">
        <w:rPr>
          <w:rFonts w:ascii="Cambria" w:hAnsi="Cambria"/>
          <w:bCs/>
          <w:spacing w:val="-4"/>
          <w:sz w:val="28"/>
          <w:szCs w:val="28"/>
        </w:rPr>
        <w:t>е</w:t>
      </w:r>
      <w:r w:rsidRPr="00011D1C">
        <w:rPr>
          <w:rFonts w:ascii="Cambria" w:hAnsi="Cambria"/>
          <w:bCs/>
          <w:spacing w:val="-4"/>
          <w:sz w:val="28"/>
          <w:szCs w:val="28"/>
        </w:rPr>
        <w:t>ставрации подробной инструкцией по его хранению в дал</w:t>
      </w:r>
      <w:r w:rsidRPr="00011D1C">
        <w:rPr>
          <w:rFonts w:ascii="Cambria" w:hAnsi="Cambria"/>
          <w:bCs/>
          <w:spacing w:val="-4"/>
          <w:sz w:val="28"/>
          <w:szCs w:val="28"/>
        </w:rPr>
        <w:t>ь</w:t>
      </w:r>
      <w:r w:rsidRPr="00011D1C">
        <w:rPr>
          <w:rFonts w:ascii="Cambria" w:hAnsi="Cambria"/>
          <w:bCs/>
          <w:spacing w:val="-4"/>
          <w:sz w:val="28"/>
          <w:szCs w:val="28"/>
        </w:rPr>
        <w:t>нейшем. А новые факты, открывшиеся в процессе реставрации, позволят в дальнейшем иску</w:t>
      </w:r>
      <w:r w:rsidRPr="00011D1C">
        <w:rPr>
          <w:rFonts w:ascii="Cambria" w:hAnsi="Cambria"/>
          <w:bCs/>
          <w:spacing w:val="-4"/>
          <w:sz w:val="28"/>
          <w:szCs w:val="28"/>
        </w:rPr>
        <w:t>с</w:t>
      </w:r>
      <w:r w:rsidRPr="00011D1C">
        <w:rPr>
          <w:rFonts w:ascii="Cambria" w:hAnsi="Cambria"/>
          <w:bCs/>
          <w:spacing w:val="-4"/>
          <w:sz w:val="28"/>
          <w:szCs w:val="28"/>
        </w:rPr>
        <w:t>ствоведам продолжить изучение столь интересного памятника, собравшего в себя черты и русского и западного искусства, обобщённые рукой такого мастера как Н. К. Рерих.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  <w:sectPr w:rsidR="0031402B" w:rsidRPr="00011D1C" w:rsidSect="00BE6467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Pr="00011D1C" w:rsidRDefault="0031402B" w:rsidP="00011D1C">
      <w:pPr>
        <w:keepNext/>
        <w:spacing w:before="100" w:beforeAutospacing="1" w:after="120" w:line="240" w:lineRule="auto"/>
        <w:jc w:val="center"/>
        <w:rPr>
          <w:rFonts w:ascii="Cambria" w:hAnsi="Cambria"/>
          <w:i/>
          <w:iCs/>
          <w:sz w:val="24"/>
          <w:szCs w:val="24"/>
        </w:rPr>
      </w:pPr>
      <w:r w:rsidRPr="00011D1C">
        <w:rPr>
          <w:rFonts w:ascii="Cambria" w:hAnsi="Cambria"/>
          <w:b/>
          <w:bCs/>
          <w:caps/>
          <w:smallCaps/>
          <w:sz w:val="24"/>
          <w:szCs w:val="24"/>
        </w:rPr>
        <w:t>в. в. никишин, и. ю. соловьёва</w:t>
      </w:r>
      <w:r w:rsidRPr="00011D1C">
        <w:rPr>
          <w:rFonts w:ascii="Cambria" w:hAnsi="Cambria"/>
          <w:b/>
          <w:bCs/>
          <w:caps/>
          <w:smallCaps/>
          <w:sz w:val="24"/>
          <w:szCs w:val="24"/>
        </w:rPr>
        <w:br/>
      </w:r>
      <w:r w:rsidRPr="00011D1C">
        <w:rPr>
          <w:rFonts w:ascii="Cambria" w:hAnsi="Cambria"/>
          <w:i/>
          <w:iCs/>
          <w:sz w:val="24"/>
          <w:szCs w:val="24"/>
        </w:rPr>
        <w:t>(</w:t>
      </w:r>
      <w:r w:rsidR="00070008" w:rsidRPr="00070008">
        <w:rPr>
          <w:rFonts w:ascii="Cambria" w:hAnsi="Cambria"/>
          <w:bCs/>
          <w:i/>
          <w:iCs/>
          <w:sz w:val="24"/>
          <w:szCs w:val="24"/>
        </w:rPr>
        <w:t>Государственн</w:t>
      </w:r>
      <w:r w:rsidR="00070008">
        <w:rPr>
          <w:rFonts w:ascii="Cambria" w:hAnsi="Cambria"/>
          <w:bCs/>
          <w:i/>
          <w:iCs/>
          <w:sz w:val="24"/>
          <w:szCs w:val="24"/>
        </w:rPr>
        <w:t>ый</w:t>
      </w:r>
      <w:r w:rsidR="00070008" w:rsidRPr="00070008">
        <w:rPr>
          <w:rFonts w:ascii="Cambria" w:hAnsi="Cambria"/>
          <w:bCs/>
          <w:i/>
          <w:iCs/>
          <w:sz w:val="24"/>
          <w:szCs w:val="24"/>
        </w:rPr>
        <w:t xml:space="preserve"> музе</w:t>
      </w:r>
      <w:r w:rsidR="00070008">
        <w:rPr>
          <w:rFonts w:ascii="Cambria" w:hAnsi="Cambria"/>
          <w:bCs/>
          <w:i/>
          <w:iCs/>
          <w:sz w:val="24"/>
          <w:szCs w:val="24"/>
        </w:rPr>
        <w:t>й</w:t>
      </w:r>
      <w:r w:rsidR="00070008" w:rsidRPr="00070008">
        <w:rPr>
          <w:rFonts w:ascii="Cambria" w:hAnsi="Cambria"/>
          <w:bCs/>
          <w:i/>
          <w:iCs/>
          <w:sz w:val="24"/>
          <w:szCs w:val="24"/>
        </w:rPr>
        <w:t xml:space="preserve"> искусства народов Востока</w:t>
      </w:r>
      <w:r w:rsidR="00070008">
        <w:rPr>
          <w:rFonts w:ascii="Cambria" w:hAnsi="Cambria"/>
          <w:bCs/>
          <w:i/>
          <w:iCs/>
          <w:sz w:val="24"/>
          <w:szCs w:val="24"/>
        </w:rPr>
        <w:t>; Москва</w:t>
      </w:r>
      <w:r w:rsidRPr="00011D1C">
        <w:rPr>
          <w:rFonts w:ascii="Cambria" w:hAnsi="Cambria"/>
          <w:i/>
          <w:iCs/>
          <w:sz w:val="24"/>
          <w:szCs w:val="24"/>
        </w:rPr>
        <w:t>)</w:t>
      </w:r>
    </w:p>
    <w:p w:rsidR="0031402B" w:rsidRPr="00992028" w:rsidRDefault="0031402B" w:rsidP="00011D1C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11D1C">
        <w:rPr>
          <w:rFonts w:ascii="Cambria" w:hAnsi="Cambria"/>
          <w:b/>
          <w:bCs/>
          <w:caps/>
          <w:sz w:val="28"/>
          <w:szCs w:val="28"/>
        </w:rPr>
        <w:t>Практика исследования и реставрации</w:t>
      </w:r>
      <w:r w:rsidR="00992028">
        <w:rPr>
          <w:rFonts w:ascii="Cambria" w:hAnsi="Cambria"/>
          <w:b/>
          <w:bCs/>
          <w:caps/>
          <w:sz w:val="28"/>
          <w:szCs w:val="28"/>
        </w:rPr>
        <w:t xml:space="preserve"> картины</w:t>
      </w:r>
      <w:r w:rsidR="00992028">
        <w:rPr>
          <w:rFonts w:ascii="Cambria" w:hAnsi="Cambria"/>
          <w:b/>
          <w:bCs/>
          <w:caps/>
          <w:sz w:val="28"/>
          <w:szCs w:val="28"/>
        </w:rPr>
        <w:br/>
      </w:r>
      <w:r w:rsidRPr="00011D1C">
        <w:rPr>
          <w:rFonts w:ascii="Cambria" w:hAnsi="Cambria"/>
          <w:b/>
          <w:bCs/>
          <w:caps/>
          <w:sz w:val="28"/>
          <w:szCs w:val="28"/>
        </w:rPr>
        <w:t>Н. К. Рериха «</w:t>
      </w:r>
      <w:r w:rsidR="00992028" w:rsidRPr="00011D1C">
        <w:rPr>
          <w:rFonts w:ascii="Cambria" w:hAnsi="Cambria"/>
          <w:b/>
          <w:bCs/>
          <w:caps/>
          <w:sz w:val="28"/>
          <w:szCs w:val="28"/>
        </w:rPr>
        <w:t xml:space="preserve">книга </w:t>
      </w:r>
      <w:r w:rsidRPr="00011D1C">
        <w:rPr>
          <w:rFonts w:ascii="Cambria" w:hAnsi="Cambria"/>
          <w:b/>
          <w:bCs/>
          <w:caps/>
          <w:sz w:val="28"/>
          <w:szCs w:val="28"/>
        </w:rPr>
        <w:t>Голубиная»</w:t>
      </w:r>
      <w:r w:rsidR="00992028">
        <w:rPr>
          <w:rFonts w:ascii="Cambria" w:hAnsi="Cambria"/>
          <w:b/>
          <w:bCs/>
          <w:caps/>
          <w:sz w:val="28"/>
          <w:szCs w:val="28"/>
        </w:rPr>
        <w:t xml:space="preserve"> (Голубиная книга)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В докладе пойдёт речь о довольно известной картине Н. К. Рериха «Гол</w:t>
      </w:r>
      <w:r w:rsidRPr="00011D1C">
        <w:rPr>
          <w:rFonts w:ascii="Cambria" w:hAnsi="Cambria"/>
          <w:bCs/>
          <w:spacing w:val="-4"/>
          <w:sz w:val="28"/>
          <w:szCs w:val="28"/>
        </w:rPr>
        <w:t>у</w:t>
      </w:r>
      <w:r w:rsidRPr="00011D1C">
        <w:rPr>
          <w:rFonts w:ascii="Cambria" w:hAnsi="Cambria"/>
          <w:bCs/>
          <w:spacing w:val="-4"/>
          <w:sz w:val="28"/>
          <w:szCs w:val="28"/>
        </w:rPr>
        <w:t>биная книга», занимающей одно из центральных мест в постоянной эксп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зиции Государственного музея искусства народов Востока (</w:t>
      </w:r>
      <w:r w:rsidRPr="00011D1C">
        <w:rPr>
          <w:rFonts w:ascii="Cambria" w:hAnsi="Cambria"/>
          <w:bCs/>
          <w:i/>
          <w:iCs/>
          <w:spacing w:val="-4"/>
          <w:sz w:val="28"/>
          <w:szCs w:val="28"/>
        </w:rPr>
        <w:t>ГМИНВ</w:t>
      </w:r>
      <w:r w:rsidRPr="00011D1C">
        <w:rPr>
          <w:rFonts w:ascii="Cambria" w:hAnsi="Cambria"/>
          <w:bCs/>
          <w:spacing w:val="-4"/>
          <w:sz w:val="28"/>
          <w:szCs w:val="28"/>
        </w:rPr>
        <w:t>) и вх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дившей до этого в собрание Кэтрин Кэмпбелл-Стиббе, большого друга и с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трудницы семьи Рерихов в Америке. В 1977 г. в Государственном музее В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стока на основе коллекций поступивших от г-жи К. Кэмпбелл и сына худо</w:t>
      </w:r>
      <w:r w:rsidRPr="00011D1C">
        <w:rPr>
          <w:rFonts w:ascii="Cambria" w:hAnsi="Cambria"/>
          <w:bCs/>
          <w:spacing w:val="-4"/>
          <w:sz w:val="28"/>
          <w:szCs w:val="28"/>
        </w:rPr>
        <w:t>ж</w:t>
      </w:r>
      <w:r w:rsidRPr="00011D1C">
        <w:rPr>
          <w:rFonts w:ascii="Cambria" w:hAnsi="Cambria"/>
          <w:bCs/>
          <w:spacing w:val="-4"/>
          <w:sz w:val="28"/>
          <w:szCs w:val="28"/>
        </w:rPr>
        <w:t>ника С. Н. Рериха, был открыт зал, посвящённый творчеству Н. К. Рериха.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Картина «Голубиная книга» была написана в зрелый период творчества Рериха – в 192</w:t>
      </w:r>
      <w:r w:rsidR="00070008">
        <w:rPr>
          <w:rFonts w:ascii="Cambria" w:hAnsi="Cambria"/>
          <w:bCs/>
          <w:spacing w:val="-4"/>
          <w:sz w:val="28"/>
          <w:szCs w:val="28"/>
        </w:rPr>
        <w:t>2</w:t>
      </w:r>
      <w:r w:rsidRPr="00011D1C">
        <w:rPr>
          <w:rFonts w:ascii="Cambria" w:hAnsi="Cambria"/>
          <w:bCs/>
          <w:spacing w:val="-4"/>
          <w:sz w:val="28"/>
          <w:szCs w:val="28"/>
        </w:rPr>
        <w:t> г., в США. Впервые она была показана публике на в</w:t>
      </w:r>
      <w:r w:rsidRPr="00011D1C">
        <w:rPr>
          <w:rFonts w:ascii="Cambria" w:hAnsi="Cambria"/>
          <w:bCs/>
          <w:spacing w:val="-4"/>
          <w:sz w:val="28"/>
          <w:szCs w:val="28"/>
        </w:rPr>
        <w:t>ы</w:t>
      </w:r>
      <w:r w:rsidRPr="00011D1C">
        <w:rPr>
          <w:rFonts w:ascii="Cambria" w:hAnsi="Cambria"/>
          <w:bCs/>
          <w:spacing w:val="-4"/>
          <w:sz w:val="28"/>
          <w:szCs w:val="28"/>
        </w:rPr>
        <w:t>ставке общества «Corona Mundi» в Нью-Йорке в марте 1923 г. В период 1920–30-х гг. это произвед</w:t>
      </w:r>
      <w:r w:rsidRPr="00011D1C">
        <w:rPr>
          <w:rFonts w:ascii="Cambria" w:hAnsi="Cambria"/>
          <w:bCs/>
          <w:spacing w:val="-4"/>
          <w:sz w:val="28"/>
          <w:szCs w:val="28"/>
        </w:rPr>
        <w:t>е</w:t>
      </w:r>
      <w:r w:rsidRPr="00011D1C">
        <w:rPr>
          <w:rFonts w:ascii="Cambria" w:hAnsi="Cambria"/>
          <w:bCs/>
          <w:spacing w:val="-4"/>
          <w:sz w:val="28"/>
          <w:szCs w:val="28"/>
        </w:rPr>
        <w:t>ние находилось в музее Николая Рериха в Нью-Йорке (</w:t>
      </w:r>
      <w:r w:rsidRPr="00011D1C">
        <w:rPr>
          <w:rFonts w:ascii="Cambria" w:hAnsi="Cambria"/>
          <w:bCs/>
          <w:i/>
          <w:iCs/>
          <w:spacing w:val="-4"/>
          <w:sz w:val="28"/>
          <w:szCs w:val="28"/>
        </w:rPr>
        <w:t>МНР</w:t>
      </w:r>
      <w:r w:rsidRPr="00011D1C">
        <w:rPr>
          <w:rFonts w:ascii="Cambria" w:hAnsi="Cambria"/>
          <w:bCs/>
          <w:spacing w:val="-4"/>
          <w:sz w:val="28"/>
          <w:szCs w:val="28"/>
        </w:rPr>
        <w:t>), и числилось по каталогу коллекции под названием «</w:t>
      </w:r>
      <w:r w:rsidRPr="00011D1C">
        <w:rPr>
          <w:rFonts w:ascii="Cambria" w:hAnsi="Cambria"/>
          <w:bCs/>
          <w:spacing w:val="-4"/>
          <w:sz w:val="28"/>
          <w:szCs w:val="28"/>
          <w:lang w:val="en-US"/>
        </w:rPr>
        <w:t>The</w:t>
      </w:r>
      <w:r w:rsidRPr="00011D1C">
        <w:rPr>
          <w:rFonts w:ascii="Cambria" w:hAnsi="Cambria"/>
          <w:bCs/>
          <w:spacing w:val="-4"/>
          <w:sz w:val="28"/>
          <w:szCs w:val="28"/>
        </w:rPr>
        <w:t xml:space="preserve"> </w:t>
      </w:r>
      <w:r w:rsidRPr="00011D1C">
        <w:rPr>
          <w:rFonts w:ascii="Cambria" w:hAnsi="Cambria"/>
          <w:bCs/>
          <w:spacing w:val="-4"/>
          <w:sz w:val="28"/>
          <w:szCs w:val="28"/>
          <w:lang w:val="en-US"/>
        </w:rPr>
        <w:t>Book</w:t>
      </w:r>
      <w:r w:rsidRPr="00011D1C">
        <w:rPr>
          <w:rFonts w:ascii="Cambria" w:hAnsi="Cambria"/>
          <w:bCs/>
          <w:spacing w:val="-4"/>
          <w:sz w:val="28"/>
          <w:szCs w:val="28"/>
        </w:rPr>
        <w:t xml:space="preserve"> </w:t>
      </w:r>
      <w:r w:rsidRPr="00011D1C">
        <w:rPr>
          <w:rFonts w:ascii="Cambria" w:hAnsi="Cambria"/>
          <w:bCs/>
          <w:spacing w:val="-4"/>
          <w:sz w:val="28"/>
          <w:szCs w:val="28"/>
          <w:lang w:val="en-US"/>
        </w:rPr>
        <w:t>of</w:t>
      </w:r>
      <w:r w:rsidRPr="00011D1C">
        <w:rPr>
          <w:rFonts w:ascii="Cambria" w:hAnsi="Cambria"/>
          <w:bCs/>
          <w:spacing w:val="-4"/>
          <w:sz w:val="28"/>
          <w:szCs w:val="28"/>
        </w:rPr>
        <w:t xml:space="preserve"> </w:t>
      </w:r>
      <w:r w:rsidRPr="00011D1C">
        <w:rPr>
          <w:rFonts w:ascii="Cambria" w:hAnsi="Cambria"/>
          <w:bCs/>
          <w:spacing w:val="-4"/>
          <w:sz w:val="28"/>
          <w:szCs w:val="28"/>
          <w:lang w:val="en-US"/>
        </w:rPr>
        <w:t>Doves</w:t>
      </w:r>
      <w:r w:rsidRPr="00011D1C">
        <w:rPr>
          <w:rFonts w:ascii="Cambria" w:hAnsi="Cambria"/>
          <w:bCs/>
          <w:spacing w:val="-4"/>
          <w:sz w:val="28"/>
          <w:szCs w:val="28"/>
        </w:rPr>
        <w:t xml:space="preserve"> (</w:t>
      </w:r>
      <w:r w:rsidRPr="00011D1C">
        <w:rPr>
          <w:rFonts w:ascii="Cambria" w:hAnsi="Cambria"/>
          <w:bCs/>
          <w:spacing w:val="-4"/>
          <w:sz w:val="28"/>
          <w:szCs w:val="28"/>
          <w:lang w:val="en-US"/>
        </w:rPr>
        <w:t>Ru</w:t>
      </w:r>
      <w:r w:rsidRPr="00011D1C">
        <w:rPr>
          <w:rFonts w:ascii="Cambria" w:hAnsi="Cambria"/>
          <w:bCs/>
          <w:spacing w:val="-4"/>
          <w:sz w:val="28"/>
          <w:szCs w:val="28"/>
          <w:lang w:val="en-US"/>
        </w:rPr>
        <w:t>s</w:t>
      </w:r>
      <w:r w:rsidRPr="00011D1C">
        <w:rPr>
          <w:rFonts w:ascii="Cambria" w:hAnsi="Cambria"/>
          <w:bCs/>
          <w:spacing w:val="-4"/>
          <w:sz w:val="28"/>
          <w:szCs w:val="28"/>
          <w:lang w:val="en-US"/>
        </w:rPr>
        <w:t>sian</w:t>
      </w:r>
      <w:r w:rsidRPr="00011D1C">
        <w:rPr>
          <w:rFonts w:ascii="Cambria" w:hAnsi="Cambria"/>
          <w:bCs/>
          <w:spacing w:val="-4"/>
          <w:sz w:val="28"/>
          <w:szCs w:val="28"/>
        </w:rPr>
        <w:t xml:space="preserve"> </w:t>
      </w:r>
      <w:r w:rsidRPr="00011D1C">
        <w:rPr>
          <w:rFonts w:ascii="Cambria" w:hAnsi="Cambria"/>
          <w:bCs/>
          <w:spacing w:val="-4"/>
          <w:sz w:val="28"/>
          <w:szCs w:val="28"/>
          <w:lang w:val="en-US"/>
        </w:rPr>
        <w:t>Legend</w:t>
      </w:r>
      <w:r w:rsidRPr="00011D1C">
        <w:rPr>
          <w:rFonts w:ascii="Cambria" w:hAnsi="Cambria"/>
          <w:bCs/>
          <w:spacing w:val="-4"/>
          <w:sz w:val="28"/>
          <w:szCs w:val="28"/>
        </w:rPr>
        <w:t>)» под № 311.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В основе идеи живописной композиции лежит, популярный в начале ХХ в</w:t>
      </w:r>
      <w:r w:rsidR="00070008">
        <w:rPr>
          <w:rFonts w:ascii="Cambria" w:hAnsi="Cambria"/>
          <w:bCs/>
          <w:spacing w:val="-4"/>
          <w:sz w:val="28"/>
          <w:szCs w:val="28"/>
        </w:rPr>
        <w:t>.</w:t>
      </w:r>
      <w:r w:rsidRPr="00011D1C">
        <w:rPr>
          <w:rFonts w:ascii="Cambria" w:hAnsi="Cambria"/>
          <w:bCs/>
          <w:spacing w:val="-4"/>
          <w:sz w:val="28"/>
          <w:szCs w:val="28"/>
        </w:rPr>
        <w:t>, сюжет о «Книге голубиной» из древн</w:t>
      </w:r>
      <w:r w:rsidRPr="00011D1C">
        <w:rPr>
          <w:rFonts w:ascii="Cambria" w:hAnsi="Cambria"/>
          <w:bCs/>
          <w:spacing w:val="-4"/>
          <w:sz w:val="28"/>
          <w:szCs w:val="28"/>
        </w:rPr>
        <w:t>е</w:t>
      </w:r>
      <w:r w:rsidRPr="00011D1C">
        <w:rPr>
          <w:rFonts w:ascii="Cambria" w:hAnsi="Cambria"/>
          <w:bCs/>
          <w:spacing w:val="-4"/>
          <w:sz w:val="28"/>
          <w:szCs w:val="28"/>
        </w:rPr>
        <w:t>русских сказаний. Обращались к нему такие известные поэты и п</w:t>
      </w:r>
      <w:r w:rsidRPr="00011D1C">
        <w:rPr>
          <w:rFonts w:ascii="Cambria" w:hAnsi="Cambria"/>
          <w:bCs/>
          <w:spacing w:val="-4"/>
          <w:sz w:val="28"/>
          <w:szCs w:val="28"/>
        </w:rPr>
        <w:t>и</w:t>
      </w:r>
      <w:r w:rsidRPr="00011D1C">
        <w:rPr>
          <w:rFonts w:ascii="Cambria" w:hAnsi="Cambria"/>
          <w:bCs/>
          <w:spacing w:val="-4"/>
          <w:sz w:val="28"/>
          <w:szCs w:val="28"/>
        </w:rPr>
        <w:t>сатели как: Константин Бальмонт, Борис Зайцев, Николай Заболоцкий, Михаил Пришвин, Александр Блок, Вячеслав Иванов. В творчестве Николая Рериха образ «Голубиной книги» нашёл в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площение впервые в 1911 г. – в картине «П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мин о чётырех королях», прежде принадлежавшей княгине Марии Тенишевой, и в настоящий момент хран</w:t>
      </w:r>
      <w:r w:rsidRPr="00011D1C">
        <w:rPr>
          <w:rFonts w:ascii="Cambria" w:hAnsi="Cambria"/>
          <w:bCs/>
          <w:spacing w:val="-4"/>
          <w:sz w:val="28"/>
          <w:szCs w:val="28"/>
        </w:rPr>
        <w:t>я</w:t>
      </w:r>
      <w:r w:rsidRPr="00011D1C">
        <w:rPr>
          <w:rFonts w:ascii="Cambria" w:hAnsi="Cambria"/>
          <w:bCs/>
          <w:spacing w:val="-4"/>
          <w:sz w:val="28"/>
          <w:szCs w:val="28"/>
        </w:rPr>
        <w:t>щейся в художес</w:t>
      </w:r>
      <w:r w:rsidRPr="00011D1C">
        <w:rPr>
          <w:rFonts w:ascii="Cambria" w:hAnsi="Cambria"/>
          <w:bCs/>
          <w:spacing w:val="-4"/>
          <w:sz w:val="28"/>
          <w:szCs w:val="28"/>
        </w:rPr>
        <w:t>т</w:t>
      </w:r>
      <w:r w:rsidRPr="00011D1C">
        <w:rPr>
          <w:rFonts w:ascii="Cambria" w:hAnsi="Cambria"/>
          <w:bCs/>
          <w:spacing w:val="-4"/>
          <w:sz w:val="28"/>
          <w:szCs w:val="28"/>
        </w:rPr>
        <w:t>венной галерее Смоленского государственного музея-заповедника. В 1923 г. Рерих снова вернулся к этой теме. «И Голубиная книга с небес упала, и сокровище сверху пришло, и не сразу нашли мудрого для прочтения книги, и разные народы помнят об этих принесённых благов</w:t>
      </w:r>
      <w:r w:rsidRPr="00011D1C">
        <w:rPr>
          <w:rFonts w:ascii="Cambria" w:hAnsi="Cambria"/>
          <w:bCs/>
          <w:spacing w:val="-4"/>
          <w:sz w:val="28"/>
          <w:szCs w:val="28"/>
        </w:rPr>
        <w:t>е</w:t>
      </w:r>
      <w:r w:rsidRPr="00011D1C">
        <w:rPr>
          <w:rFonts w:ascii="Cambria" w:hAnsi="Cambria"/>
          <w:bCs/>
          <w:spacing w:val="-4"/>
          <w:sz w:val="28"/>
          <w:szCs w:val="28"/>
        </w:rPr>
        <w:t>стях…» – так писал Николай Рерих. А вот как описывает упомянутый сюжет с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временник Николая Рериха Константин Бальмонт в своём произведении «Глубинная книга»:</w:t>
      </w:r>
    </w:p>
    <w:p w:rsidR="0031402B" w:rsidRPr="00070008" w:rsidRDefault="0031402B" w:rsidP="00070008">
      <w:pPr>
        <w:spacing w:before="60" w:after="60" w:line="240" w:lineRule="auto"/>
        <w:ind w:left="1418"/>
        <w:rPr>
          <w:rFonts w:ascii="Cambria" w:hAnsi="Cambria"/>
          <w:bCs/>
          <w:i/>
          <w:iCs/>
          <w:spacing w:val="-4"/>
          <w:sz w:val="28"/>
          <w:szCs w:val="28"/>
        </w:rPr>
      </w:pPr>
      <w:r w:rsidRPr="00070008">
        <w:rPr>
          <w:rFonts w:ascii="Cambria" w:hAnsi="Cambria"/>
          <w:bCs/>
          <w:i/>
          <w:iCs/>
          <w:spacing w:val="-4"/>
          <w:sz w:val="28"/>
          <w:szCs w:val="28"/>
        </w:rPr>
        <w:t>«Восходила от Востока туча сильная, грем</w:t>
      </w:r>
      <w:r w:rsidRPr="00070008">
        <w:rPr>
          <w:rFonts w:ascii="Cambria" w:hAnsi="Cambria"/>
          <w:bCs/>
          <w:i/>
          <w:iCs/>
          <w:spacing w:val="-4"/>
          <w:sz w:val="28"/>
          <w:szCs w:val="28"/>
        </w:rPr>
        <w:t>у</w:t>
      </w:r>
      <w:r w:rsidRPr="00070008">
        <w:rPr>
          <w:rFonts w:ascii="Cambria" w:hAnsi="Cambria"/>
          <w:bCs/>
          <w:i/>
          <w:iCs/>
          <w:spacing w:val="-4"/>
          <w:sz w:val="28"/>
          <w:szCs w:val="28"/>
        </w:rPr>
        <w:t>чая,</w:t>
      </w:r>
      <w:r w:rsidR="00070008">
        <w:rPr>
          <w:rFonts w:ascii="Cambria" w:hAnsi="Cambria"/>
          <w:bCs/>
          <w:i/>
          <w:iCs/>
          <w:spacing w:val="-4"/>
          <w:sz w:val="28"/>
          <w:szCs w:val="28"/>
        </w:rPr>
        <w:br/>
      </w:r>
      <w:r w:rsidRPr="00070008">
        <w:rPr>
          <w:rFonts w:ascii="Cambria" w:hAnsi="Cambria"/>
          <w:bCs/>
          <w:i/>
          <w:iCs/>
          <w:spacing w:val="-4"/>
          <w:sz w:val="28"/>
          <w:szCs w:val="28"/>
        </w:rPr>
        <w:t>Туча грозная, великая, как жизнь людская – длинная,</w:t>
      </w:r>
      <w:r w:rsidR="00070008">
        <w:rPr>
          <w:rFonts w:ascii="Cambria" w:hAnsi="Cambria"/>
          <w:bCs/>
          <w:i/>
          <w:iCs/>
          <w:spacing w:val="-4"/>
          <w:sz w:val="28"/>
          <w:szCs w:val="28"/>
        </w:rPr>
        <w:br/>
      </w:r>
      <w:r w:rsidRPr="00070008">
        <w:rPr>
          <w:rFonts w:ascii="Cambria" w:hAnsi="Cambria"/>
          <w:bCs/>
          <w:i/>
          <w:iCs/>
          <w:spacing w:val="-4"/>
          <w:sz w:val="28"/>
          <w:szCs w:val="28"/>
        </w:rPr>
        <w:t>Выпадала вместе с громом Книга Праотцев могучая,</w:t>
      </w:r>
      <w:r w:rsidR="00070008">
        <w:rPr>
          <w:rFonts w:ascii="Cambria" w:hAnsi="Cambria"/>
          <w:bCs/>
          <w:i/>
          <w:iCs/>
          <w:spacing w:val="-4"/>
          <w:sz w:val="28"/>
          <w:szCs w:val="28"/>
        </w:rPr>
        <w:br/>
      </w:r>
      <w:r w:rsidRPr="00070008">
        <w:rPr>
          <w:rFonts w:ascii="Cambria" w:hAnsi="Cambria"/>
          <w:bCs/>
          <w:i/>
          <w:iCs/>
          <w:spacing w:val="-4"/>
          <w:sz w:val="28"/>
          <w:szCs w:val="28"/>
        </w:rPr>
        <w:t>Книга-Исповедь Глубинная,</w:t>
      </w:r>
      <w:r w:rsidR="00070008">
        <w:rPr>
          <w:rFonts w:ascii="Cambria" w:hAnsi="Cambria"/>
          <w:bCs/>
          <w:i/>
          <w:iCs/>
          <w:spacing w:val="-4"/>
          <w:sz w:val="28"/>
          <w:szCs w:val="28"/>
        </w:rPr>
        <w:br/>
      </w:r>
      <w:r w:rsidRPr="00070008">
        <w:rPr>
          <w:rFonts w:ascii="Cambria" w:hAnsi="Cambria"/>
          <w:bCs/>
          <w:i/>
          <w:iCs/>
          <w:spacing w:val="-4"/>
          <w:sz w:val="28"/>
          <w:szCs w:val="28"/>
        </w:rPr>
        <w:t>Тучей брошенная к нам,</w:t>
      </w:r>
      <w:r w:rsidR="00070008">
        <w:rPr>
          <w:rFonts w:ascii="Cambria" w:hAnsi="Cambria"/>
          <w:bCs/>
          <w:i/>
          <w:iCs/>
          <w:spacing w:val="-4"/>
          <w:sz w:val="28"/>
          <w:szCs w:val="28"/>
        </w:rPr>
        <w:br/>
      </w:r>
      <w:r w:rsidRPr="00070008">
        <w:rPr>
          <w:rFonts w:ascii="Cambria" w:hAnsi="Cambria"/>
          <w:bCs/>
          <w:i/>
          <w:iCs/>
          <w:spacing w:val="-4"/>
          <w:sz w:val="28"/>
          <w:szCs w:val="28"/>
        </w:rPr>
        <w:t>Растянулась, распростёрлась по равнинам, по горам.</w:t>
      </w:r>
      <w:r w:rsidR="00070008">
        <w:rPr>
          <w:rFonts w:ascii="Cambria" w:hAnsi="Cambria"/>
          <w:bCs/>
          <w:i/>
          <w:iCs/>
          <w:spacing w:val="-4"/>
          <w:sz w:val="28"/>
          <w:szCs w:val="28"/>
        </w:rPr>
        <w:br/>
      </w:r>
      <w:r w:rsidRPr="00070008">
        <w:rPr>
          <w:rFonts w:ascii="Cambria" w:hAnsi="Cambria"/>
          <w:bCs/>
          <w:i/>
          <w:iCs/>
          <w:spacing w:val="-4"/>
          <w:sz w:val="28"/>
          <w:szCs w:val="28"/>
        </w:rPr>
        <w:t>Долины та Книга будет – описать её нельзя,</w:t>
      </w:r>
      <w:r w:rsidR="00070008">
        <w:rPr>
          <w:rFonts w:ascii="Cambria" w:hAnsi="Cambria"/>
          <w:bCs/>
          <w:i/>
          <w:iCs/>
          <w:spacing w:val="-4"/>
          <w:sz w:val="28"/>
          <w:szCs w:val="28"/>
        </w:rPr>
        <w:br/>
      </w:r>
      <w:r w:rsidRPr="00070008">
        <w:rPr>
          <w:rFonts w:ascii="Cambria" w:hAnsi="Cambria"/>
          <w:bCs/>
          <w:i/>
          <w:iCs/>
          <w:spacing w:val="-4"/>
          <w:sz w:val="28"/>
          <w:szCs w:val="28"/>
        </w:rPr>
        <w:t>Поперечна – померяй, истомит тебя стезя,</w:t>
      </w:r>
      <w:r w:rsidR="00070008">
        <w:rPr>
          <w:rFonts w:ascii="Cambria" w:hAnsi="Cambria"/>
          <w:bCs/>
          <w:i/>
          <w:iCs/>
          <w:spacing w:val="-4"/>
          <w:sz w:val="28"/>
          <w:szCs w:val="28"/>
        </w:rPr>
        <w:br/>
      </w:r>
      <w:r w:rsidRPr="00070008">
        <w:rPr>
          <w:rFonts w:ascii="Cambria" w:hAnsi="Cambria"/>
          <w:bCs/>
          <w:i/>
          <w:iCs/>
          <w:spacing w:val="-4"/>
          <w:sz w:val="28"/>
          <w:szCs w:val="28"/>
        </w:rPr>
        <w:t>Буквы, строки – чащи – леса, расцвеченные кусты.</w:t>
      </w:r>
      <w:r w:rsidR="00070008">
        <w:rPr>
          <w:rFonts w:ascii="Cambria" w:hAnsi="Cambria"/>
          <w:bCs/>
          <w:i/>
          <w:iCs/>
          <w:spacing w:val="-4"/>
          <w:sz w:val="28"/>
          <w:szCs w:val="28"/>
        </w:rPr>
        <w:br/>
      </w:r>
      <w:r w:rsidRPr="00070008">
        <w:rPr>
          <w:rFonts w:ascii="Cambria" w:hAnsi="Cambria"/>
          <w:bCs/>
          <w:i/>
          <w:iCs/>
          <w:spacing w:val="-4"/>
          <w:sz w:val="28"/>
          <w:szCs w:val="28"/>
        </w:rPr>
        <w:t>Эта Книга – из глубинной беспричинной в</w:t>
      </w:r>
      <w:r w:rsidRPr="00070008">
        <w:rPr>
          <w:rFonts w:ascii="Cambria" w:hAnsi="Cambria"/>
          <w:bCs/>
          <w:i/>
          <w:iCs/>
          <w:spacing w:val="-4"/>
          <w:sz w:val="28"/>
          <w:szCs w:val="28"/>
        </w:rPr>
        <w:t>ы</w:t>
      </w:r>
      <w:r w:rsidRPr="00070008">
        <w:rPr>
          <w:rFonts w:ascii="Cambria" w:hAnsi="Cambria"/>
          <w:bCs/>
          <w:i/>
          <w:iCs/>
          <w:spacing w:val="-4"/>
          <w:sz w:val="28"/>
          <w:szCs w:val="28"/>
        </w:rPr>
        <w:t>соты.</w:t>
      </w:r>
      <w:r w:rsidR="00070008">
        <w:rPr>
          <w:rFonts w:ascii="Cambria" w:hAnsi="Cambria"/>
          <w:bCs/>
          <w:i/>
          <w:iCs/>
          <w:spacing w:val="-4"/>
          <w:sz w:val="28"/>
          <w:szCs w:val="28"/>
        </w:rPr>
        <w:br/>
      </w:r>
      <w:r w:rsidRPr="00070008">
        <w:rPr>
          <w:rFonts w:ascii="Cambria" w:hAnsi="Cambria"/>
          <w:bCs/>
          <w:i/>
          <w:iCs/>
          <w:spacing w:val="-4"/>
          <w:sz w:val="28"/>
          <w:szCs w:val="28"/>
        </w:rPr>
        <w:t>К этой Книге ко божественной,</w:t>
      </w:r>
      <w:r w:rsidR="00070008">
        <w:rPr>
          <w:rFonts w:ascii="Cambria" w:hAnsi="Cambria"/>
          <w:bCs/>
          <w:i/>
          <w:iCs/>
          <w:spacing w:val="-4"/>
          <w:sz w:val="28"/>
          <w:szCs w:val="28"/>
        </w:rPr>
        <w:br/>
      </w:r>
      <w:r w:rsidRPr="00070008">
        <w:rPr>
          <w:rFonts w:ascii="Cambria" w:hAnsi="Cambria"/>
          <w:bCs/>
          <w:i/>
          <w:iCs/>
          <w:spacing w:val="-4"/>
          <w:sz w:val="28"/>
          <w:szCs w:val="28"/>
        </w:rPr>
        <w:t>В день великий, час торжественный,</w:t>
      </w:r>
      <w:r w:rsidR="00070008">
        <w:rPr>
          <w:rFonts w:ascii="Cambria" w:hAnsi="Cambria"/>
          <w:bCs/>
          <w:i/>
          <w:iCs/>
          <w:spacing w:val="-4"/>
          <w:sz w:val="28"/>
          <w:szCs w:val="28"/>
        </w:rPr>
        <w:br/>
      </w:r>
      <w:r w:rsidRPr="00070008">
        <w:rPr>
          <w:rFonts w:ascii="Cambria" w:hAnsi="Cambria"/>
          <w:bCs/>
          <w:i/>
          <w:iCs/>
          <w:spacing w:val="-4"/>
          <w:sz w:val="28"/>
          <w:szCs w:val="28"/>
        </w:rPr>
        <w:t>Сходились сорок мудрых и царей,</w:t>
      </w:r>
      <w:r w:rsidR="00070008">
        <w:rPr>
          <w:rFonts w:ascii="Cambria" w:hAnsi="Cambria"/>
          <w:bCs/>
          <w:i/>
          <w:iCs/>
          <w:spacing w:val="-4"/>
          <w:sz w:val="28"/>
          <w:szCs w:val="28"/>
        </w:rPr>
        <w:br/>
      </w:r>
      <w:r w:rsidRPr="00070008">
        <w:rPr>
          <w:rFonts w:ascii="Cambria" w:hAnsi="Cambria"/>
          <w:bCs/>
          <w:i/>
          <w:iCs/>
          <w:spacing w:val="-4"/>
          <w:sz w:val="28"/>
          <w:szCs w:val="28"/>
        </w:rPr>
        <w:t>Сорок мудрых, и несчетность разномыслящих людей…».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В начале 2012 г. картина поступила в реставрационную мастерскую после планового осмотра экспозиции. В результате был обнаружен разрыв и зн</w:t>
      </w:r>
      <w:r w:rsidRPr="00011D1C">
        <w:rPr>
          <w:rFonts w:ascii="Cambria" w:hAnsi="Cambria"/>
          <w:bCs/>
          <w:spacing w:val="-4"/>
          <w:sz w:val="28"/>
          <w:szCs w:val="28"/>
        </w:rPr>
        <w:t>а</w:t>
      </w:r>
      <w:r w:rsidRPr="00011D1C">
        <w:rPr>
          <w:rFonts w:ascii="Cambria" w:hAnsi="Cambria"/>
          <w:bCs/>
          <w:spacing w:val="-4"/>
          <w:sz w:val="28"/>
          <w:szCs w:val="28"/>
        </w:rPr>
        <w:t>чительное отставание хо</w:t>
      </w:r>
      <w:r w:rsidRPr="00011D1C">
        <w:rPr>
          <w:rFonts w:ascii="Cambria" w:hAnsi="Cambria"/>
          <w:bCs/>
          <w:spacing w:val="-4"/>
          <w:sz w:val="28"/>
          <w:szCs w:val="28"/>
        </w:rPr>
        <w:t>л</w:t>
      </w:r>
      <w:r w:rsidRPr="00011D1C">
        <w:rPr>
          <w:rFonts w:ascii="Cambria" w:hAnsi="Cambria"/>
          <w:bCs/>
          <w:spacing w:val="-4"/>
          <w:sz w:val="28"/>
          <w:szCs w:val="28"/>
        </w:rPr>
        <w:t>ста, в центре, по верхнему краю картины. Разрыв был хорошо заметен только при боковом освещении. Следует учесть, что указанная картина поступила в музей в соответствующем состоянии из ко</w:t>
      </w:r>
      <w:r w:rsidRPr="00011D1C">
        <w:rPr>
          <w:rFonts w:ascii="Cambria" w:hAnsi="Cambria"/>
          <w:bCs/>
          <w:spacing w:val="-4"/>
          <w:sz w:val="28"/>
          <w:szCs w:val="28"/>
        </w:rPr>
        <w:t>л</w:t>
      </w:r>
      <w:r w:rsidRPr="00011D1C">
        <w:rPr>
          <w:rFonts w:ascii="Cambria" w:hAnsi="Cambria"/>
          <w:bCs/>
          <w:spacing w:val="-4"/>
          <w:sz w:val="28"/>
          <w:szCs w:val="28"/>
        </w:rPr>
        <w:t>лекции Кэтрин Кэмпбелл-Стиббе, что прежде было зафиксировано в актах сохранности. Как известно, на протяжении многих лет произведение эксп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нировалось в экспозиции музея и на временных выставках.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В итоге для заделки прорыва было решено отправить картину в реста</w:t>
      </w:r>
      <w:r w:rsidRPr="00011D1C">
        <w:rPr>
          <w:rFonts w:ascii="Cambria" w:hAnsi="Cambria"/>
          <w:bCs/>
          <w:spacing w:val="-4"/>
          <w:sz w:val="28"/>
          <w:szCs w:val="28"/>
        </w:rPr>
        <w:t>в</w:t>
      </w:r>
      <w:r w:rsidRPr="00011D1C">
        <w:rPr>
          <w:rFonts w:ascii="Cambria" w:hAnsi="Cambria"/>
          <w:bCs/>
          <w:spacing w:val="-4"/>
          <w:sz w:val="28"/>
          <w:szCs w:val="28"/>
        </w:rPr>
        <w:t>рационную мастерскую музея для проведения ряда необходимых меропри</w:t>
      </w:r>
      <w:r w:rsidRPr="00011D1C">
        <w:rPr>
          <w:rFonts w:ascii="Cambria" w:hAnsi="Cambria"/>
          <w:bCs/>
          <w:spacing w:val="-4"/>
          <w:sz w:val="28"/>
          <w:szCs w:val="28"/>
        </w:rPr>
        <w:t>я</w:t>
      </w:r>
      <w:r w:rsidRPr="00011D1C">
        <w:rPr>
          <w:rFonts w:ascii="Cambria" w:hAnsi="Cambria"/>
          <w:bCs/>
          <w:spacing w:val="-4"/>
          <w:sz w:val="28"/>
          <w:szCs w:val="28"/>
        </w:rPr>
        <w:t>тий. В мастерской картина была размонтирована: удалены старое стекло, рама, крафтовая бумага, закрывавшая оборот и частично реечное обрамл</w:t>
      </w:r>
      <w:r w:rsidRPr="00011D1C">
        <w:rPr>
          <w:rFonts w:ascii="Cambria" w:hAnsi="Cambria"/>
          <w:bCs/>
          <w:spacing w:val="-4"/>
          <w:sz w:val="28"/>
          <w:szCs w:val="28"/>
        </w:rPr>
        <w:t>е</w:t>
      </w:r>
      <w:r w:rsidRPr="00011D1C">
        <w:rPr>
          <w:rFonts w:ascii="Cambria" w:hAnsi="Cambria"/>
          <w:bCs/>
          <w:spacing w:val="-4"/>
          <w:sz w:val="28"/>
          <w:szCs w:val="28"/>
        </w:rPr>
        <w:t>ние. Рейки удалялись только с тех сторон, где прорыв выходил на край ка</w:t>
      </w:r>
      <w:r w:rsidRPr="00011D1C">
        <w:rPr>
          <w:rFonts w:ascii="Cambria" w:hAnsi="Cambria"/>
          <w:bCs/>
          <w:spacing w:val="-4"/>
          <w:sz w:val="28"/>
          <w:szCs w:val="28"/>
        </w:rPr>
        <w:t>р</w:t>
      </w:r>
      <w:r w:rsidRPr="00011D1C">
        <w:rPr>
          <w:rFonts w:ascii="Cambria" w:hAnsi="Cambria"/>
          <w:bCs/>
          <w:spacing w:val="-4"/>
          <w:sz w:val="28"/>
          <w:szCs w:val="28"/>
        </w:rPr>
        <w:t>тины, для удобства последующей склейки холста. З</w:t>
      </w:r>
      <w:r w:rsidRPr="00011D1C">
        <w:rPr>
          <w:rFonts w:ascii="Cambria" w:hAnsi="Cambria"/>
          <w:bCs/>
          <w:spacing w:val="-4"/>
          <w:sz w:val="28"/>
          <w:szCs w:val="28"/>
        </w:rPr>
        <w:t>а</w:t>
      </w:r>
      <w:r w:rsidRPr="00011D1C">
        <w:rPr>
          <w:rFonts w:ascii="Cambria" w:hAnsi="Cambria"/>
          <w:bCs/>
          <w:spacing w:val="-4"/>
          <w:sz w:val="28"/>
          <w:szCs w:val="28"/>
        </w:rPr>
        <w:t>тем было обнаружено, что авторский холст дублирован на о</w:t>
      </w:r>
      <w:r w:rsidRPr="00011D1C">
        <w:rPr>
          <w:rFonts w:ascii="Cambria" w:hAnsi="Cambria"/>
          <w:bCs/>
          <w:spacing w:val="-4"/>
          <w:sz w:val="28"/>
          <w:szCs w:val="28"/>
        </w:rPr>
        <w:t>р</w:t>
      </w:r>
      <w:r w:rsidRPr="00011D1C">
        <w:rPr>
          <w:rFonts w:ascii="Cambria" w:hAnsi="Cambria"/>
          <w:bCs/>
          <w:spacing w:val="-4"/>
          <w:sz w:val="28"/>
          <w:szCs w:val="28"/>
        </w:rPr>
        <w:t>галитную основу, без кромок (кромки обрезаны). С оборота к оргалиту приклеен подрамник, подвижной констру</w:t>
      </w:r>
      <w:r w:rsidRPr="00011D1C">
        <w:rPr>
          <w:rFonts w:ascii="Cambria" w:hAnsi="Cambria"/>
          <w:bCs/>
          <w:spacing w:val="-4"/>
          <w:sz w:val="28"/>
          <w:szCs w:val="28"/>
        </w:rPr>
        <w:t>к</w:t>
      </w:r>
      <w:r w:rsidRPr="00011D1C">
        <w:rPr>
          <w:rFonts w:ascii="Cambria" w:hAnsi="Cambria"/>
          <w:bCs/>
          <w:spacing w:val="-4"/>
          <w:sz w:val="28"/>
          <w:szCs w:val="28"/>
        </w:rPr>
        <w:t>ции, а между оргалитом и подрамником натянута тонкая белая хлопчатоб</w:t>
      </w:r>
      <w:r w:rsidRPr="00011D1C">
        <w:rPr>
          <w:rFonts w:ascii="Cambria" w:hAnsi="Cambria"/>
          <w:bCs/>
          <w:spacing w:val="-4"/>
          <w:sz w:val="28"/>
          <w:szCs w:val="28"/>
        </w:rPr>
        <w:t>у</w:t>
      </w:r>
      <w:r w:rsidRPr="00011D1C">
        <w:rPr>
          <w:rFonts w:ascii="Cambria" w:hAnsi="Cambria"/>
          <w:bCs/>
          <w:spacing w:val="-4"/>
          <w:sz w:val="28"/>
          <w:szCs w:val="28"/>
        </w:rPr>
        <w:t>мажная ткань, закреплённая на торцевых частях подрамника с помощью степлера.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Известно, что Н. К. Рерих часто использовал способ одновременной натяжки двух холстов, при этом более тонкий хлопчатобумажный выполнял не только эстетическую функцию, но и служил для дополнительной защиты оборота холста картины. В собрании музея большое количество картин Н</w:t>
      </w:r>
      <w:r w:rsidRPr="00011D1C">
        <w:rPr>
          <w:rFonts w:ascii="Cambria" w:hAnsi="Cambria"/>
          <w:bCs/>
          <w:spacing w:val="-4"/>
          <w:sz w:val="28"/>
          <w:szCs w:val="28"/>
        </w:rPr>
        <w:t>и</w:t>
      </w:r>
      <w:r w:rsidRPr="00011D1C">
        <w:rPr>
          <w:rFonts w:ascii="Cambria" w:hAnsi="Cambria"/>
          <w:bCs/>
          <w:spacing w:val="-4"/>
          <w:sz w:val="28"/>
          <w:szCs w:val="28"/>
        </w:rPr>
        <w:t>колая и Святослава Рерихов натянуто на подрамник име</w:t>
      </w:r>
      <w:r w:rsidRPr="00011D1C">
        <w:rPr>
          <w:rFonts w:ascii="Cambria" w:hAnsi="Cambria"/>
          <w:bCs/>
          <w:spacing w:val="-4"/>
          <w:sz w:val="28"/>
          <w:szCs w:val="28"/>
        </w:rPr>
        <w:t>н</w:t>
      </w:r>
      <w:r w:rsidRPr="00011D1C">
        <w:rPr>
          <w:rFonts w:ascii="Cambria" w:hAnsi="Cambria"/>
          <w:bCs/>
          <w:spacing w:val="-4"/>
          <w:sz w:val="28"/>
          <w:szCs w:val="28"/>
        </w:rPr>
        <w:t>но таким способом. Таким образом, была создана имитация авто</w:t>
      </w:r>
      <w:r w:rsidRPr="00011D1C">
        <w:rPr>
          <w:rFonts w:ascii="Cambria" w:hAnsi="Cambria"/>
          <w:bCs/>
          <w:spacing w:val="-4"/>
          <w:sz w:val="28"/>
          <w:szCs w:val="28"/>
        </w:rPr>
        <w:t>р</w:t>
      </w:r>
      <w:r w:rsidRPr="00011D1C">
        <w:rPr>
          <w:rFonts w:ascii="Cambria" w:hAnsi="Cambria"/>
          <w:bCs/>
          <w:spacing w:val="-4"/>
          <w:sz w:val="28"/>
          <w:szCs w:val="28"/>
        </w:rPr>
        <w:t>ской натяжки холста, скорее всего, сделанная во время реставрации, после дублирования. С какой целью была создана имитация – остаётся загадкой. Из деловой переписки директ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ра МНР З</w:t>
      </w:r>
      <w:r w:rsidRPr="00011D1C">
        <w:rPr>
          <w:rFonts w:ascii="Cambria" w:hAnsi="Cambria"/>
          <w:bCs/>
          <w:spacing w:val="-4"/>
          <w:sz w:val="28"/>
          <w:szCs w:val="28"/>
        </w:rPr>
        <w:t>и</w:t>
      </w:r>
      <w:r w:rsidRPr="00011D1C">
        <w:rPr>
          <w:rFonts w:ascii="Cambria" w:hAnsi="Cambria"/>
          <w:bCs/>
          <w:spacing w:val="-4"/>
          <w:sz w:val="28"/>
          <w:szCs w:val="28"/>
        </w:rPr>
        <w:t>наиды Фосдик к Кэтрин Кэмпбэлл известно, что ряд картин из её коллекции прошли реставр</w:t>
      </w:r>
      <w:r w:rsidRPr="00011D1C">
        <w:rPr>
          <w:rFonts w:ascii="Cambria" w:hAnsi="Cambria"/>
          <w:bCs/>
          <w:spacing w:val="-4"/>
          <w:sz w:val="28"/>
          <w:szCs w:val="28"/>
        </w:rPr>
        <w:t>а</w:t>
      </w:r>
      <w:r w:rsidRPr="00011D1C">
        <w:rPr>
          <w:rFonts w:ascii="Cambria" w:hAnsi="Cambria"/>
          <w:bCs/>
          <w:spacing w:val="-4"/>
          <w:sz w:val="28"/>
          <w:szCs w:val="28"/>
        </w:rPr>
        <w:t>цию весной 1968 г. Консервационно-реставра</w:t>
      </w:r>
      <w:r w:rsidR="00070008">
        <w:rPr>
          <w:rFonts w:ascii="Cambria" w:hAnsi="Cambria"/>
          <w:bCs/>
          <w:spacing w:val="-4"/>
          <w:sz w:val="28"/>
          <w:szCs w:val="28"/>
        </w:rPr>
        <w:softHyphen/>
      </w:r>
      <w:r w:rsidRPr="00011D1C">
        <w:rPr>
          <w:rFonts w:ascii="Cambria" w:hAnsi="Cambria"/>
          <w:bCs/>
          <w:spacing w:val="-4"/>
          <w:sz w:val="28"/>
          <w:szCs w:val="28"/>
        </w:rPr>
        <w:t>ционные работы и обрамление картин из т. н. «русской архитектурной с</w:t>
      </w:r>
      <w:r w:rsidRPr="00011D1C">
        <w:rPr>
          <w:rFonts w:ascii="Cambria" w:hAnsi="Cambria"/>
          <w:bCs/>
          <w:spacing w:val="-4"/>
          <w:sz w:val="28"/>
          <w:szCs w:val="28"/>
        </w:rPr>
        <w:t>е</w:t>
      </w:r>
      <w:r w:rsidRPr="00011D1C">
        <w:rPr>
          <w:rFonts w:ascii="Cambria" w:hAnsi="Cambria"/>
          <w:bCs/>
          <w:spacing w:val="-4"/>
          <w:sz w:val="28"/>
          <w:szCs w:val="28"/>
        </w:rPr>
        <w:t>рии» в музее Николая Рериха в Нью-Йорке поручили выполнить К. М. Кат</w:t>
      </w:r>
      <w:r w:rsidR="00070008">
        <w:rPr>
          <w:rFonts w:ascii="Cambria" w:hAnsi="Cambria"/>
          <w:bCs/>
          <w:spacing w:val="-4"/>
          <w:sz w:val="28"/>
          <w:szCs w:val="28"/>
        </w:rPr>
        <w:softHyphen/>
      </w:r>
      <w:r w:rsidRPr="00011D1C">
        <w:rPr>
          <w:rFonts w:ascii="Cambria" w:hAnsi="Cambria"/>
          <w:bCs/>
          <w:spacing w:val="-4"/>
          <w:sz w:val="28"/>
          <w:szCs w:val="28"/>
        </w:rPr>
        <w:t>кову. Можно предположить, что «Голубиная книга» могла быть ду</w:t>
      </w:r>
      <w:r w:rsidRPr="00011D1C">
        <w:rPr>
          <w:rFonts w:ascii="Cambria" w:hAnsi="Cambria"/>
          <w:bCs/>
          <w:spacing w:val="-4"/>
          <w:sz w:val="28"/>
          <w:szCs w:val="28"/>
        </w:rPr>
        <w:t>б</w:t>
      </w:r>
      <w:r w:rsidRPr="00011D1C">
        <w:rPr>
          <w:rFonts w:ascii="Cambria" w:hAnsi="Cambria"/>
          <w:bCs/>
          <w:spacing w:val="-4"/>
          <w:sz w:val="28"/>
          <w:szCs w:val="28"/>
        </w:rPr>
        <w:t>лирована именно в это время. При более детальном осмотре в боковом свете и под микроскопом были выявлены множественные отставания холста от орг</w:t>
      </w:r>
      <w:r w:rsidRPr="00011D1C">
        <w:rPr>
          <w:rFonts w:ascii="Cambria" w:hAnsi="Cambria"/>
          <w:bCs/>
          <w:spacing w:val="-4"/>
          <w:sz w:val="28"/>
          <w:szCs w:val="28"/>
        </w:rPr>
        <w:t>а</w:t>
      </w:r>
      <w:r w:rsidRPr="00011D1C">
        <w:rPr>
          <w:rFonts w:ascii="Cambria" w:hAnsi="Cambria"/>
          <w:bCs/>
          <w:spacing w:val="-4"/>
          <w:sz w:val="28"/>
          <w:szCs w:val="28"/>
        </w:rPr>
        <w:t>литной основы, в том числе с микро-разрывами холста, которых не было видно при первоначальном осмотре в залах музея. Со временем авторский холст «перегорел» и стал ветхим, по этой причине, вероятно, и был дублир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ван на новую основу (орг</w:t>
      </w:r>
      <w:r w:rsidRPr="00011D1C">
        <w:rPr>
          <w:rFonts w:ascii="Cambria" w:hAnsi="Cambria"/>
          <w:bCs/>
          <w:spacing w:val="-4"/>
          <w:sz w:val="28"/>
          <w:szCs w:val="28"/>
        </w:rPr>
        <w:t>а</w:t>
      </w:r>
      <w:r w:rsidRPr="00011D1C">
        <w:rPr>
          <w:rFonts w:ascii="Cambria" w:hAnsi="Cambria"/>
          <w:bCs/>
          <w:spacing w:val="-4"/>
          <w:sz w:val="28"/>
          <w:szCs w:val="28"/>
        </w:rPr>
        <w:t>лит).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Из предыдущих реставрационных вмешательств, до поступления карт</w:t>
      </w:r>
      <w:r w:rsidRPr="00011D1C">
        <w:rPr>
          <w:rFonts w:ascii="Cambria" w:hAnsi="Cambria"/>
          <w:bCs/>
          <w:spacing w:val="-4"/>
          <w:sz w:val="28"/>
          <w:szCs w:val="28"/>
        </w:rPr>
        <w:t>и</w:t>
      </w:r>
      <w:r w:rsidRPr="00011D1C">
        <w:rPr>
          <w:rFonts w:ascii="Cambria" w:hAnsi="Cambria"/>
          <w:bCs/>
          <w:spacing w:val="-4"/>
          <w:sz w:val="28"/>
          <w:szCs w:val="28"/>
        </w:rPr>
        <w:t>ны в ГМИНВ, кроме дублирования авторского холста на оргалит, можно о</w:t>
      </w:r>
      <w:r w:rsidRPr="00011D1C">
        <w:rPr>
          <w:rFonts w:ascii="Cambria" w:hAnsi="Cambria"/>
          <w:bCs/>
          <w:spacing w:val="-4"/>
          <w:sz w:val="28"/>
          <w:szCs w:val="28"/>
        </w:rPr>
        <w:t>т</w:t>
      </w:r>
      <w:r w:rsidRPr="00011D1C">
        <w:rPr>
          <w:rFonts w:ascii="Cambria" w:hAnsi="Cambria"/>
          <w:bCs/>
          <w:spacing w:val="-4"/>
          <w:sz w:val="28"/>
          <w:szCs w:val="28"/>
        </w:rPr>
        <w:t>метить большое количество тонировок в местах склеек разрывов холста, предположительно, сделанных ранее, появлению которых в дальнейшем способствовало плохое сцепление авторского холста и оргалита. Если перв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начальные повреждения, прежде всего, были связаны с нарушением техн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логии при написании и естественным старением, то последующие – с нар</w:t>
      </w:r>
      <w:r w:rsidRPr="00011D1C">
        <w:rPr>
          <w:rFonts w:ascii="Cambria" w:hAnsi="Cambria"/>
          <w:bCs/>
          <w:spacing w:val="-4"/>
          <w:sz w:val="28"/>
          <w:szCs w:val="28"/>
        </w:rPr>
        <w:t>у</w:t>
      </w:r>
      <w:r w:rsidRPr="00011D1C">
        <w:rPr>
          <w:rFonts w:ascii="Cambria" w:hAnsi="Cambria"/>
          <w:bCs/>
          <w:spacing w:val="-4"/>
          <w:sz w:val="28"/>
          <w:szCs w:val="28"/>
        </w:rPr>
        <w:t>шением склейки двух основ после дублирования картины. Матовая повер</w:t>
      </w:r>
      <w:r w:rsidRPr="00011D1C">
        <w:rPr>
          <w:rFonts w:ascii="Cambria" w:hAnsi="Cambria"/>
          <w:bCs/>
          <w:spacing w:val="-4"/>
          <w:sz w:val="28"/>
          <w:szCs w:val="28"/>
        </w:rPr>
        <w:t>х</w:t>
      </w:r>
      <w:r w:rsidRPr="00011D1C">
        <w:rPr>
          <w:rFonts w:ascii="Cambria" w:hAnsi="Cambria"/>
          <w:bCs/>
          <w:spacing w:val="-4"/>
          <w:sz w:val="28"/>
          <w:szCs w:val="28"/>
        </w:rPr>
        <w:t>ность красочного слоя свидетельствовала о том, что картина может быть выполнена в технике темперы, что соответствовало данным каталогов и о</w:t>
      </w:r>
      <w:r w:rsidRPr="00011D1C">
        <w:rPr>
          <w:rFonts w:ascii="Cambria" w:hAnsi="Cambria"/>
          <w:bCs/>
          <w:spacing w:val="-4"/>
          <w:sz w:val="28"/>
          <w:szCs w:val="28"/>
        </w:rPr>
        <w:t>т</w:t>
      </w:r>
      <w:r w:rsidRPr="00011D1C">
        <w:rPr>
          <w:rFonts w:ascii="Cambria" w:hAnsi="Cambria"/>
          <w:bCs/>
          <w:spacing w:val="-4"/>
          <w:sz w:val="28"/>
          <w:szCs w:val="28"/>
        </w:rPr>
        <w:t>дела учёта музея. Известно также, что в зрелый период, Рерих постепенно отказывается от ма</w:t>
      </w:r>
      <w:r w:rsidRPr="00011D1C">
        <w:rPr>
          <w:rFonts w:ascii="Cambria" w:hAnsi="Cambria"/>
          <w:bCs/>
          <w:spacing w:val="-4"/>
          <w:sz w:val="28"/>
          <w:szCs w:val="28"/>
        </w:rPr>
        <w:t>с</w:t>
      </w:r>
      <w:r w:rsidRPr="00011D1C">
        <w:rPr>
          <w:rFonts w:ascii="Cambria" w:hAnsi="Cambria"/>
          <w:bCs/>
          <w:spacing w:val="-4"/>
          <w:sz w:val="28"/>
          <w:szCs w:val="28"/>
        </w:rPr>
        <w:t>ляной живописи, и всё чаще использует темперу. Здесь будет уместно привести большой отрывок из дневника самого х</w:t>
      </w:r>
      <w:r w:rsidRPr="00011D1C">
        <w:rPr>
          <w:rFonts w:ascii="Cambria" w:hAnsi="Cambria"/>
          <w:bCs/>
          <w:spacing w:val="-4"/>
          <w:sz w:val="28"/>
          <w:szCs w:val="28"/>
        </w:rPr>
        <w:t>у</w:t>
      </w:r>
      <w:r w:rsidRPr="00011D1C">
        <w:rPr>
          <w:rFonts w:ascii="Cambria" w:hAnsi="Cambria"/>
          <w:bCs/>
          <w:spacing w:val="-4"/>
          <w:sz w:val="28"/>
          <w:szCs w:val="28"/>
        </w:rPr>
        <w:t>дожника: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«Прежде всего, потянуло к краскам. Началось с масла. Первые картины написаны толсто-претолсто. Никто не надоумил, что можно отлично срезать острым ножом и получать эмал</w:t>
      </w:r>
      <w:r w:rsidRPr="00011D1C">
        <w:rPr>
          <w:rFonts w:ascii="Cambria" w:hAnsi="Cambria"/>
          <w:bCs/>
          <w:spacing w:val="-4"/>
          <w:sz w:val="28"/>
          <w:szCs w:val="28"/>
        </w:rPr>
        <w:t>е</w:t>
      </w:r>
      <w:r w:rsidRPr="00011D1C">
        <w:rPr>
          <w:rFonts w:ascii="Cambria" w:hAnsi="Cambria"/>
          <w:bCs/>
          <w:spacing w:val="-4"/>
          <w:sz w:val="28"/>
          <w:szCs w:val="28"/>
        </w:rPr>
        <w:t>вую поверхность. Оттого “Сходятся старцы” вышли такие шершавые и даже острые…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Только впоследствии, увидев Сегантини, стало понятно, как срезать и получать эмалевую поверхность. Масло вообще скоро надоело своею пло</w:t>
      </w:r>
      <w:r w:rsidRPr="00011D1C">
        <w:rPr>
          <w:rFonts w:ascii="Cambria" w:hAnsi="Cambria"/>
          <w:bCs/>
          <w:spacing w:val="-4"/>
          <w:sz w:val="28"/>
          <w:szCs w:val="28"/>
        </w:rPr>
        <w:t>т</w:t>
      </w:r>
      <w:r w:rsidRPr="00011D1C">
        <w:rPr>
          <w:rFonts w:ascii="Cambria" w:hAnsi="Cambria"/>
          <w:bCs/>
          <w:spacing w:val="-4"/>
          <w:sz w:val="28"/>
          <w:szCs w:val="28"/>
        </w:rPr>
        <w:t>ностью и темнотою. Понравилась мюнхенская темпера Вурма. Много картин ею написано. Стенопись в Талашкине тоже вурмовская… В то время пр</w:t>
      </w:r>
      <w:r w:rsidRPr="00011D1C">
        <w:rPr>
          <w:rFonts w:ascii="Cambria" w:hAnsi="Cambria"/>
          <w:bCs/>
          <w:spacing w:val="-4"/>
          <w:sz w:val="28"/>
          <w:szCs w:val="28"/>
        </w:rPr>
        <w:t>и</w:t>
      </w:r>
      <w:r w:rsidRPr="00011D1C">
        <w:rPr>
          <w:rFonts w:ascii="Cambria" w:hAnsi="Cambria"/>
          <w:bCs/>
          <w:spacing w:val="-4"/>
          <w:sz w:val="28"/>
          <w:szCs w:val="28"/>
        </w:rPr>
        <w:t>влекла яичная темпера. В нашей иконописной мастерской были всякие оп</w:t>
      </w:r>
      <w:r w:rsidRPr="00011D1C">
        <w:rPr>
          <w:rFonts w:ascii="Cambria" w:hAnsi="Cambria"/>
          <w:bCs/>
          <w:spacing w:val="-4"/>
          <w:sz w:val="28"/>
          <w:szCs w:val="28"/>
        </w:rPr>
        <w:t>ы</w:t>
      </w:r>
      <w:r w:rsidRPr="00011D1C">
        <w:rPr>
          <w:rFonts w:ascii="Cambria" w:hAnsi="Cambria"/>
          <w:bCs/>
          <w:spacing w:val="-4"/>
          <w:sz w:val="28"/>
          <w:szCs w:val="28"/>
        </w:rPr>
        <w:t>ты. Были комбинации с клеевой темперой. Возду</w:t>
      </w:r>
      <w:r w:rsidRPr="00011D1C">
        <w:rPr>
          <w:rFonts w:ascii="Cambria" w:hAnsi="Cambria"/>
          <w:bCs/>
          <w:spacing w:val="-4"/>
          <w:sz w:val="28"/>
          <w:szCs w:val="28"/>
        </w:rPr>
        <w:t>ш</w:t>
      </w:r>
      <w:r w:rsidRPr="00011D1C">
        <w:rPr>
          <w:rFonts w:ascii="Cambria" w:hAnsi="Cambria"/>
          <w:bCs/>
          <w:spacing w:val="-4"/>
          <w:sz w:val="28"/>
          <w:szCs w:val="28"/>
        </w:rPr>
        <w:t>ность и звучность тонов дали свободу технике… С Головиным были беседы о темпере, но он часто предпочитал пастель. С маслом темпера не сравнима. Суждено краскам м</w:t>
      </w:r>
      <w:r w:rsidRPr="00011D1C">
        <w:rPr>
          <w:rFonts w:ascii="Cambria" w:hAnsi="Cambria"/>
          <w:bCs/>
          <w:spacing w:val="-4"/>
          <w:sz w:val="28"/>
          <w:szCs w:val="28"/>
        </w:rPr>
        <w:t>е</w:t>
      </w:r>
      <w:r w:rsidRPr="00011D1C">
        <w:rPr>
          <w:rFonts w:ascii="Cambria" w:hAnsi="Cambria"/>
          <w:bCs/>
          <w:spacing w:val="-4"/>
          <w:sz w:val="28"/>
          <w:szCs w:val="28"/>
        </w:rPr>
        <w:t>няться – пусть лучше картины становятся снами, нежели чёрными сапог</w:t>
      </w:r>
      <w:r w:rsidRPr="00011D1C">
        <w:rPr>
          <w:rFonts w:ascii="Cambria" w:hAnsi="Cambria"/>
          <w:bCs/>
          <w:spacing w:val="-4"/>
          <w:sz w:val="28"/>
          <w:szCs w:val="28"/>
        </w:rPr>
        <w:t>а</w:t>
      </w:r>
      <w:r w:rsidRPr="00011D1C">
        <w:rPr>
          <w:rFonts w:ascii="Cambria" w:hAnsi="Cambria"/>
          <w:bCs/>
          <w:spacing w:val="-4"/>
          <w:sz w:val="28"/>
          <w:szCs w:val="28"/>
        </w:rPr>
        <w:t>ми… Пробовал темперу в тюбиках от Лефранка (Lefranc &amp; Bourgeois) и от Жоржа Роуней (George Rowney). К</w:t>
      </w:r>
      <w:r w:rsidRPr="00011D1C">
        <w:rPr>
          <w:rFonts w:ascii="Cambria" w:hAnsi="Cambria"/>
          <w:bCs/>
          <w:spacing w:val="-4"/>
          <w:sz w:val="28"/>
          <w:szCs w:val="28"/>
        </w:rPr>
        <w:t>а</w:t>
      </w:r>
      <w:r w:rsidRPr="00011D1C">
        <w:rPr>
          <w:rFonts w:ascii="Cambria" w:hAnsi="Cambria"/>
          <w:bCs/>
          <w:spacing w:val="-4"/>
          <w:sz w:val="28"/>
          <w:szCs w:val="28"/>
        </w:rPr>
        <w:t>ждая имела свои особенности, но всё-таки не давала силы тона, а белила желтели и трескались. Я советовал В. А. Ща</w:t>
      </w:r>
      <w:r w:rsidR="00070008">
        <w:rPr>
          <w:rFonts w:ascii="Cambria" w:hAnsi="Cambria"/>
          <w:bCs/>
          <w:spacing w:val="-4"/>
          <w:sz w:val="28"/>
          <w:szCs w:val="28"/>
        </w:rPr>
        <w:softHyphen/>
      </w:r>
      <w:r w:rsidRPr="00011D1C">
        <w:rPr>
          <w:rFonts w:ascii="Cambria" w:hAnsi="Cambria"/>
          <w:bCs/>
          <w:spacing w:val="-4"/>
          <w:sz w:val="28"/>
          <w:szCs w:val="28"/>
        </w:rPr>
        <w:t>винскому заняться техникой красок, чтобы иметь доброкачественные ру</w:t>
      </w:r>
      <w:r w:rsidRPr="00011D1C">
        <w:rPr>
          <w:rFonts w:ascii="Cambria" w:hAnsi="Cambria"/>
          <w:bCs/>
          <w:spacing w:val="-4"/>
          <w:sz w:val="28"/>
          <w:szCs w:val="28"/>
        </w:rPr>
        <w:t>с</w:t>
      </w:r>
      <w:r w:rsidRPr="00011D1C">
        <w:rPr>
          <w:rFonts w:ascii="Cambria" w:hAnsi="Cambria"/>
          <w:bCs/>
          <w:spacing w:val="-4"/>
          <w:sz w:val="28"/>
          <w:szCs w:val="28"/>
        </w:rPr>
        <w:t>ские. Он начал, мы мечтали открыть при Школе Поощрения Художеств ц</w:t>
      </w:r>
      <w:r w:rsidRPr="00011D1C">
        <w:rPr>
          <w:rFonts w:ascii="Cambria" w:hAnsi="Cambria"/>
          <w:bCs/>
          <w:spacing w:val="-4"/>
          <w:sz w:val="28"/>
          <w:szCs w:val="28"/>
        </w:rPr>
        <w:t>е</w:t>
      </w:r>
      <w:r w:rsidRPr="00011D1C">
        <w:rPr>
          <w:rFonts w:ascii="Cambria" w:hAnsi="Cambria"/>
          <w:bCs/>
          <w:spacing w:val="-4"/>
          <w:sz w:val="28"/>
          <w:szCs w:val="28"/>
        </w:rPr>
        <w:t>лую техническую экспериментальную масте</w:t>
      </w:r>
      <w:r w:rsidRPr="00011D1C">
        <w:rPr>
          <w:rFonts w:ascii="Cambria" w:hAnsi="Cambria"/>
          <w:bCs/>
          <w:spacing w:val="-4"/>
          <w:sz w:val="28"/>
          <w:szCs w:val="28"/>
        </w:rPr>
        <w:t>р</w:t>
      </w:r>
      <w:r w:rsidRPr="00011D1C">
        <w:rPr>
          <w:rFonts w:ascii="Cambria" w:hAnsi="Cambria"/>
          <w:bCs/>
          <w:spacing w:val="-4"/>
          <w:sz w:val="28"/>
          <w:szCs w:val="28"/>
        </w:rPr>
        <w:t>скую…».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В плане изучения основ «рериховской живописи», несомненно, интере</w:t>
      </w:r>
      <w:r w:rsidRPr="00011D1C">
        <w:rPr>
          <w:rFonts w:ascii="Cambria" w:hAnsi="Cambria"/>
          <w:bCs/>
          <w:spacing w:val="-4"/>
          <w:sz w:val="28"/>
          <w:szCs w:val="28"/>
        </w:rPr>
        <w:t>с</w:t>
      </w:r>
      <w:r w:rsidRPr="00011D1C">
        <w:rPr>
          <w:rFonts w:ascii="Cambria" w:hAnsi="Cambria"/>
          <w:bCs/>
          <w:spacing w:val="-4"/>
          <w:sz w:val="28"/>
          <w:szCs w:val="28"/>
        </w:rPr>
        <w:t>ны заметки Святослава Рериха. В одном из своих эссе художник писал: «Те</w:t>
      </w:r>
      <w:r w:rsidRPr="00011D1C">
        <w:rPr>
          <w:rFonts w:ascii="Cambria" w:hAnsi="Cambria"/>
          <w:bCs/>
          <w:spacing w:val="-4"/>
          <w:sz w:val="28"/>
          <w:szCs w:val="28"/>
        </w:rPr>
        <w:t>х</w:t>
      </w:r>
      <w:r w:rsidRPr="00011D1C">
        <w:rPr>
          <w:rFonts w:ascii="Cambria" w:hAnsi="Cambria"/>
          <w:bCs/>
          <w:spacing w:val="-4"/>
          <w:sz w:val="28"/>
          <w:szCs w:val="28"/>
        </w:rPr>
        <w:t>ника темперы, которую и</w:t>
      </w:r>
      <w:r w:rsidRPr="00011D1C">
        <w:rPr>
          <w:rFonts w:ascii="Cambria" w:hAnsi="Cambria"/>
          <w:bCs/>
          <w:spacing w:val="-4"/>
          <w:sz w:val="28"/>
          <w:szCs w:val="28"/>
        </w:rPr>
        <w:t>с</w:t>
      </w:r>
      <w:r w:rsidRPr="00011D1C">
        <w:rPr>
          <w:rFonts w:ascii="Cambria" w:hAnsi="Cambria"/>
          <w:bCs/>
          <w:spacing w:val="-4"/>
          <w:sz w:val="28"/>
          <w:szCs w:val="28"/>
        </w:rPr>
        <w:t>пользую я сам и которой пользовался мой Отец, основана на применении минимума связующего вещества, когда пигмент остаётся как можно более чистым. Можно вымывать краску, пропуская п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верх неё холодную воду, но нельзя растирать её во вла</w:t>
      </w:r>
      <w:r w:rsidRPr="00011D1C">
        <w:rPr>
          <w:rFonts w:ascii="Cambria" w:hAnsi="Cambria"/>
          <w:bCs/>
          <w:spacing w:val="-4"/>
          <w:sz w:val="28"/>
          <w:szCs w:val="28"/>
        </w:rPr>
        <w:t>ж</w:t>
      </w:r>
      <w:r w:rsidRPr="00011D1C">
        <w:rPr>
          <w:rFonts w:ascii="Cambria" w:hAnsi="Cambria"/>
          <w:bCs/>
          <w:spacing w:val="-4"/>
          <w:sz w:val="28"/>
          <w:szCs w:val="28"/>
        </w:rPr>
        <w:t>ном состоянии.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Это отнюдь не простой материал… В темпере роль лессировки, примен</w:t>
      </w:r>
      <w:r w:rsidRPr="00011D1C">
        <w:rPr>
          <w:rFonts w:ascii="Cambria" w:hAnsi="Cambria"/>
          <w:bCs/>
          <w:spacing w:val="-4"/>
          <w:sz w:val="28"/>
          <w:szCs w:val="28"/>
        </w:rPr>
        <w:t>я</w:t>
      </w:r>
      <w:r w:rsidRPr="00011D1C">
        <w:rPr>
          <w:rFonts w:ascii="Cambria" w:hAnsi="Cambria"/>
          <w:bCs/>
          <w:spacing w:val="-4"/>
          <w:sz w:val="28"/>
          <w:szCs w:val="28"/>
        </w:rPr>
        <w:t>емой в масляной живописи, играет размывка жидкими, сильно разбавле</w:t>
      </w:r>
      <w:r w:rsidRPr="00011D1C">
        <w:rPr>
          <w:rFonts w:ascii="Cambria" w:hAnsi="Cambria"/>
          <w:bCs/>
          <w:spacing w:val="-4"/>
          <w:sz w:val="28"/>
          <w:szCs w:val="28"/>
        </w:rPr>
        <w:t>н</w:t>
      </w:r>
      <w:r w:rsidRPr="00011D1C">
        <w:rPr>
          <w:rFonts w:ascii="Cambria" w:hAnsi="Cambria"/>
          <w:bCs/>
          <w:spacing w:val="-4"/>
          <w:sz w:val="28"/>
          <w:szCs w:val="28"/>
        </w:rPr>
        <w:t>ными красками… но при этом нужно по</w:t>
      </w:r>
      <w:r w:rsidRPr="00011D1C">
        <w:rPr>
          <w:rFonts w:ascii="Cambria" w:hAnsi="Cambria"/>
          <w:bCs/>
          <w:spacing w:val="-4"/>
          <w:sz w:val="28"/>
          <w:szCs w:val="28"/>
        </w:rPr>
        <w:t>д</w:t>
      </w:r>
      <w:r w:rsidRPr="00011D1C">
        <w:rPr>
          <w:rFonts w:ascii="Cambria" w:hAnsi="Cambria"/>
          <w:bCs/>
          <w:spacing w:val="-4"/>
          <w:sz w:val="28"/>
          <w:szCs w:val="28"/>
        </w:rPr>
        <w:t>готовить подмалёвок, – принцип тот же, что и при употреблении лессировок в масляной те</w:t>
      </w:r>
      <w:r w:rsidRPr="00011D1C">
        <w:rPr>
          <w:rFonts w:ascii="Cambria" w:hAnsi="Cambria"/>
          <w:bCs/>
          <w:spacing w:val="-4"/>
          <w:sz w:val="28"/>
          <w:szCs w:val="28"/>
        </w:rPr>
        <w:t>х</w:t>
      </w:r>
      <w:r w:rsidRPr="00011D1C">
        <w:rPr>
          <w:rFonts w:ascii="Cambria" w:hAnsi="Cambria"/>
          <w:bCs/>
          <w:spacing w:val="-4"/>
          <w:sz w:val="28"/>
          <w:szCs w:val="28"/>
        </w:rPr>
        <w:t>нике…». О масляной живописи Святослав Ник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лаевич отмечал следующее: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«В моей живописи маслом я часто пользуюсь именно французскими красками. Может быть, я к ним привык, они мне как-то ближе, ими также р</w:t>
      </w:r>
      <w:r w:rsidRPr="00011D1C">
        <w:rPr>
          <w:rFonts w:ascii="Cambria" w:hAnsi="Cambria"/>
          <w:bCs/>
          <w:spacing w:val="-4"/>
          <w:sz w:val="28"/>
          <w:szCs w:val="28"/>
        </w:rPr>
        <w:t>а</w:t>
      </w:r>
      <w:r w:rsidRPr="00011D1C">
        <w:rPr>
          <w:rFonts w:ascii="Cambria" w:hAnsi="Cambria"/>
          <w:bCs/>
          <w:spacing w:val="-4"/>
          <w:sz w:val="28"/>
          <w:szCs w:val="28"/>
        </w:rPr>
        <w:t>ботал и Николай Константинович. Но приг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товляю и замешиваю краски сам. Считаю, что гораздо лучше писать свежими красками».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Для более точного определения техники и с целью подб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ра состава клея, по решению Реставрационного Совета музея, до начала реставрационных работ были проведены физико-химические исследования состава связующ</w:t>
      </w:r>
      <w:r w:rsidRPr="00011D1C">
        <w:rPr>
          <w:rFonts w:ascii="Cambria" w:hAnsi="Cambria"/>
          <w:bCs/>
          <w:spacing w:val="-4"/>
          <w:sz w:val="28"/>
          <w:szCs w:val="28"/>
        </w:rPr>
        <w:t>е</w:t>
      </w:r>
      <w:r w:rsidRPr="00011D1C">
        <w:rPr>
          <w:rFonts w:ascii="Cambria" w:hAnsi="Cambria"/>
          <w:bCs/>
          <w:spacing w:val="-4"/>
          <w:sz w:val="28"/>
          <w:szCs w:val="28"/>
        </w:rPr>
        <w:t>го в красочном слое. Результаты технико-технологического исследования образцов живописи и холста показали, что: «Рыхлость и тусклость красо</w:t>
      </w:r>
      <w:r w:rsidRPr="00011D1C">
        <w:rPr>
          <w:rFonts w:ascii="Cambria" w:hAnsi="Cambria"/>
          <w:bCs/>
          <w:spacing w:val="-4"/>
          <w:sz w:val="28"/>
          <w:szCs w:val="28"/>
        </w:rPr>
        <w:t>ч</w:t>
      </w:r>
      <w:r w:rsidRPr="00011D1C">
        <w:rPr>
          <w:rFonts w:ascii="Cambria" w:hAnsi="Cambria"/>
          <w:bCs/>
          <w:spacing w:val="-4"/>
          <w:sz w:val="28"/>
          <w:szCs w:val="28"/>
        </w:rPr>
        <w:t>ных слоёв живописи связана с двумя особенн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стями: сильным разбавлением масляного связующего красо</w:t>
      </w:r>
      <w:r w:rsidRPr="00011D1C">
        <w:rPr>
          <w:rFonts w:ascii="Cambria" w:hAnsi="Cambria"/>
          <w:bCs/>
          <w:spacing w:val="-4"/>
          <w:sz w:val="28"/>
          <w:szCs w:val="28"/>
        </w:rPr>
        <w:t>ч</w:t>
      </w:r>
      <w:r w:rsidRPr="00011D1C">
        <w:rPr>
          <w:rFonts w:ascii="Cambria" w:hAnsi="Cambria"/>
          <w:bCs/>
          <w:spacing w:val="-4"/>
          <w:sz w:val="28"/>
          <w:szCs w:val="28"/>
        </w:rPr>
        <w:t>ного слоя органическими растворителями и большим количеством инертного наполнителя – барита – в нём. Разбавле</w:t>
      </w:r>
      <w:r w:rsidRPr="00011D1C">
        <w:rPr>
          <w:rFonts w:ascii="Cambria" w:hAnsi="Cambria"/>
          <w:bCs/>
          <w:spacing w:val="-4"/>
          <w:sz w:val="28"/>
          <w:szCs w:val="28"/>
        </w:rPr>
        <w:t>н</w:t>
      </w:r>
      <w:r w:rsidRPr="00011D1C">
        <w:rPr>
          <w:rFonts w:ascii="Cambria" w:hAnsi="Cambria"/>
          <w:bCs/>
          <w:spacing w:val="-4"/>
          <w:sz w:val="28"/>
          <w:szCs w:val="28"/>
        </w:rPr>
        <w:t>ное масляное связующее красочных слоёв легко мигрировало в холст, пр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питало его и с течением времени оказало дестру</w:t>
      </w:r>
      <w:r w:rsidRPr="00011D1C">
        <w:rPr>
          <w:rFonts w:ascii="Cambria" w:hAnsi="Cambria"/>
          <w:bCs/>
          <w:spacing w:val="-4"/>
          <w:sz w:val="28"/>
          <w:szCs w:val="28"/>
        </w:rPr>
        <w:t>к</w:t>
      </w:r>
      <w:r w:rsidRPr="00011D1C">
        <w:rPr>
          <w:rFonts w:ascii="Cambria" w:hAnsi="Cambria"/>
          <w:bCs/>
          <w:spacing w:val="-4"/>
          <w:sz w:val="28"/>
          <w:szCs w:val="28"/>
        </w:rPr>
        <w:t>тирующее воздействие на льняные нити холста». (Исследов</w:t>
      </w:r>
      <w:r w:rsidRPr="00011D1C">
        <w:rPr>
          <w:rFonts w:ascii="Cambria" w:hAnsi="Cambria"/>
          <w:bCs/>
          <w:spacing w:val="-4"/>
          <w:sz w:val="28"/>
          <w:szCs w:val="28"/>
        </w:rPr>
        <w:t>а</w:t>
      </w:r>
      <w:r w:rsidRPr="00011D1C">
        <w:rPr>
          <w:rFonts w:ascii="Cambria" w:hAnsi="Cambria"/>
          <w:bCs/>
          <w:spacing w:val="-4"/>
          <w:sz w:val="28"/>
          <w:szCs w:val="28"/>
        </w:rPr>
        <w:t>ния проведены в лаборатории АРТ-Консалтинг, научным р</w:t>
      </w:r>
      <w:r w:rsidRPr="00011D1C">
        <w:rPr>
          <w:rFonts w:ascii="Cambria" w:hAnsi="Cambria"/>
          <w:bCs/>
          <w:spacing w:val="-4"/>
          <w:sz w:val="28"/>
          <w:szCs w:val="28"/>
        </w:rPr>
        <w:t>у</w:t>
      </w:r>
      <w:r w:rsidRPr="00011D1C">
        <w:rPr>
          <w:rFonts w:ascii="Cambria" w:hAnsi="Cambria"/>
          <w:bCs/>
          <w:spacing w:val="-4"/>
          <w:sz w:val="28"/>
          <w:szCs w:val="28"/>
        </w:rPr>
        <w:t>ководителем В. Н. Киреевой). Таким образом, можно говорить о том, что связующим в красочном слое является, всё-таки масло. Однако нужно отметить, что в поисках идеального цв</w:t>
      </w:r>
      <w:r w:rsidRPr="00011D1C">
        <w:rPr>
          <w:rFonts w:ascii="Cambria" w:hAnsi="Cambria"/>
          <w:bCs/>
          <w:spacing w:val="-4"/>
          <w:sz w:val="28"/>
          <w:szCs w:val="28"/>
        </w:rPr>
        <w:t>е</w:t>
      </w:r>
      <w:r w:rsidRPr="00011D1C">
        <w:rPr>
          <w:rFonts w:ascii="Cambria" w:hAnsi="Cambria"/>
          <w:bCs/>
          <w:spacing w:val="-4"/>
          <w:sz w:val="28"/>
          <w:szCs w:val="28"/>
        </w:rPr>
        <w:t>тоносного материала художник, часто экспериментируя, смешивал краски с различным связу</w:t>
      </w:r>
      <w:r w:rsidRPr="00011D1C">
        <w:rPr>
          <w:rFonts w:ascii="Cambria" w:hAnsi="Cambria"/>
          <w:bCs/>
          <w:spacing w:val="-4"/>
          <w:sz w:val="28"/>
          <w:szCs w:val="28"/>
        </w:rPr>
        <w:t>ю</w:t>
      </w:r>
      <w:r w:rsidRPr="00011D1C">
        <w:rPr>
          <w:rFonts w:ascii="Cambria" w:hAnsi="Cambria"/>
          <w:bCs/>
          <w:spacing w:val="-4"/>
          <w:sz w:val="28"/>
          <w:szCs w:val="28"/>
        </w:rPr>
        <w:t>щим, поэтому нельзя исключить и использования смешанной техники и в данной ка</w:t>
      </w:r>
      <w:r w:rsidRPr="00011D1C">
        <w:rPr>
          <w:rFonts w:ascii="Cambria" w:hAnsi="Cambria"/>
          <w:bCs/>
          <w:spacing w:val="-4"/>
          <w:sz w:val="28"/>
          <w:szCs w:val="28"/>
        </w:rPr>
        <w:t>р</w:t>
      </w:r>
      <w:r w:rsidRPr="00011D1C">
        <w:rPr>
          <w:rFonts w:ascii="Cambria" w:hAnsi="Cambria"/>
          <w:bCs/>
          <w:spacing w:val="-4"/>
          <w:sz w:val="28"/>
          <w:szCs w:val="28"/>
        </w:rPr>
        <w:t>тине.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В процессе реставрации был подобран способ склеивания разрывов, по</w:t>
      </w:r>
      <w:r w:rsidRPr="00011D1C">
        <w:rPr>
          <w:rFonts w:ascii="Cambria" w:hAnsi="Cambria"/>
          <w:bCs/>
          <w:spacing w:val="-4"/>
          <w:sz w:val="28"/>
          <w:szCs w:val="28"/>
        </w:rPr>
        <w:t>д</w:t>
      </w:r>
      <w:r w:rsidRPr="00011D1C">
        <w:rPr>
          <w:rFonts w:ascii="Cambria" w:hAnsi="Cambria"/>
          <w:bCs/>
          <w:spacing w:val="-4"/>
          <w:sz w:val="28"/>
          <w:szCs w:val="28"/>
        </w:rPr>
        <w:t>клейки закрытых отставаний холста от дублировочной основы, уточнены старые тонировки. На отдельных участках старые тонировки удалены и сд</w:t>
      </w:r>
      <w:r w:rsidRPr="00011D1C">
        <w:rPr>
          <w:rFonts w:ascii="Cambria" w:hAnsi="Cambria"/>
          <w:bCs/>
          <w:spacing w:val="-4"/>
          <w:sz w:val="28"/>
          <w:szCs w:val="28"/>
        </w:rPr>
        <w:t>е</w:t>
      </w:r>
      <w:r w:rsidRPr="00011D1C">
        <w:rPr>
          <w:rFonts w:ascii="Cambria" w:hAnsi="Cambria"/>
          <w:bCs/>
          <w:spacing w:val="-4"/>
          <w:sz w:val="28"/>
          <w:szCs w:val="28"/>
        </w:rPr>
        <w:t>ланы новые. Уложен кракелюр в красочном слое на участках с использован</w:t>
      </w:r>
      <w:r w:rsidRPr="00011D1C">
        <w:rPr>
          <w:rFonts w:ascii="Cambria" w:hAnsi="Cambria"/>
          <w:bCs/>
          <w:spacing w:val="-4"/>
          <w:sz w:val="28"/>
          <w:szCs w:val="28"/>
        </w:rPr>
        <w:t>и</w:t>
      </w:r>
      <w:r w:rsidRPr="00011D1C">
        <w:rPr>
          <w:rFonts w:ascii="Cambria" w:hAnsi="Cambria"/>
          <w:bCs/>
          <w:spacing w:val="-4"/>
          <w:sz w:val="28"/>
          <w:szCs w:val="28"/>
        </w:rPr>
        <w:t>ем б</w:t>
      </w:r>
      <w:r w:rsidRPr="00011D1C">
        <w:rPr>
          <w:rFonts w:ascii="Cambria" w:hAnsi="Cambria"/>
          <w:bCs/>
          <w:spacing w:val="-4"/>
          <w:sz w:val="28"/>
          <w:szCs w:val="28"/>
        </w:rPr>
        <w:t>е</w:t>
      </w:r>
      <w:r w:rsidRPr="00011D1C">
        <w:rPr>
          <w:rFonts w:ascii="Cambria" w:hAnsi="Cambria"/>
          <w:bCs/>
          <w:spacing w:val="-4"/>
          <w:sz w:val="28"/>
          <w:szCs w:val="28"/>
        </w:rPr>
        <w:t>лил.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После завершения реставрационных работ картина смонтирована под музейное антибликовое стекло (Schott Mirogard Plus), существенно сокращ</w:t>
      </w:r>
      <w:r w:rsidRPr="00011D1C">
        <w:rPr>
          <w:rFonts w:ascii="Cambria" w:hAnsi="Cambria"/>
          <w:bCs/>
          <w:spacing w:val="-4"/>
          <w:sz w:val="28"/>
          <w:szCs w:val="28"/>
        </w:rPr>
        <w:t>а</w:t>
      </w:r>
      <w:r w:rsidRPr="00011D1C">
        <w:rPr>
          <w:rFonts w:ascii="Cambria" w:hAnsi="Cambria"/>
          <w:bCs/>
          <w:spacing w:val="-4"/>
          <w:sz w:val="28"/>
          <w:szCs w:val="28"/>
        </w:rPr>
        <w:t>ющее проникновение ультрафиолета. Основным преимуществом этого сте</w:t>
      </w:r>
      <w:r w:rsidRPr="00011D1C">
        <w:rPr>
          <w:rFonts w:ascii="Cambria" w:hAnsi="Cambria"/>
          <w:bCs/>
          <w:spacing w:val="-4"/>
          <w:sz w:val="28"/>
          <w:szCs w:val="28"/>
        </w:rPr>
        <w:t>к</w:t>
      </w:r>
      <w:r w:rsidRPr="00011D1C">
        <w:rPr>
          <w:rFonts w:ascii="Cambria" w:hAnsi="Cambria"/>
          <w:bCs/>
          <w:spacing w:val="-4"/>
          <w:sz w:val="28"/>
          <w:szCs w:val="28"/>
        </w:rPr>
        <w:t>ла является невидимость и, как результат, естественные цвета живописи д</w:t>
      </w:r>
      <w:r w:rsidRPr="00011D1C">
        <w:rPr>
          <w:rFonts w:ascii="Cambria" w:hAnsi="Cambria"/>
          <w:bCs/>
          <w:spacing w:val="-4"/>
          <w:sz w:val="28"/>
          <w:szCs w:val="28"/>
        </w:rPr>
        <w:t>е</w:t>
      </w:r>
      <w:r w:rsidRPr="00011D1C">
        <w:rPr>
          <w:rFonts w:ascii="Cambria" w:hAnsi="Cambria"/>
          <w:bCs/>
          <w:spacing w:val="-4"/>
          <w:sz w:val="28"/>
          <w:szCs w:val="28"/>
        </w:rPr>
        <w:t>монстрируются зрителю без потери их первоначального к</w:t>
      </w:r>
      <w:r w:rsidRPr="00011D1C">
        <w:rPr>
          <w:rFonts w:ascii="Cambria" w:hAnsi="Cambria"/>
          <w:bCs/>
          <w:spacing w:val="-4"/>
          <w:sz w:val="28"/>
          <w:szCs w:val="28"/>
        </w:rPr>
        <w:t>а</w:t>
      </w:r>
      <w:r w:rsidRPr="00011D1C">
        <w:rPr>
          <w:rFonts w:ascii="Cambria" w:hAnsi="Cambria"/>
          <w:bCs/>
          <w:spacing w:val="-4"/>
          <w:sz w:val="28"/>
          <w:szCs w:val="28"/>
        </w:rPr>
        <w:t>чества.</w:t>
      </w:r>
    </w:p>
    <w:p w:rsidR="0031402B" w:rsidRPr="00011D1C" w:rsidRDefault="0031402B" w:rsidP="00070008">
      <w:pPr>
        <w:spacing w:line="240" w:lineRule="auto"/>
        <w:ind w:firstLine="437"/>
        <w:jc w:val="both"/>
        <w:rPr>
          <w:rFonts w:ascii="Cambria" w:hAnsi="Cambria"/>
          <w:b/>
          <w:spacing w:val="-4"/>
          <w:sz w:val="28"/>
          <w:szCs w:val="28"/>
        </w:rPr>
      </w:pPr>
      <w:r w:rsidRPr="00011D1C">
        <w:rPr>
          <w:rFonts w:ascii="Cambria" w:hAnsi="Cambria"/>
          <w:bCs/>
          <w:spacing w:val="-4"/>
          <w:sz w:val="28"/>
          <w:szCs w:val="28"/>
        </w:rPr>
        <w:t>В настоящее время произведение возвращено в постоя</w:t>
      </w:r>
      <w:r w:rsidRPr="00011D1C">
        <w:rPr>
          <w:rFonts w:ascii="Cambria" w:hAnsi="Cambria"/>
          <w:bCs/>
          <w:spacing w:val="-4"/>
          <w:sz w:val="28"/>
          <w:szCs w:val="28"/>
        </w:rPr>
        <w:t>н</w:t>
      </w:r>
      <w:r w:rsidRPr="00011D1C">
        <w:rPr>
          <w:rFonts w:ascii="Cambria" w:hAnsi="Cambria"/>
          <w:bCs/>
          <w:spacing w:val="-4"/>
          <w:sz w:val="28"/>
          <w:szCs w:val="28"/>
        </w:rPr>
        <w:t>ную экспозицию: «Творчество Н. и С. Рерихов» (ГМИНВ). В скором будущем исследований в процессе реставрации ждут ещё многие работы этого замечательного ру</w:t>
      </w:r>
      <w:r w:rsidRPr="00011D1C">
        <w:rPr>
          <w:rFonts w:ascii="Cambria" w:hAnsi="Cambria"/>
          <w:bCs/>
          <w:spacing w:val="-4"/>
          <w:sz w:val="28"/>
          <w:szCs w:val="28"/>
        </w:rPr>
        <w:t>с</w:t>
      </w:r>
      <w:r w:rsidRPr="00011D1C">
        <w:rPr>
          <w:rFonts w:ascii="Cambria" w:hAnsi="Cambria"/>
          <w:bCs/>
          <w:spacing w:val="-4"/>
          <w:sz w:val="28"/>
          <w:szCs w:val="28"/>
        </w:rPr>
        <w:t>ского художн</w:t>
      </w:r>
      <w:r w:rsidRPr="00011D1C">
        <w:rPr>
          <w:rFonts w:ascii="Cambria" w:hAnsi="Cambria"/>
          <w:bCs/>
          <w:spacing w:val="-4"/>
          <w:sz w:val="28"/>
          <w:szCs w:val="28"/>
        </w:rPr>
        <w:t>и</w:t>
      </w:r>
      <w:r w:rsidRPr="00011D1C">
        <w:rPr>
          <w:rFonts w:ascii="Cambria" w:hAnsi="Cambria"/>
          <w:bCs/>
          <w:spacing w:val="-4"/>
          <w:sz w:val="28"/>
          <w:szCs w:val="28"/>
        </w:rPr>
        <w:t>ка. Технико-технологическая экспертиза и дополнительные архивные исследования, в том числе дневников и публикаций художников, способствуют внести новый вклад в изучение и с</w:t>
      </w:r>
      <w:r w:rsidRPr="00011D1C">
        <w:rPr>
          <w:rFonts w:ascii="Cambria" w:hAnsi="Cambria"/>
          <w:bCs/>
          <w:spacing w:val="-4"/>
          <w:sz w:val="28"/>
          <w:szCs w:val="28"/>
        </w:rPr>
        <w:t>о</w:t>
      </w:r>
      <w:r w:rsidRPr="00011D1C">
        <w:rPr>
          <w:rFonts w:ascii="Cambria" w:hAnsi="Cambria"/>
          <w:bCs/>
          <w:spacing w:val="-4"/>
          <w:sz w:val="28"/>
          <w:szCs w:val="28"/>
        </w:rPr>
        <w:t>хранение художественного наследия Н. К. Рериха.</w:t>
      </w:r>
    </w:p>
    <w:p w:rsidR="006F048A" w:rsidRDefault="006F048A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  <w:sectPr w:rsidR="006F048A" w:rsidSect="00410BE9">
          <w:headerReference w:type="even" r:id="rId25"/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</w:pPr>
    </w:p>
    <w:p w:rsidR="006F048A" w:rsidRPr="006F048A" w:rsidRDefault="00025D9C" w:rsidP="006F048A">
      <w:pPr>
        <w:keepNext/>
        <w:spacing w:before="100" w:beforeAutospacing="1" w:after="120" w:line="240" w:lineRule="auto"/>
        <w:jc w:val="center"/>
        <w:rPr>
          <w:rFonts w:ascii="Cambria" w:hAnsi="Cambria"/>
          <w:b/>
          <w:bCs/>
          <w:caps/>
          <w:smallCaps/>
          <w:sz w:val="24"/>
          <w:szCs w:val="24"/>
        </w:rPr>
      </w:pPr>
      <w:r>
        <w:rPr>
          <w:rFonts w:ascii="Cambria" w:hAnsi="Cambria"/>
          <w:bCs/>
          <w:noProof/>
          <w:sz w:val="28"/>
          <w:szCs w:val="28"/>
        </w:rPr>
        <w:drawing>
          <wp:inline distT="0" distB="0" distL="0" distR="0">
            <wp:extent cx="2875280" cy="422910"/>
            <wp:effectExtent l="19050" t="0" r="1270" b="0"/>
            <wp:docPr id="7" name="Рисунок 7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48A" w:rsidRPr="00011D1C" w:rsidRDefault="006F048A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4"/>
          <w:sz w:val="28"/>
          <w:szCs w:val="28"/>
        </w:rPr>
        <w:sectPr w:rsidR="006F048A" w:rsidRPr="00011D1C" w:rsidSect="00410BE9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Pr="00011D1C" w:rsidRDefault="00003BDF" w:rsidP="00011D1C">
      <w:pPr>
        <w:pageBreakBefore/>
        <w:pBdr>
          <w:bottom w:val="single" w:sz="12" w:space="1" w:color="auto"/>
        </w:pBdr>
        <w:spacing w:after="100" w:afterAutospacing="1" w:line="240" w:lineRule="auto"/>
        <w:ind w:left="-142" w:right="-143" w:firstLine="142"/>
        <w:jc w:val="center"/>
        <w:rPr>
          <w:rFonts w:ascii="Cambria" w:hAnsi="Cambria" w:cs="Arial"/>
          <w:b/>
          <w:sz w:val="28"/>
          <w:szCs w:val="28"/>
        </w:rPr>
      </w:pPr>
      <w:r w:rsidRPr="00003BDF">
        <w:rPr>
          <w:rFonts w:ascii="Cambria" w:hAnsi="Cambria" w:cs="Arial"/>
          <w:b/>
          <w:sz w:val="28"/>
          <w:szCs w:val="28"/>
        </w:rPr>
        <w:t>АКТУАЛЬНОСТЬ РЕРИХОВСКОГО НАСЛЕДИЯ,</w:t>
      </w:r>
      <w:r w:rsidRPr="00003BDF">
        <w:rPr>
          <w:rFonts w:ascii="Cambria" w:hAnsi="Cambria" w:cs="Arial"/>
          <w:b/>
          <w:sz w:val="28"/>
          <w:szCs w:val="28"/>
        </w:rPr>
        <w:br/>
        <w:t>ФОРМЫ И ОПЫТ ЕГО ИСПОЛЬЗОВАНИЯ</w:t>
      </w:r>
      <w:r w:rsidRPr="00003BDF">
        <w:rPr>
          <w:rFonts w:ascii="Cambria" w:hAnsi="Cambria" w:cs="Arial"/>
          <w:b/>
          <w:sz w:val="28"/>
          <w:szCs w:val="28"/>
        </w:rPr>
        <w:br/>
        <w:t>В МУЗЕЙНОЙ, НАУЧНОЙ, ПЕДАГОГИЧЕСКОЙ И ДРУГОЙ РАБОТЕ</w:t>
      </w:r>
    </w:p>
    <w:p w:rsidR="0031402B" w:rsidRPr="00011D1C" w:rsidRDefault="0031402B" w:rsidP="00011D1C">
      <w:pPr>
        <w:keepNext/>
        <w:spacing w:before="600" w:after="120" w:line="240" w:lineRule="auto"/>
        <w:jc w:val="center"/>
        <w:rPr>
          <w:rFonts w:ascii="Cambria" w:hAnsi="Cambria"/>
          <w:i/>
          <w:iCs/>
          <w:sz w:val="24"/>
          <w:szCs w:val="24"/>
        </w:rPr>
      </w:pPr>
      <w:r w:rsidRPr="00011D1C">
        <w:rPr>
          <w:rFonts w:ascii="Cambria" w:hAnsi="Cambria"/>
          <w:b/>
          <w:bCs/>
          <w:caps/>
          <w:smallCaps/>
          <w:sz w:val="24"/>
          <w:szCs w:val="24"/>
        </w:rPr>
        <w:t>н. Г. краснодембская, Н. е. мазалова</w:t>
      </w:r>
      <w:r w:rsidRPr="00011D1C">
        <w:rPr>
          <w:rFonts w:ascii="Cambria" w:hAnsi="Cambria"/>
          <w:b/>
          <w:bCs/>
          <w:caps/>
          <w:smallCaps/>
          <w:sz w:val="24"/>
          <w:szCs w:val="24"/>
        </w:rPr>
        <w:br/>
      </w:r>
      <w:r w:rsidRPr="00011D1C">
        <w:rPr>
          <w:rFonts w:ascii="Cambria" w:hAnsi="Cambria"/>
          <w:i/>
          <w:iCs/>
          <w:sz w:val="24"/>
          <w:szCs w:val="24"/>
        </w:rPr>
        <w:t xml:space="preserve">(Музей антропологии </w:t>
      </w:r>
      <w:r w:rsidR="00070008">
        <w:rPr>
          <w:rFonts w:ascii="Cambria" w:hAnsi="Cambria"/>
          <w:i/>
          <w:iCs/>
          <w:sz w:val="24"/>
          <w:szCs w:val="24"/>
        </w:rPr>
        <w:t>и этнографии им. Петра Великого</w:t>
      </w:r>
      <w:r w:rsidRPr="00011D1C">
        <w:rPr>
          <w:rFonts w:ascii="Cambria" w:hAnsi="Cambria"/>
          <w:i/>
          <w:iCs/>
          <w:sz w:val="24"/>
          <w:szCs w:val="24"/>
        </w:rPr>
        <w:t xml:space="preserve"> РАН</w:t>
      </w:r>
      <w:r w:rsidR="00070008">
        <w:rPr>
          <w:rFonts w:ascii="Cambria" w:hAnsi="Cambria"/>
          <w:i/>
          <w:iCs/>
          <w:sz w:val="24"/>
          <w:szCs w:val="24"/>
        </w:rPr>
        <w:t>;</w:t>
      </w:r>
      <w:r w:rsidRPr="00011D1C">
        <w:rPr>
          <w:rFonts w:ascii="Cambria" w:hAnsi="Cambria"/>
          <w:i/>
          <w:iCs/>
          <w:sz w:val="24"/>
          <w:szCs w:val="24"/>
        </w:rPr>
        <w:t xml:space="preserve"> Санкт-Петербург)</w:t>
      </w:r>
    </w:p>
    <w:p w:rsidR="0031402B" w:rsidRPr="00011D1C" w:rsidRDefault="0031402B" w:rsidP="00011D1C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11D1C">
        <w:rPr>
          <w:rFonts w:ascii="Cambria" w:hAnsi="Cambria"/>
          <w:b/>
          <w:bCs/>
          <w:caps/>
          <w:sz w:val="28"/>
          <w:szCs w:val="28"/>
        </w:rPr>
        <w:t>велесова книга в свете рериховского наследия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Идеи родства русских с индийцами волнуют многих наших совреме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ников, как в России, так и в Индии. И слова «веды славян», «Велесова кн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га» особенно будоражат их чувства. Чувства эти у русских «наследстве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ны»: уже давно наши предки с особым интересом и даже любовью относ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лись к далёкой удивительной стране, пересказывали легенды о ней, ме</w:t>
      </w:r>
      <w:r w:rsidRPr="00011D1C">
        <w:rPr>
          <w:rFonts w:ascii="Cambria" w:hAnsi="Cambria"/>
          <w:bCs/>
          <w:sz w:val="28"/>
          <w:szCs w:val="28"/>
        </w:rPr>
        <w:t>ч</w:t>
      </w:r>
      <w:r w:rsidRPr="00011D1C">
        <w:rPr>
          <w:rFonts w:ascii="Cambria" w:hAnsi="Cambria"/>
          <w:bCs/>
          <w:sz w:val="28"/>
          <w:szCs w:val="28"/>
        </w:rPr>
        <w:t>тали найти свой путь к ней. Как известно, интерес этот был и «в крови» членов семьи Рерихов.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«Веды славян» – нечто новое в данном контексте. И хочется обдумать этот феномен, понять не только его историю, но и тот живой отклик, к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торый он находит в душах многих наших с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временников.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Нам, как учёным, этнографам, конечно, ближе научный способ позн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ния, хотя мы не отрицаем и интуитивно-художественного. Кстати сказать, в самой семье Рерихов были «в ходу» и тот, и другой. Про Н. К. Рериха мо</w:t>
      </w:r>
      <w:r w:rsidRPr="00011D1C">
        <w:rPr>
          <w:rFonts w:ascii="Cambria" w:hAnsi="Cambria"/>
          <w:bCs/>
          <w:sz w:val="28"/>
          <w:szCs w:val="28"/>
        </w:rPr>
        <w:t>ж</w:t>
      </w:r>
      <w:r w:rsidRPr="00011D1C">
        <w:rPr>
          <w:rFonts w:ascii="Cambria" w:hAnsi="Cambria"/>
          <w:bCs/>
          <w:sz w:val="28"/>
          <w:szCs w:val="28"/>
        </w:rPr>
        <w:t>но сказать, что он совмещал в своих трудах и подходах к действ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тельности оба способа. Ю. Н. Рерих, как известно, избрал строго научный, С. Н. Рерих – чисто худ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жественный.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Обращаясь к нашей теме, мы должны сказать, что Велесова книга (</w:t>
      </w:r>
      <w:r w:rsidRPr="00011D1C">
        <w:rPr>
          <w:rFonts w:ascii="Cambria" w:hAnsi="Cambria"/>
          <w:bCs/>
          <w:i/>
          <w:iCs/>
          <w:sz w:val="28"/>
          <w:szCs w:val="28"/>
        </w:rPr>
        <w:t>ВК</w:t>
      </w:r>
      <w:r w:rsidRPr="00011D1C">
        <w:rPr>
          <w:rFonts w:ascii="Cambria" w:hAnsi="Cambria"/>
          <w:bCs/>
          <w:sz w:val="28"/>
          <w:szCs w:val="28"/>
        </w:rPr>
        <w:t>) – один из наиболее спорных объектов археологии. По мнению бол</w:t>
      </w:r>
      <w:r w:rsidRPr="00011D1C">
        <w:rPr>
          <w:rFonts w:ascii="Cambria" w:hAnsi="Cambria"/>
          <w:bCs/>
          <w:sz w:val="28"/>
          <w:szCs w:val="28"/>
        </w:rPr>
        <w:t>ь</w:t>
      </w:r>
      <w:r w:rsidRPr="00011D1C">
        <w:rPr>
          <w:rFonts w:ascii="Cambria" w:hAnsi="Cambria"/>
          <w:bCs/>
          <w:sz w:val="28"/>
          <w:szCs w:val="28"/>
        </w:rPr>
        <w:t>шинства отечественных учёных, это – литер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турный памятник середины ХХ в., созданный на основе русских летописей и фольклорных м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териалов (вероятно, здесь в какой-то мере можно провести параллель с «Калев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лой»). Например, судя по всему, из древнейшей русской летописи «П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весть временных лет» взяты имена князей и названия племён (древляне, п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ляне, дулебы и др.), сведения о нашествии хазар. Другие персонажи восх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дят к легендам XVII в</w:t>
      </w:r>
      <w:r w:rsidR="00070008">
        <w:rPr>
          <w:rFonts w:ascii="Cambria" w:hAnsi="Cambria"/>
          <w:bCs/>
          <w:sz w:val="28"/>
          <w:szCs w:val="28"/>
        </w:rPr>
        <w:t>.</w:t>
      </w:r>
      <w:r w:rsidRPr="00011D1C">
        <w:rPr>
          <w:rFonts w:ascii="Cambria" w:hAnsi="Cambria"/>
          <w:bCs/>
          <w:sz w:val="28"/>
          <w:szCs w:val="28"/>
        </w:rPr>
        <w:t xml:space="preserve"> и т. д. Одним из источников ВК было также «Сл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во о полку Игореве». П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добные наблюдения можно продолжить.</w:t>
      </w:r>
    </w:p>
    <w:p w:rsidR="0031402B" w:rsidRPr="00011D1C" w:rsidRDefault="0031402B" w:rsidP="00011D1C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Учёному трудно принять идеи «публикатора» ВК Миролюбова насчёт древнейшей истории и религии славян. Однако для нас важно понять то, почему «веды славян» так популя</w:t>
      </w:r>
      <w:r w:rsidRPr="00011D1C">
        <w:rPr>
          <w:rFonts w:ascii="Cambria" w:hAnsi="Cambria"/>
          <w:bCs/>
          <w:sz w:val="28"/>
          <w:szCs w:val="28"/>
        </w:rPr>
        <w:t>р</w:t>
      </w:r>
      <w:r w:rsidRPr="00011D1C">
        <w:rPr>
          <w:rFonts w:ascii="Cambria" w:hAnsi="Cambria"/>
          <w:bCs/>
          <w:sz w:val="28"/>
          <w:szCs w:val="28"/>
        </w:rPr>
        <w:t>ны в наши дни, что ищут (и находят) в ней наши современники, почему так привлекательны идеи о родстве ру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ских с и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доевропейцами.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  <w:sectPr w:rsidR="0031402B" w:rsidRPr="00011D1C" w:rsidSect="00F732C3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Pr="00011D1C" w:rsidRDefault="0031402B" w:rsidP="00070008">
      <w:pPr>
        <w:keepNext/>
        <w:pageBreakBefore/>
        <w:spacing w:before="100" w:beforeAutospacing="1" w:after="120" w:line="240" w:lineRule="auto"/>
        <w:jc w:val="center"/>
        <w:rPr>
          <w:rFonts w:ascii="Cambria" w:eastAsia="Calibri" w:hAnsi="Cambria"/>
          <w:bCs/>
          <w:sz w:val="28"/>
          <w:szCs w:val="28"/>
          <w:lang w:eastAsia="en-US"/>
        </w:rPr>
      </w:pP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t>а. а. азизян</w:t>
      </w:r>
      <w:r w:rsidRPr="00011D1C">
        <w:rPr>
          <w:rFonts w:eastAsia="Calibri"/>
          <w:b/>
          <w:bCs/>
          <w:lang w:eastAsia="en-US"/>
        </w:rPr>
        <w:br/>
      </w:r>
      <w:r w:rsidRPr="00011D1C">
        <w:rPr>
          <w:rFonts w:ascii="Cambria" w:hAnsi="Cambria"/>
          <w:i/>
          <w:iCs/>
          <w:sz w:val="24"/>
          <w:szCs w:val="24"/>
        </w:rPr>
        <w:t>(Музей-институт семьи Рерихов, Санкт-Петербург)</w:t>
      </w:r>
    </w:p>
    <w:p w:rsidR="0031402B" w:rsidRPr="00011D1C" w:rsidRDefault="0031402B" w:rsidP="00011D1C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11D1C">
        <w:rPr>
          <w:rFonts w:ascii="Cambria" w:hAnsi="Cambria"/>
          <w:b/>
          <w:bCs/>
          <w:caps/>
          <w:sz w:val="28"/>
          <w:szCs w:val="28"/>
        </w:rPr>
        <w:t>«Бес» Онежского озера</w:t>
      </w:r>
      <w:r w:rsidRPr="00011D1C">
        <w:rPr>
          <w:rFonts w:ascii="Cambria" w:hAnsi="Cambria"/>
          <w:b/>
          <w:bCs/>
          <w:caps/>
          <w:sz w:val="28"/>
          <w:szCs w:val="28"/>
        </w:rPr>
        <w:br/>
        <w:t>и древнейший прототип Бабы Яги с Древнего Востока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 xml:space="preserve">1. Н. К. Рерих и рост интереса к археологии и фольклору в конце </w:t>
      </w:r>
      <w:r w:rsidRPr="00011D1C">
        <w:rPr>
          <w:rFonts w:ascii="Cambria" w:hAnsi="Cambria"/>
          <w:bCs/>
          <w:sz w:val="28"/>
          <w:szCs w:val="28"/>
          <w:lang w:val="en-US"/>
        </w:rPr>
        <w:t>XIX</w:t>
      </w:r>
      <w:r w:rsidRPr="00011D1C">
        <w:rPr>
          <w:rFonts w:ascii="Cambria" w:hAnsi="Cambria"/>
          <w:bCs/>
          <w:sz w:val="28"/>
          <w:szCs w:val="28"/>
        </w:rPr>
        <w:t xml:space="preserve"> – начале </w:t>
      </w:r>
      <w:r w:rsidRPr="00011D1C">
        <w:rPr>
          <w:rFonts w:ascii="Cambria" w:hAnsi="Cambria"/>
          <w:bCs/>
          <w:sz w:val="28"/>
          <w:szCs w:val="28"/>
          <w:lang w:val="en-US"/>
        </w:rPr>
        <w:t>XX</w:t>
      </w:r>
      <w:r w:rsidRPr="00011D1C">
        <w:rPr>
          <w:rFonts w:ascii="Cambria" w:hAnsi="Cambria"/>
          <w:bCs/>
          <w:sz w:val="28"/>
          <w:szCs w:val="28"/>
        </w:rPr>
        <w:t> вв.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2. Русская Баба Яга, её изучение. В. Я. Пропп – гимназический учитель Л. С. Митусовой, профессор ЛГУ, выдающийся структуралист, исследов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тель фольклора и этнографии. Баба Яга и обряд инициации.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3. Параллели Бабы Яги в Северной Европе. Богиня Фрейя и валькирии. Шила-на-Гиг. Ко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станты иконографии образа.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4. Медуза Горгона из Греции, Этрурии, Скифии. Бег Горгоны. Улыбка и высунутый язык Горгоны. Актёры древнегреч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ского театра и мифология Горгоны. Константы иконографии о</w:t>
      </w:r>
      <w:r w:rsidRPr="00011D1C">
        <w:rPr>
          <w:rFonts w:ascii="Cambria" w:hAnsi="Cambria"/>
          <w:bCs/>
          <w:sz w:val="28"/>
          <w:szCs w:val="28"/>
        </w:rPr>
        <w:t>б</w:t>
      </w:r>
      <w:r w:rsidRPr="00011D1C">
        <w:rPr>
          <w:rFonts w:ascii="Cambria" w:hAnsi="Cambria"/>
          <w:bCs/>
          <w:sz w:val="28"/>
          <w:szCs w:val="28"/>
        </w:rPr>
        <w:t>раза.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5. Каменная плита «Здания со львиными стелами» из а</w:t>
      </w:r>
      <w:r w:rsidRPr="00011D1C">
        <w:rPr>
          <w:rFonts w:ascii="Cambria" w:hAnsi="Cambria"/>
          <w:bCs/>
          <w:sz w:val="28"/>
          <w:szCs w:val="28"/>
        </w:rPr>
        <w:t>р</w:t>
      </w:r>
      <w:r w:rsidRPr="00011D1C">
        <w:rPr>
          <w:rFonts w:ascii="Cambria" w:hAnsi="Cambria"/>
          <w:bCs/>
          <w:sz w:val="28"/>
          <w:szCs w:val="28"/>
        </w:rPr>
        <w:t>хеологических раскопок Гюбекли Т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пе (</w:t>
      </w:r>
      <w:r w:rsidRPr="00011D1C">
        <w:rPr>
          <w:rFonts w:ascii="Cambria" w:hAnsi="Cambria"/>
          <w:bCs/>
          <w:sz w:val="28"/>
          <w:szCs w:val="28"/>
          <w:lang w:val="en-US"/>
        </w:rPr>
        <w:t>IX</w:t>
      </w:r>
      <w:r w:rsidRPr="00011D1C">
        <w:rPr>
          <w:rFonts w:ascii="Cambria" w:hAnsi="Cambria"/>
          <w:bCs/>
          <w:sz w:val="28"/>
          <w:szCs w:val="28"/>
        </w:rPr>
        <w:t>–</w:t>
      </w:r>
      <w:r w:rsidRPr="00011D1C">
        <w:rPr>
          <w:rFonts w:ascii="Cambria" w:hAnsi="Cambria"/>
          <w:bCs/>
          <w:sz w:val="28"/>
          <w:szCs w:val="28"/>
          <w:lang w:val="en-US"/>
        </w:rPr>
        <w:t>VIII</w:t>
      </w:r>
      <w:r w:rsidRPr="00011D1C">
        <w:rPr>
          <w:rFonts w:ascii="Cambria" w:hAnsi="Cambria"/>
          <w:bCs/>
          <w:sz w:val="28"/>
          <w:szCs w:val="28"/>
        </w:rPr>
        <w:t> тыс. до н. э.) и её архитектурно-обрядовый контекст. «Сторожевые львы» и их Хозяйка как персонажи обряда иници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ции. Некоторые иконографические параллели Хозяйки Зверей на дре</w:t>
      </w:r>
      <w:r w:rsidRPr="00011D1C">
        <w:rPr>
          <w:rFonts w:ascii="Cambria" w:hAnsi="Cambria"/>
          <w:bCs/>
          <w:sz w:val="28"/>
          <w:szCs w:val="28"/>
        </w:rPr>
        <w:t>в</w:t>
      </w:r>
      <w:r w:rsidRPr="00011D1C">
        <w:rPr>
          <w:rFonts w:ascii="Cambria" w:hAnsi="Cambria"/>
          <w:bCs/>
          <w:sz w:val="28"/>
          <w:szCs w:val="28"/>
        </w:rPr>
        <w:t>нейшем Ближнем Востоке.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 xml:space="preserve">6. «Бес» на Бесовом Носу Онежского озера (конец </w:t>
      </w:r>
      <w:r w:rsidRPr="00011D1C">
        <w:rPr>
          <w:rFonts w:ascii="Cambria" w:hAnsi="Cambria"/>
          <w:bCs/>
          <w:sz w:val="28"/>
          <w:szCs w:val="28"/>
          <w:lang w:val="en-US"/>
        </w:rPr>
        <w:t>IV</w:t>
      </w:r>
      <w:r w:rsidRPr="00011D1C">
        <w:rPr>
          <w:rFonts w:ascii="Cambria" w:hAnsi="Cambria"/>
          <w:bCs/>
          <w:sz w:val="28"/>
          <w:szCs w:val="28"/>
        </w:rPr>
        <w:t> тыс. до н. э.) как в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риант иконографии протогоргоны – Хозяйки зв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рей.</w:t>
      </w:r>
    </w:p>
    <w:p w:rsidR="0031402B" w:rsidRDefault="0031402B" w:rsidP="00011D1C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7. Хищная птица (ворон, орёл, коршун и пр.) – исходный архетип посл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довательности образов</w:t>
      </w:r>
      <w:bookmarkStart w:id="4" w:name="_GoBack"/>
      <w:bookmarkEnd w:id="4"/>
      <w:r w:rsidRPr="00011D1C">
        <w:rPr>
          <w:rFonts w:ascii="Cambria" w:hAnsi="Cambria"/>
          <w:bCs/>
          <w:sz w:val="28"/>
          <w:szCs w:val="28"/>
        </w:rPr>
        <w:t>: Хозяйка Зверей – Го</w:t>
      </w:r>
      <w:r w:rsidRPr="00011D1C">
        <w:rPr>
          <w:rFonts w:ascii="Cambria" w:hAnsi="Cambria"/>
          <w:bCs/>
          <w:sz w:val="28"/>
          <w:szCs w:val="28"/>
        </w:rPr>
        <w:t>р</w:t>
      </w:r>
      <w:r w:rsidRPr="00011D1C">
        <w:rPr>
          <w:rFonts w:ascii="Cambria" w:hAnsi="Cambria"/>
          <w:bCs/>
          <w:sz w:val="28"/>
          <w:szCs w:val="28"/>
        </w:rPr>
        <w:t>гона – Баба Яга.</w:t>
      </w:r>
    </w:p>
    <w:p w:rsidR="0031402B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  <w:sectPr w:rsidR="0031402B" w:rsidSect="00410BE9">
          <w:headerReference w:type="even" r:id="rId26"/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Pr="00992028" w:rsidRDefault="0031402B" w:rsidP="00070008">
      <w:pPr>
        <w:keepNext/>
        <w:spacing w:before="240" w:after="120" w:line="240" w:lineRule="auto"/>
        <w:jc w:val="center"/>
        <w:rPr>
          <w:rFonts w:ascii="Cambria" w:hAnsi="Cambria"/>
          <w:i/>
          <w:iCs/>
          <w:sz w:val="24"/>
          <w:szCs w:val="24"/>
        </w:rPr>
      </w:pPr>
      <w:r w:rsidRPr="00992028">
        <w:rPr>
          <w:rFonts w:ascii="Cambria" w:hAnsi="Cambria"/>
          <w:b/>
          <w:bCs/>
          <w:caps/>
          <w:smallCaps/>
          <w:sz w:val="24"/>
          <w:szCs w:val="24"/>
        </w:rPr>
        <w:t>в. н. бендюрин</w:t>
      </w:r>
      <w:r w:rsidRPr="00992028">
        <w:rPr>
          <w:rFonts w:ascii="Cambria" w:hAnsi="Cambria"/>
          <w:b/>
          <w:bCs/>
          <w:caps/>
          <w:smallCaps/>
          <w:sz w:val="24"/>
          <w:szCs w:val="24"/>
        </w:rPr>
        <w:br/>
      </w:r>
      <w:r w:rsidRPr="00992028">
        <w:rPr>
          <w:rFonts w:ascii="Cambria" w:hAnsi="Cambria"/>
          <w:i/>
          <w:iCs/>
          <w:sz w:val="24"/>
          <w:szCs w:val="24"/>
        </w:rPr>
        <w:t>(Новосибирск)</w:t>
      </w:r>
    </w:p>
    <w:p w:rsidR="0031402B" w:rsidRPr="0031402B" w:rsidRDefault="0031402B" w:rsidP="0031402B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iCs/>
          <w:caps/>
          <w:sz w:val="28"/>
          <w:szCs w:val="28"/>
        </w:rPr>
      </w:pPr>
      <w:r w:rsidRPr="00992028">
        <w:rPr>
          <w:rFonts w:ascii="Cambria" w:hAnsi="Cambria"/>
          <w:b/>
          <w:bCs/>
          <w:iCs/>
          <w:caps/>
          <w:sz w:val="28"/>
          <w:szCs w:val="28"/>
        </w:rPr>
        <w:t>Географические объекты</w:t>
      </w:r>
      <w:r w:rsidR="00070008" w:rsidRPr="00070008">
        <w:rPr>
          <w:rFonts w:ascii="Cambria" w:hAnsi="Cambria"/>
          <w:b/>
          <w:bCs/>
          <w:iCs/>
          <w:caps/>
          <w:sz w:val="28"/>
          <w:szCs w:val="28"/>
        </w:rPr>
        <w:br/>
      </w:r>
      <w:r w:rsidRPr="00992028">
        <w:rPr>
          <w:rFonts w:ascii="Cambria" w:hAnsi="Cambria"/>
          <w:b/>
          <w:bCs/>
          <w:iCs/>
          <w:caps/>
          <w:sz w:val="28"/>
          <w:szCs w:val="28"/>
        </w:rPr>
        <w:t>в изобразительном искусстве Н. К. Рериха</w:t>
      </w:r>
    </w:p>
    <w:p w:rsidR="00EA5192" w:rsidRPr="0031402B" w:rsidRDefault="00EA5192" w:rsidP="00EA5192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31402B">
        <w:rPr>
          <w:rFonts w:ascii="Cambria" w:hAnsi="Cambria"/>
          <w:bCs/>
          <w:sz w:val="28"/>
          <w:szCs w:val="28"/>
        </w:rPr>
        <w:t>При подготовке к печати каталога живописи и графики Н.</w:t>
      </w:r>
      <w:r>
        <w:rPr>
          <w:rFonts w:ascii="Cambria" w:hAnsi="Cambria"/>
          <w:bCs/>
          <w:sz w:val="28"/>
          <w:szCs w:val="28"/>
        </w:rPr>
        <w:t> </w:t>
      </w:r>
      <w:r w:rsidRPr="0031402B">
        <w:rPr>
          <w:rFonts w:ascii="Cambria" w:hAnsi="Cambria"/>
          <w:bCs/>
          <w:sz w:val="28"/>
          <w:szCs w:val="28"/>
        </w:rPr>
        <w:t>К.</w:t>
      </w:r>
      <w:r>
        <w:rPr>
          <w:rFonts w:ascii="Cambria" w:hAnsi="Cambria"/>
          <w:bCs/>
          <w:sz w:val="28"/>
          <w:szCs w:val="28"/>
        </w:rPr>
        <w:t> </w:t>
      </w:r>
      <w:r w:rsidRPr="0031402B">
        <w:rPr>
          <w:rFonts w:ascii="Cambria" w:hAnsi="Cambria"/>
          <w:bCs/>
          <w:sz w:val="28"/>
          <w:szCs w:val="28"/>
        </w:rPr>
        <w:t>Рериха (Новосибирск, 2012) автором этого доклада впервые было проведено т</w:t>
      </w:r>
      <w:r w:rsidRPr="0031402B">
        <w:rPr>
          <w:rFonts w:ascii="Cambria" w:hAnsi="Cambria"/>
          <w:bCs/>
          <w:sz w:val="28"/>
          <w:szCs w:val="28"/>
        </w:rPr>
        <w:t>о</w:t>
      </w:r>
      <w:r w:rsidRPr="0031402B">
        <w:rPr>
          <w:rFonts w:ascii="Cambria" w:hAnsi="Cambria"/>
          <w:bCs/>
          <w:sz w:val="28"/>
          <w:szCs w:val="28"/>
        </w:rPr>
        <w:t>тальное расследование на предмет географических названий в произвед</w:t>
      </w:r>
      <w:r w:rsidRPr="0031402B">
        <w:rPr>
          <w:rFonts w:ascii="Cambria" w:hAnsi="Cambria"/>
          <w:bCs/>
          <w:sz w:val="28"/>
          <w:szCs w:val="28"/>
        </w:rPr>
        <w:t>е</w:t>
      </w:r>
      <w:r w:rsidRPr="0031402B">
        <w:rPr>
          <w:rFonts w:ascii="Cambria" w:hAnsi="Cambria"/>
          <w:bCs/>
          <w:sz w:val="28"/>
          <w:szCs w:val="28"/>
        </w:rPr>
        <w:t>ниях. Во-первых, это имеет большое значение для каталога, поскольку, как оказалось, в таких названиях очень много неточностей, что приводит к п</w:t>
      </w:r>
      <w:r w:rsidRPr="0031402B">
        <w:rPr>
          <w:rFonts w:ascii="Cambria" w:hAnsi="Cambria"/>
          <w:bCs/>
          <w:sz w:val="28"/>
          <w:szCs w:val="28"/>
        </w:rPr>
        <w:t>у</w:t>
      </w:r>
      <w:r w:rsidRPr="0031402B">
        <w:rPr>
          <w:rFonts w:ascii="Cambria" w:hAnsi="Cambria"/>
          <w:bCs/>
          <w:sz w:val="28"/>
          <w:szCs w:val="28"/>
        </w:rPr>
        <w:t>танице. Выяснение точных названий объектов поможет и правильным п</w:t>
      </w:r>
      <w:r w:rsidRPr="0031402B">
        <w:rPr>
          <w:rFonts w:ascii="Cambria" w:hAnsi="Cambria"/>
          <w:bCs/>
          <w:sz w:val="28"/>
          <w:szCs w:val="28"/>
        </w:rPr>
        <w:t>е</w:t>
      </w:r>
      <w:r w:rsidRPr="0031402B">
        <w:rPr>
          <w:rFonts w:ascii="Cambria" w:hAnsi="Cambria"/>
          <w:bCs/>
          <w:sz w:val="28"/>
          <w:szCs w:val="28"/>
        </w:rPr>
        <w:t>реводам на другие языки, и атрибуции картин. Кроме того, выяснилась ценность результатов этой работы для биографии Рериха. Географические названия каталога дают немалые сведения о путешествиях, которые не были отражены в опубликованных биографиях и даже архивных матери</w:t>
      </w:r>
      <w:r w:rsidRPr="0031402B">
        <w:rPr>
          <w:rFonts w:ascii="Cambria" w:hAnsi="Cambria"/>
          <w:bCs/>
          <w:sz w:val="28"/>
          <w:szCs w:val="28"/>
        </w:rPr>
        <w:t>а</w:t>
      </w:r>
      <w:r w:rsidRPr="0031402B">
        <w:rPr>
          <w:rFonts w:ascii="Cambria" w:hAnsi="Cambria"/>
          <w:bCs/>
          <w:sz w:val="28"/>
          <w:szCs w:val="28"/>
        </w:rPr>
        <w:t xml:space="preserve">лах. Это поможет любителям посещать </w:t>
      </w:r>
      <w:r>
        <w:rPr>
          <w:rFonts w:ascii="Cambria" w:hAnsi="Cambria"/>
          <w:bCs/>
          <w:sz w:val="28"/>
          <w:szCs w:val="28"/>
        </w:rPr>
        <w:t>«</w:t>
      </w:r>
      <w:r w:rsidRPr="0031402B">
        <w:rPr>
          <w:rFonts w:ascii="Cambria" w:hAnsi="Cambria"/>
          <w:bCs/>
          <w:sz w:val="28"/>
          <w:szCs w:val="28"/>
        </w:rPr>
        <w:t>рериховские места</w:t>
      </w:r>
      <w:r>
        <w:rPr>
          <w:rFonts w:ascii="Cambria" w:hAnsi="Cambria"/>
          <w:bCs/>
          <w:sz w:val="28"/>
          <w:szCs w:val="28"/>
        </w:rPr>
        <w:t>»</w:t>
      </w:r>
      <w:r w:rsidRPr="0031402B">
        <w:rPr>
          <w:rFonts w:ascii="Cambria" w:hAnsi="Cambria"/>
          <w:bCs/>
          <w:sz w:val="28"/>
          <w:szCs w:val="28"/>
        </w:rPr>
        <w:t>. Данная раб</w:t>
      </w:r>
      <w:r w:rsidRPr="0031402B">
        <w:rPr>
          <w:rFonts w:ascii="Cambria" w:hAnsi="Cambria"/>
          <w:bCs/>
          <w:sz w:val="28"/>
          <w:szCs w:val="28"/>
        </w:rPr>
        <w:t>о</w:t>
      </w:r>
      <w:r w:rsidRPr="0031402B">
        <w:rPr>
          <w:rFonts w:ascii="Cambria" w:hAnsi="Cambria"/>
          <w:bCs/>
          <w:sz w:val="28"/>
          <w:szCs w:val="28"/>
        </w:rPr>
        <w:t>та стала возможной благодаря недавней публикации в Интернете рукоп</w:t>
      </w:r>
      <w:r w:rsidRPr="0031402B">
        <w:rPr>
          <w:rFonts w:ascii="Cambria" w:hAnsi="Cambria"/>
          <w:bCs/>
          <w:sz w:val="28"/>
          <w:szCs w:val="28"/>
        </w:rPr>
        <w:t>и</w:t>
      </w:r>
      <w:r w:rsidRPr="0031402B">
        <w:rPr>
          <w:rFonts w:ascii="Cambria" w:hAnsi="Cambria"/>
          <w:bCs/>
          <w:sz w:val="28"/>
          <w:szCs w:val="28"/>
        </w:rPr>
        <w:t>си авторского списка произведений 1917</w:t>
      </w:r>
      <w:r>
        <w:rPr>
          <w:rFonts w:ascii="Cambria" w:hAnsi="Cambria"/>
          <w:bCs/>
          <w:sz w:val="28"/>
          <w:szCs w:val="28"/>
        </w:rPr>
        <w:t>–</w:t>
      </w:r>
      <w:r w:rsidRPr="0031402B">
        <w:rPr>
          <w:rFonts w:ascii="Cambria" w:hAnsi="Cambria"/>
          <w:bCs/>
          <w:sz w:val="28"/>
          <w:szCs w:val="28"/>
        </w:rPr>
        <w:t>1924</w:t>
      </w:r>
      <w:r>
        <w:rPr>
          <w:rFonts w:ascii="Cambria" w:hAnsi="Cambria"/>
          <w:bCs/>
          <w:sz w:val="28"/>
          <w:szCs w:val="28"/>
        </w:rPr>
        <w:t> г</w:t>
      </w:r>
      <w:r w:rsidRPr="0031402B">
        <w:rPr>
          <w:rFonts w:ascii="Cambria" w:hAnsi="Cambria"/>
          <w:bCs/>
          <w:sz w:val="28"/>
          <w:szCs w:val="28"/>
        </w:rPr>
        <w:t>г</w:t>
      </w:r>
      <w:r>
        <w:rPr>
          <w:rFonts w:ascii="Cambria" w:hAnsi="Cambria"/>
          <w:bCs/>
          <w:sz w:val="28"/>
          <w:szCs w:val="28"/>
        </w:rPr>
        <w:t>.</w:t>
      </w:r>
      <w:r w:rsidRPr="0031402B">
        <w:rPr>
          <w:rFonts w:ascii="Cambria" w:hAnsi="Cambria"/>
          <w:bCs/>
          <w:sz w:val="28"/>
          <w:szCs w:val="28"/>
        </w:rPr>
        <w:t>, хранящейся в Музее Н.</w:t>
      </w:r>
      <w:r>
        <w:rPr>
          <w:rFonts w:ascii="Cambria" w:hAnsi="Cambria"/>
          <w:bCs/>
          <w:sz w:val="28"/>
          <w:szCs w:val="28"/>
        </w:rPr>
        <w:t> </w:t>
      </w:r>
      <w:r w:rsidRPr="0031402B">
        <w:rPr>
          <w:rFonts w:ascii="Cambria" w:hAnsi="Cambria"/>
          <w:bCs/>
          <w:sz w:val="28"/>
          <w:szCs w:val="28"/>
        </w:rPr>
        <w:t>К.</w:t>
      </w:r>
      <w:r>
        <w:rPr>
          <w:rFonts w:ascii="Cambria" w:hAnsi="Cambria"/>
          <w:bCs/>
          <w:sz w:val="28"/>
          <w:szCs w:val="28"/>
        </w:rPr>
        <w:t> </w:t>
      </w:r>
      <w:r w:rsidRPr="0031402B">
        <w:rPr>
          <w:rFonts w:ascii="Cambria" w:hAnsi="Cambria"/>
          <w:bCs/>
          <w:sz w:val="28"/>
          <w:szCs w:val="28"/>
        </w:rPr>
        <w:t>Рериха в Нью-Йорке.</w:t>
      </w:r>
      <w:r w:rsidRPr="00E74B82">
        <w:rPr>
          <w:rFonts w:ascii="Cambria" w:hAnsi="Cambria"/>
          <w:bCs/>
          <w:sz w:val="28"/>
          <w:szCs w:val="28"/>
        </w:rPr>
        <w:t xml:space="preserve"> </w:t>
      </w:r>
      <w:r w:rsidRPr="0031402B">
        <w:rPr>
          <w:rFonts w:ascii="Cambria" w:hAnsi="Cambria"/>
          <w:bCs/>
          <w:sz w:val="28"/>
          <w:szCs w:val="28"/>
        </w:rPr>
        <w:t xml:space="preserve">В качестве </w:t>
      </w:r>
      <w:r>
        <w:rPr>
          <w:rFonts w:ascii="Cambria" w:hAnsi="Cambria"/>
          <w:bCs/>
          <w:sz w:val="28"/>
          <w:szCs w:val="28"/>
        </w:rPr>
        <w:t>примера привожу два</w:t>
      </w:r>
      <w:r w:rsidRPr="0031402B">
        <w:rPr>
          <w:rFonts w:ascii="Cambria" w:hAnsi="Cambria"/>
          <w:bCs/>
          <w:sz w:val="28"/>
          <w:szCs w:val="28"/>
        </w:rPr>
        <w:t xml:space="preserve"> региона.</w:t>
      </w:r>
    </w:p>
    <w:p w:rsidR="00EA5192" w:rsidRPr="0031402B" w:rsidRDefault="00EA5192" w:rsidP="00EA5192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1. За период </w:t>
      </w:r>
      <w:r w:rsidRPr="0031402B">
        <w:rPr>
          <w:rFonts w:ascii="Cambria" w:hAnsi="Cambria"/>
          <w:bCs/>
          <w:sz w:val="28"/>
          <w:szCs w:val="28"/>
        </w:rPr>
        <w:t xml:space="preserve">пребывания </w:t>
      </w:r>
      <w:r>
        <w:rPr>
          <w:rFonts w:ascii="Cambria" w:hAnsi="Cambria"/>
          <w:bCs/>
          <w:sz w:val="28"/>
          <w:szCs w:val="28"/>
        </w:rPr>
        <w:t xml:space="preserve">семьи Рерихов </w:t>
      </w:r>
      <w:r w:rsidRPr="0031402B">
        <w:rPr>
          <w:rFonts w:ascii="Cambria" w:hAnsi="Cambria"/>
          <w:bCs/>
          <w:sz w:val="28"/>
          <w:szCs w:val="28"/>
        </w:rPr>
        <w:t>на Ладо</w:t>
      </w:r>
      <w:r>
        <w:rPr>
          <w:rFonts w:ascii="Cambria" w:hAnsi="Cambria"/>
          <w:bCs/>
          <w:sz w:val="28"/>
          <w:szCs w:val="28"/>
        </w:rPr>
        <w:t>жском озере</w:t>
      </w:r>
      <w:r w:rsidRPr="0031402B">
        <w:rPr>
          <w:rFonts w:ascii="Cambria" w:hAnsi="Cambria"/>
          <w:bCs/>
          <w:sz w:val="28"/>
          <w:szCs w:val="28"/>
        </w:rPr>
        <w:t xml:space="preserve"> </w:t>
      </w:r>
      <w:r>
        <w:rPr>
          <w:rFonts w:ascii="Cambria" w:hAnsi="Cambria"/>
          <w:bCs/>
          <w:sz w:val="28"/>
          <w:szCs w:val="28"/>
        </w:rPr>
        <w:t xml:space="preserve">и </w:t>
      </w:r>
      <w:r w:rsidRPr="0031402B">
        <w:rPr>
          <w:rFonts w:ascii="Cambria" w:hAnsi="Cambria"/>
          <w:bCs/>
          <w:sz w:val="28"/>
          <w:szCs w:val="28"/>
        </w:rPr>
        <w:t>в Прил</w:t>
      </w:r>
      <w:r w:rsidRPr="0031402B">
        <w:rPr>
          <w:rFonts w:ascii="Cambria" w:hAnsi="Cambria"/>
          <w:bCs/>
          <w:sz w:val="28"/>
          <w:szCs w:val="28"/>
        </w:rPr>
        <w:t>а</w:t>
      </w:r>
      <w:r w:rsidRPr="0031402B">
        <w:rPr>
          <w:rFonts w:ascii="Cambria" w:hAnsi="Cambria"/>
          <w:bCs/>
          <w:sz w:val="28"/>
          <w:szCs w:val="28"/>
        </w:rPr>
        <w:t xml:space="preserve">дожье </w:t>
      </w:r>
      <w:r>
        <w:rPr>
          <w:rFonts w:ascii="Cambria" w:hAnsi="Cambria"/>
          <w:bCs/>
          <w:sz w:val="28"/>
          <w:szCs w:val="28"/>
        </w:rPr>
        <w:t xml:space="preserve">(полтора года) </w:t>
      </w:r>
      <w:r w:rsidRPr="0031402B">
        <w:rPr>
          <w:rFonts w:ascii="Cambria" w:hAnsi="Cambria"/>
          <w:bCs/>
          <w:sz w:val="28"/>
          <w:szCs w:val="28"/>
        </w:rPr>
        <w:t>выявлены по авторскому списку (в том числе</w:t>
      </w:r>
      <w:r>
        <w:rPr>
          <w:rFonts w:ascii="Cambria" w:hAnsi="Cambria"/>
          <w:bCs/>
          <w:sz w:val="28"/>
          <w:szCs w:val="28"/>
        </w:rPr>
        <w:t>,</w:t>
      </w:r>
      <w:r w:rsidRPr="0031402B">
        <w:rPr>
          <w:rFonts w:ascii="Cambria" w:hAnsi="Cambria"/>
          <w:bCs/>
          <w:sz w:val="28"/>
          <w:szCs w:val="28"/>
        </w:rPr>
        <w:t xml:space="preserve"> реко</w:t>
      </w:r>
      <w:r w:rsidRPr="0031402B">
        <w:rPr>
          <w:rFonts w:ascii="Cambria" w:hAnsi="Cambria"/>
          <w:bCs/>
          <w:sz w:val="28"/>
          <w:szCs w:val="28"/>
        </w:rPr>
        <w:t>н</w:t>
      </w:r>
      <w:r w:rsidRPr="0031402B">
        <w:rPr>
          <w:rFonts w:ascii="Cambria" w:hAnsi="Cambria"/>
          <w:bCs/>
          <w:sz w:val="28"/>
          <w:szCs w:val="28"/>
        </w:rPr>
        <w:t>струированы названия, перевед</w:t>
      </w:r>
      <w:r>
        <w:rPr>
          <w:rFonts w:ascii="Cambria" w:hAnsi="Cambria"/>
          <w:bCs/>
          <w:sz w:val="28"/>
          <w:szCs w:val="28"/>
        </w:rPr>
        <w:t>ё</w:t>
      </w:r>
      <w:r w:rsidRPr="0031402B">
        <w:rPr>
          <w:rFonts w:ascii="Cambria" w:hAnsi="Cambria"/>
          <w:bCs/>
          <w:sz w:val="28"/>
          <w:szCs w:val="28"/>
        </w:rPr>
        <w:t>нные с финского), кат</w:t>
      </w:r>
      <w:r w:rsidRPr="0031402B">
        <w:rPr>
          <w:rFonts w:ascii="Cambria" w:hAnsi="Cambria"/>
          <w:bCs/>
          <w:sz w:val="28"/>
          <w:szCs w:val="28"/>
        </w:rPr>
        <w:t>а</w:t>
      </w:r>
      <w:r w:rsidRPr="0031402B">
        <w:rPr>
          <w:rFonts w:ascii="Cambria" w:hAnsi="Cambria"/>
          <w:bCs/>
          <w:sz w:val="28"/>
          <w:szCs w:val="28"/>
        </w:rPr>
        <w:t>логам выставок в Швеции, Финляндии и США, каталогу Музея Рериха и рассказам С.</w:t>
      </w:r>
      <w:r>
        <w:rPr>
          <w:rFonts w:ascii="Cambria" w:hAnsi="Cambria"/>
          <w:bCs/>
          <w:sz w:val="28"/>
          <w:szCs w:val="28"/>
        </w:rPr>
        <w:t> </w:t>
      </w:r>
      <w:r w:rsidRPr="0031402B">
        <w:rPr>
          <w:rFonts w:ascii="Cambria" w:hAnsi="Cambria"/>
          <w:bCs/>
          <w:sz w:val="28"/>
          <w:szCs w:val="28"/>
        </w:rPr>
        <w:t>Н.</w:t>
      </w:r>
      <w:r>
        <w:rPr>
          <w:rFonts w:ascii="Cambria" w:hAnsi="Cambria"/>
          <w:bCs/>
          <w:sz w:val="28"/>
          <w:szCs w:val="28"/>
        </w:rPr>
        <w:t> </w:t>
      </w:r>
      <w:r w:rsidRPr="0031402B">
        <w:rPr>
          <w:rFonts w:ascii="Cambria" w:hAnsi="Cambria"/>
          <w:bCs/>
          <w:sz w:val="28"/>
          <w:szCs w:val="28"/>
        </w:rPr>
        <w:t>Рери</w:t>
      </w:r>
      <w:r w:rsidR="00070008" w:rsidRPr="00070008">
        <w:rPr>
          <w:rFonts w:ascii="Cambria" w:hAnsi="Cambria"/>
          <w:bCs/>
          <w:sz w:val="28"/>
          <w:szCs w:val="28"/>
        </w:rPr>
        <w:softHyphen/>
      </w:r>
      <w:r w:rsidRPr="0031402B">
        <w:rPr>
          <w:rFonts w:ascii="Cambria" w:hAnsi="Cambria"/>
          <w:bCs/>
          <w:sz w:val="28"/>
          <w:szCs w:val="28"/>
        </w:rPr>
        <w:t>ха более 30</w:t>
      </w:r>
      <w:r>
        <w:rPr>
          <w:rFonts w:ascii="Cambria" w:hAnsi="Cambria"/>
          <w:bCs/>
          <w:sz w:val="28"/>
          <w:szCs w:val="28"/>
        </w:rPr>
        <w:t> </w:t>
      </w:r>
      <w:r w:rsidRPr="0031402B">
        <w:rPr>
          <w:rFonts w:ascii="Cambria" w:hAnsi="Cambria"/>
          <w:bCs/>
          <w:sz w:val="28"/>
          <w:szCs w:val="28"/>
        </w:rPr>
        <w:t>посещ</w:t>
      </w:r>
      <w:r>
        <w:rPr>
          <w:rFonts w:ascii="Cambria" w:hAnsi="Cambria"/>
          <w:bCs/>
          <w:sz w:val="28"/>
          <w:szCs w:val="28"/>
        </w:rPr>
        <w:t>ё</w:t>
      </w:r>
      <w:r w:rsidRPr="0031402B">
        <w:rPr>
          <w:rFonts w:ascii="Cambria" w:hAnsi="Cambria"/>
          <w:bCs/>
          <w:sz w:val="28"/>
          <w:szCs w:val="28"/>
        </w:rPr>
        <w:t>нных ге</w:t>
      </w:r>
      <w:r w:rsidRPr="0031402B">
        <w:rPr>
          <w:rFonts w:ascii="Cambria" w:hAnsi="Cambria"/>
          <w:bCs/>
          <w:sz w:val="28"/>
          <w:szCs w:val="28"/>
        </w:rPr>
        <w:t>о</w:t>
      </w:r>
      <w:r w:rsidRPr="0031402B">
        <w:rPr>
          <w:rFonts w:ascii="Cambria" w:hAnsi="Cambria"/>
          <w:bCs/>
          <w:sz w:val="28"/>
          <w:szCs w:val="28"/>
        </w:rPr>
        <w:t>графических объектов.</w:t>
      </w:r>
    </w:p>
    <w:p w:rsidR="00EA5192" w:rsidRPr="0031402B" w:rsidRDefault="00EA5192" w:rsidP="00EA5192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31402B">
        <w:rPr>
          <w:rFonts w:ascii="Cambria" w:hAnsi="Cambria"/>
          <w:bCs/>
          <w:sz w:val="28"/>
          <w:szCs w:val="28"/>
        </w:rPr>
        <w:t>2.</w:t>
      </w:r>
      <w:r>
        <w:rPr>
          <w:rFonts w:ascii="Cambria" w:hAnsi="Cambria"/>
          <w:bCs/>
          <w:sz w:val="28"/>
          <w:szCs w:val="28"/>
        </w:rPr>
        <w:t> </w:t>
      </w:r>
      <w:r w:rsidRPr="0031402B">
        <w:rPr>
          <w:rFonts w:ascii="Cambria" w:hAnsi="Cambria"/>
          <w:bCs/>
          <w:sz w:val="28"/>
          <w:szCs w:val="28"/>
        </w:rPr>
        <w:t>Авторский список 1924</w:t>
      </w:r>
      <w:r>
        <w:rPr>
          <w:rFonts w:ascii="Cambria" w:hAnsi="Cambria"/>
          <w:bCs/>
          <w:sz w:val="28"/>
          <w:szCs w:val="28"/>
        </w:rPr>
        <w:t> </w:t>
      </w:r>
      <w:r w:rsidRPr="0031402B">
        <w:rPr>
          <w:rFonts w:ascii="Cambria" w:hAnsi="Cambria"/>
          <w:bCs/>
          <w:sz w:val="28"/>
          <w:szCs w:val="28"/>
        </w:rPr>
        <w:t>г</w:t>
      </w:r>
      <w:r>
        <w:rPr>
          <w:rFonts w:ascii="Cambria" w:hAnsi="Cambria"/>
          <w:bCs/>
          <w:sz w:val="28"/>
          <w:szCs w:val="28"/>
        </w:rPr>
        <w:t>.</w:t>
      </w:r>
      <w:r w:rsidRPr="0031402B">
        <w:rPr>
          <w:rFonts w:ascii="Cambria" w:hAnsi="Cambria"/>
          <w:bCs/>
          <w:sz w:val="28"/>
          <w:szCs w:val="28"/>
        </w:rPr>
        <w:t xml:space="preserve"> дал возможность установить, что Н.</w:t>
      </w:r>
      <w:r>
        <w:rPr>
          <w:rFonts w:ascii="Cambria" w:hAnsi="Cambria"/>
          <w:bCs/>
          <w:sz w:val="28"/>
          <w:szCs w:val="28"/>
        </w:rPr>
        <w:t> </w:t>
      </w:r>
      <w:r w:rsidRPr="0031402B">
        <w:rPr>
          <w:rFonts w:ascii="Cambria" w:hAnsi="Cambria"/>
          <w:bCs/>
          <w:sz w:val="28"/>
          <w:szCs w:val="28"/>
        </w:rPr>
        <w:t>К.</w:t>
      </w:r>
      <w:r>
        <w:rPr>
          <w:rFonts w:ascii="Cambria" w:hAnsi="Cambria"/>
          <w:bCs/>
          <w:sz w:val="28"/>
          <w:szCs w:val="28"/>
        </w:rPr>
        <w:t> </w:t>
      </w:r>
      <w:r w:rsidRPr="0031402B">
        <w:rPr>
          <w:rFonts w:ascii="Cambria" w:hAnsi="Cambria"/>
          <w:bCs/>
          <w:sz w:val="28"/>
          <w:szCs w:val="28"/>
        </w:rPr>
        <w:t>Ре</w:t>
      </w:r>
      <w:r w:rsidR="00070008" w:rsidRPr="00070008">
        <w:rPr>
          <w:rFonts w:ascii="Cambria" w:hAnsi="Cambria"/>
          <w:bCs/>
          <w:sz w:val="28"/>
          <w:szCs w:val="28"/>
        </w:rPr>
        <w:softHyphen/>
      </w:r>
      <w:r w:rsidRPr="0031402B">
        <w:rPr>
          <w:rFonts w:ascii="Cambria" w:hAnsi="Cambria"/>
          <w:bCs/>
          <w:sz w:val="28"/>
          <w:szCs w:val="28"/>
        </w:rPr>
        <w:t>рих впервые посетил Тибет (ныне китайский) не в 1927, а в 1924</w:t>
      </w:r>
      <w:r>
        <w:rPr>
          <w:rFonts w:ascii="Cambria" w:hAnsi="Cambria"/>
          <w:bCs/>
          <w:sz w:val="28"/>
          <w:szCs w:val="28"/>
        </w:rPr>
        <w:t> </w:t>
      </w:r>
      <w:r w:rsidRPr="0031402B">
        <w:rPr>
          <w:rFonts w:ascii="Cambria" w:hAnsi="Cambria"/>
          <w:bCs/>
          <w:sz w:val="28"/>
          <w:szCs w:val="28"/>
        </w:rPr>
        <w:t>г</w:t>
      </w:r>
      <w:r>
        <w:rPr>
          <w:rFonts w:ascii="Cambria" w:hAnsi="Cambria"/>
          <w:bCs/>
          <w:sz w:val="28"/>
          <w:szCs w:val="28"/>
        </w:rPr>
        <w:t>.</w:t>
      </w:r>
      <w:r w:rsidRPr="0031402B">
        <w:rPr>
          <w:rFonts w:ascii="Cambria" w:hAnsi="Cambria"/>
          <w:bCs/>
          <w:sz w:val="28"/>
          <w:szCs w:val="28"/>
        </w:rPr>
        <w:t xml:space="preserve"> Это не </w:t>
      </w:r>
      <w:r>
        <w:rPr>
          <w:rFonts w:ascii="Cambria" w:hAnsi="Cambria"/>
          <w:bCs/>
          <w:sz w:val="28"/>
          <w:szCs w:val="28"/>
        </w:rPr>
        <w:t>афиширова</w:t>
      </w:r>
      <w:r w:rsidRPr="0031402B">
        <w:rPr>
          <w:rFonts w:ascii="Cambria" w:hAnsi="Cambria"/>
          <w:bCs/>
          <w:sz w:val="28"/>
          <w:szCs w:val="28"/>
        </w:rPr>
        <w:t>лось Рерихами ни в публикациях, ни в письмах, надо п</w:t>
      </w:r>
      <w:r w:rsidRPr="0031402B">
        <w:rPr>
          <w:rFonts w:ascii="Cambria" w:hAnsi="Cambria"/>
          <w:bCs/>
          <w:sz w:val="28"/>
          <w:szCs w:val="28"/>
        </w:rPr>
        <w:t>о</w:t>
      </w:r>
      <w:r w:rsidRPr="0031402B">
        <w:rPr>
          <w:rFonts w:ascii="Cambria" w:hAnsi="Cambria"/>
          <w:bCs/>
          <w:sz w:val="28"/>
          <w:szCs w:val="28"/>
        </w:rPr>
        <w:t xml:space="preserve">лагать, </w:t>
      </w:r>
      <w:r>
        <w:rPr>
          <w:rFonts w:ascii="Cambria" w:hAnsi="Cambria"/>
          <w:bCs/>
          <w:sz w:val="28"/>
          <w:szCs w:val="28"/>
        </w:rPr>
        <w:t>из-за</w:t>
      </w:r>
      <w:r w:rsidRPr="0031402B">
        <w:rPr>
          <w:rFonts w:ascii="Cambria" w:hAnsi="Cambria"/>
          <w:bCs/>
          <w:sz w:val="28"/>
          <w:szCs w:val="28"/>
        </w:rPr>
        <w:t xml:space="preserve"> факт</w:t>
      </w:r>
      <w:r>
        <w:rPr>
          <w:rFonts w:ascii="Cambria" w:hAnsi="Cambria"/>
          <w:bCs/>
          <w:sz w:val="28"/>
          <w:szCs w:val="28"/>
        </w:rPr>
        <w:t>а</w:t>
      </w:r>
      <w:r w:rsidRPr="0031402B">
        <w:rPr>
          <w:rFonts w:ascii="Cambria" w:hAnsi="Cambria"/>
          <w:bCs/>
          <w:sz w:val="28"/>
          <w:szCs w:val="28"/>
        </w:rPr>
        <w:t xml:space="preserve"> пересечения границы без </w:t>
      </w:r>
      <w:r>
        <w:rPr>
          <w:rFonts w:ascii="Cambria" w:hAnsi="Cambria"/>
          <w:bCs/>
          <w:sz w:val="28"/>
          <w:szCs w:val="28"/>
        </w:rPr>
        <w:t>ведома</w:t>
      </w:r>
      <w:r w:rsidRPr="0031402B">
        <w:rPr>
          <w:rFonts w:ascii="Cambria" w:hAnsi="Cambria"/>
          <w:bCs/>
          <w:sz w:val="28"/>
          <w:szCs w:val="28"/>
        </w:rPr>
        <w:t xml:space="preserve"> англичан, однако было з</w:t>
      </w:r>
      <w:r w:rsidRPr="0031402B">
        <w:rPr>
          <w:rFonts w:ascii="Cambria" w:hAnsi="Cambria"/>
          <w:bCs/>
          <w:sz w:val="28"/>
          <w:szCs w:val="28"/>
        </w:rPr>
        <w:t>а</w:t>
      </w:r>
      <w:r w:rsidRPr="0031402B">
        <w:rPr>
          <w:rFonts w:ascii="Cambria" w:hAnsi="Cambria"/>
          <w:bCs/>
          <w:sz w:val="28"/>
          <w:szCs w:val="28"/>
        </w:rPr>
        <w:t xml:space="preserve">фиксировано в списке картин в цикле </w:t>
      </w:r>
      <w:r>
        <w:rPr>
          <w:rFonts w:ascii="Cambria" w:hAnsi="Cambria"/>
          <w:bCs/>
          <w:sz w:val="28"/>
          <w:szCs w:val="28"/>
        </w:rPr>
        <w:t>«</w:t>
      </w:r>
      <w:r w:rsidRPr="0031402B">
        <w:rPr>
          <w:rFonts w:ascii="Cambria" w:hAnsi="Cambria"/>
          <w:bCs/>
          <w:sz w:val="28"/>
          <w:szCs w:val="28"/>
        </w:rPr>
        <w:t>Тибетский путь</w:t>
      </w:r>
      <w:r>
        <w:rPr>
          <w:rFonts w:ascii="Cambria" w:hAnsi="Cambria"/>
          <w:bCs/>
          <w:sz w:val="28"/>
          <w:szCs w:val="28"/>
        </w:rPr>
        <w:t>»</w:t>
      </w:r>
      <w:r w:rsidRPr="0031402B">
        <w:rPr>
          <w:rFonts w:ascii="Cambria" w:hAnsi="Cambria"/>
          <w:bCs/>
          <w:sz w:val="28"/>
          <w:szCs w:val="28"/>
        </w:rPr>
        <w:t>, где перечи</w:t>
      </w:r>
      <w:r w:rsidRPr="0031402B">
        <w:rPr>
          <w:rFonts w:ascii="Cambria" w:hAnsi="Cambria"/>
          <w:bCs/>
          <w:sz w:val="28"/>
          <w:szCs w:val="28"/>
        </w:rPr>
        <w:t>с</w:t>
      </w:r>
      <w:r w:rsidRPr="0031402B">
        <w:rPr>
          <w:rFonts w:ascii="Cambria" w:hAnsi="Cambria"/>
          <w:bCs/>
          <w:sz w:val="28"/>
          <w:szCs w:val="28"/>
        </w:rPr>
        <w:t xml:space="preserve">лены </w:t>
      </w:r>
      <w:r>
        <w:rPr>
          <w:rFonts w:ascii="Cambria" w:hAnsi="Cambria"/>
          <w:bCs/>
          <w:sz w:val="28"/>
          <w:szCs w:val="28"/>
        </w:rPr>
        <w:t>три</w:t>
      </w:r>
      <w:r w:rsidRPr="0031402B">
        <w:rPr>
          <w:rFonts w:ascii="Cambria" w:hAnsi="Cambria"/>
          <w:bCs/>
          <w:sz w:val="28"/>
          <w:szCs w:val="28"/>
        </w:rPr>
        <w:t xml:space="preserve"> определ</w:t>
      </w:r>
      <w:r>
        <w:rPr>
          <w:rFonts w:ascii="Cambria" w:hAnsi="Cambria"/>
          <w:bCs/>
          <w:sz w:val="28"/>
          <w:szCs w:val="28"/>
        </w:rPr>
        <w:t>ё</w:t>
      </w:r>
      <w:r w:rsidRPr="0031402B">
        <w:rPr>
          <w:rFonts w:ascii="Cambria" w:hAnsi="Cambria"/>
          <w:bCs/>
          <w:sz w:val="28"/>
          <w:szCs w:val="28"/>
        </w:rPr>
        <w:t>нно тибетских пункта: Dongkar, Phari и Gobzhi плюс п</w:t>
      </w:r>
      <w:r w:rsidRPr="0031402B">
        <w:rPr>
          <w:rFonts w:ascii="Cambria" w:hAnsi="Cambria"/>
          <w:bCs/>
          <w:sz w:val="28"/>
          <w:szCs w:val="28"/>
        </w:rPr>
        <w:t>е</w:t>
      </w:r>
      <w:r w:rsidRPr="0031402B">
        <w:rPr>
          <w:rFonts w:ascii="Cambria" w:hAnsi="Cambria"/>
          <w:bCs/>
          <w:sz w:val="28"/>
          <w:szCs w:val="28"/>
        </w:rPr>
        <w:t xml:space="preserve">ревал на границе Сиккима и Тибета Jelap La. Этюд </w:t>
      </w:r>
      <w:r>
        <w:rPr>
          <w:rFonts w:ascii="Cambria" w:hAnsi="Cambria"/>
          <w:bCs/>
          <w:sz w:val="28"/>
          <w:szCs w:val="28"/>
        </w:rPr>
        <w:t>«</w:t>
      </w:r>
      <w:r w:rsidRPr="0031402B">
        <w:rPr>
          <w:rFonts w:ascii="Cambria" w:hAnsi="Cambria"/>
          <w:bCs/>
          <w:sz w:val="28"/>
          <w:szCs w:val="28"/>
        </w:rPr>
        <w:t>Gobzhi</w:t>
      </w:r>
      <w:r>
        <w:rPr>
          <w:rFonts w:ascii="Cambria" w:hAnsi="Cambria"/>
          <w:bCs/>
          <w:sz w:val="28"/>
          <w:szCs w:val="28"/>
        </w:rPr>
        <w:t>»</w:t>
      </w:r>
      <w:r w:rsidRPr="0031402B">
        <w:rPr>
          <w:rFonts w:ascii="Cambria" w:hAnsi="Cambria"/>
          <w:bCs/>
          <w:sz w:val="28"/>
          <w:szCs w:val="28"/>
        </w:rPr>
        <w:t xml:space="preserve"> (а не </w:t>
      </w:r>
      <w:r>
        <w:rPr>
          <w:rFonts w:ascii="Cambria" w:hAnsi="Cambria"/>
          <w:bCs/>
          <w:sz w:val="28"/>
          <w:szCs w:val="28"/>
        </w:rPr>
        <w:t>«</w:t>
      </w:r>
      <w:r w:rsidRPr="0031402B">
        <w:rPr>
          <w:rFonts w:ascii="Cambria" w:hAnsi="Cambria"/>
          <w:bCs/>
          <w:sz w:val="28"/>
          <w:szCs w:val="28"/>
        </w:rPr>
        <w:t>Дзонг веч</w:t>
      </w:r>
      <w:r w:rsidRPr="0031402B">
        <w:rPr>
          <w:rFonts w:ascii="Cambria" w:hAnsi="Cambria"/>
          <w:bCs/>
          <w:sz w:val="28"/>
          <w:szCs w:val="28"/>
        </w:rPr>
        <w:t>е</w:t>
      </w:r>
      <w:r w:rsidRPr="0031402B">
        <w:rPr>
          <w:rFonts w:ascii="Cambria" w:hAnsi="Cambria"/>
          <w:bCs/>
          <w:sz w:val="28"/>
          <w:szCs w:val="28"/>
        </w:rPr>
        <w:t>ром</w:t>
      </w:r>
      <w:r>
        <w:rPr>
          <w:rFonts w:ascii="Cambria" w:hAnsi="Cambria"/>
          <w:bCs/>
          <w:sz w:val="28"/>
          <w:szCs w:val="28"/>
        </w:rPr>
        <w:t>»</w:t>
      </w:r>
      <w:r w:rsidRPr="0031402B">
        <w:rPr>
          <w:rFonts w:ascii="Cambria" w:hAnsi="Cambria"/>
          <w:bCs/>
          <w:sz w:val="28"/>
          <w:szCs w:val="28"/>
        </w:rPr>
        <w:t>), изображающий форт на вершине скалы на середине пути от гран</w:t>
      </w:r>
      <w:r w:rsidRPr="0031402B">
        <w:rPr>
          <w:rFonts w:ascii="Cambria" w:hAnsi="Cambria"/>
          <w:bCs/>
          <w:sz w:val="28"/>
          <w:szCs w:val="28"/>
        </w:rPr>
        <w:t>и</w:t>
      </w:r>
      <w:r w:rsidRPr="0031402B">
        <w:rPr>
          <w:rFonts w:ascii="Cambria" w:hAnsi="Cambria"/>
          <w:bCs/>
          <w:sz w:val="28"/>
          <w:szCs w:val="28"/>
        </w:rPr>
        <w:t>цы Сиккима до Лхасы, с 2001</w:t>
      </w:r>
      <w:r>
        <w:rPr>
          <w:rFonts w:ascii="Cambria" w:hAnsi="Cambria"/>
          <w:bCs/>
          <w:sz w:val="28"/>
          <w:szCs w:val="28"/>
        </w:rPr>
        <w:t> </w:t>
      </w:r>
      <w:r w:rsidRPr="0031402B">
        <w:rPr>
          <w:rFonts w:ascii="Cambria" w:hAnsi="Cambria"/>
          <w:bCs/>
          <w:sz w:val="28"/>
          <w:szCs w:val="28"/>
        </w:rPr>
        <w:t>г. находится в МЦР. Это подтверждают к</w:t>
      </w:r>
      <w:r w:rsidRPr="0031402B">
        <w:rPr>
          <w:rFonts w:ascii="Cambria" w:hAnsi="Cambria"/>
          <w:bCs/>
          <w:sz w:val="28"/>
          <w:szCs w:val="28"/>
        </w:rPr>
        <w:t>а</w:t>
      </w:r>
      <w:r w:rsidRPr="0031402B">
        <w:rPr>
          <w:rFonts w:ascii="Cambria" w:hAnsi="Cambria"/>
          <w:bCs/>
          <w:sz w:val="28"/>
          <w:szCs w:val="28"/>
        </w:rPr>
        <w:t>рандашная надпись на обороте (номер в Нью-Йоркском Музее Рериха до 1935</w:t>
      </w:r>
      <w:r>
        <w:rPr>
          <w:rFonts w:ascii="Cambria" w:hAnsi="Cambria"/>
          <w:bCs/>
          <w:sz w:val="28"/>
          <w:szCs w:val="28"/>
        </w:rPr>
        <w:t> </w:t>
      </w:r>
      <w:r w:rsidRPr="0031402B">
        <w:rPr>
          <w:rFonts w:ascii="Cambria" w:hAnsi="Cambria"/>
          <w:bCs/>
          <w:sz w:val="28"/>
          <w:szCs w:val="28"/>
        </w:rPr>
        <w:t>г</w:t>
      </w:r>
      <w:r>
        <w:rPr>
          <w:rFonts w:ascii="Cambria" w:hAnsi="Cambria"/>
          <w:bCs/>
          <w:sz w:val="28"/>
          <w:szCs w:val="28"/>
        </w:rPr>
        <w:t>.)</w:t>
      </w:r>
      <w:r w:rsidRPr="0031402B">
        <w:rPr>
          <w:rFonts w:ascii="Cambria" w:hAnsi="Cambria"/>
          <w:bCs/>
          <w:sz w:val="28"/>
          <w:szCs w:val="28"/>
        </w:rPr>
        <w:t xml:space="preserve"> и ф</w:t>
      </w:r>
      <w:r w:rsidRPr="0031402B">
        <w:rPr>
          <w:rFonts w:ascii="Cambria" w:hAnsi="Cambria"/>
          <w:bCs/>
          <w:sz w:val="28"/>
          <w:szCs w:val="28"/>
        </w:rPr>
        <w:t>о</w:t>
      </w:r>
      <w:r w:rsidRPr="0031402B">
        <w:rPr>
          <w:rFonts w:ascii="Cambria" w:hAnsi="Cambria"/>
          <w:bCs/>
          <w:sz w:val="28"/>
          <w:szCs w:val="28"/>
        </w:rPr>
        <w:t>тографии Gobzhi.</w:t>
      </w:r>
    </w:p>
    <w:p w:rsidR="00EA5192" w:rsidRPr="0031402B" w:rsidRDefault="00EA5192" w:rsidP="00EA5192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31402B">
        <w:rPr>
          <w:rFonts w:ascii="Cambria" w:hAnsi="Cambria"/>
          <w:bCs/>
          <w:sz w:val="28"/>
          <w:szCs w:val="28"/>
        </w:rPr>
        <w:t>Вне цикла в списке есть название ещ</w:t>
      </w:r>
      <w:r>
        <w:rPr>
          <w:rFonts w:ascii="Cambria" w:hAnsi="Cambria"/>
          <w:bCs/>
          <w:sz w:val="28"/>
          <w:szCs w:val="28"/>
        </w:rPr>
        <w:t>ё</w:t>
      </w:r>
      <w:r w:rsidRPr="0031402B">
        <w:rPr>
          <w:rFonts w:ascii="Cambria" w:hAnsi="Cambria"/>
          <w:bCs/>
          <w:sz w:val="28"/>
          <w:szCs w:val="28"/>
        </w:rPr>
        <w:t xml:space="preserve"> одного пограничного перевала Nathu La. Хотя до сих пор считается, что в столицу Тибета Лхасу Рериху п</w:t>
      </w:r>
      <w:r w:rsidRPr="0031402B">
        <w:rPr>
          <w:rFonts w:ascii="Cambria" w:hAnsi="Cambria"/>
          <w:bCs/>
          <w:sz w:val="28"/>
          <w:szCs w:val="28"/>
        </w:rPr>
        <w:t>о</w:t>
      </w:r>
      <w:r w:rsidRPr="0031402B">
        <w:rPr>
          <w:rFonts w:ascii="Cambria" w:hAnsi="Cambria"/>
          <w:bCs/>
          <w:sz w:val="28"/>
          <w:szCs w:val="28"/>
        </w:rPr>
        <w:t xml:space="preserve">пасть не удалось, </w:t>
      </w:r>
      <w:r>
        <w:rPr>
          <w:rFonts w:ascii="Cambria" w:hAnsi="Cambria"/>
          <w:bCs/>
          <w:sz w:val="28"/>
          <w:szCs w:val="28"/>
        </w:rPr>
        <w:t>два</w:t>
      </w:r>
      <w:r w:rsidRPr="0031402B">
        <w:rPr>
          <w:rFonts w:ascii="Cambria" w:hAnsi="Cambria"/>
          <w:bCs/>
          <w:sz w:val="28"/>
          <w:szCs w:val="28"/>
        </w:rPr>
        <w:t xml:space="preserve"> произведения </w:t>
      </w:r>
      <w:r>
        <w:rPr>
          <w:rFonts w:ascii="Cambria" w:hAnsi="Cambria"/>
          <w:bCs/>
          <w:sz w:val="28"/>
          <w:szCs w:val="28"/>
        </w:rPr>
        <w:t>«</w:t>
      </w:r>
      <w:r w:rsidRPr="0031402B">
        <w:rPr>
          <w:rFonts w:ascii="Cambria" w:hAnsi="Cambria"/>
          <w:bCs/>
          <w:sz w:val="28"/>
          <w:szCs w:val="28"/>
        </w:rPr>
        <w:t>Святыни</w:t>
      </w:r>
      <w:r>
        <w:rPr>
          <w:rFonts w:ascii="Cambria" w:hAnsi="Cambria"/>
          <w:bCs/>
          <w:sz w:val="28"/>
          <w:szCs w:val="28"/>
        </w:rPr>
        <w:t>»</w:t>
      </w:r>
      <w:r w:rsidRPr="0031402B">
        <w:rPr>
          <w:rFonts w:ascii="Cambria" w:hAnsi="Cambria"/>
          <w:bCs/>
          <w:sz w:val="28"/>
          <w:szCs w:val="28"/>
        </w:rPr>
        <w:t xml:space="preserve"> из цикла </w:t>
      </w:r>
      <w:r>
        <w:rPr>
          <w:rFonts w:ascii="Cambria" w:hAnsi="Cambria"/>
          <w:bCs/>
          <w:sz w:val="28"/>
          <w:szCs w:val="28"/>
        </w:rPr>
        <w:t>«</w:t>
      </w:r>
      <w:r w:rsidRPr="0031402B">
        <w:rPr>
          <w:rFonts w:ascii="Cambria" w:hAnsi="Cambria"/>
          <w:bCs/>
          <w:sz w:val="28"/>
          <w:szCs w:val="28"/>
        </w:rPr>
        <w:t>Тибетский путь</w:t>
      </w:r>
      <w:r>
        <w:rPr>
          <w:rFonts w:ascii="Cambria" w:hAnsi="Cambria"/>
          <w:bCs/>
          <w:sz w:val="28"/>
          <w:szCs w:val="28"/>
        </w:rPr>
        <w:t xml:space="preserve">» изображают два </w:t>
      </w:r>
      <w:r w:rsidRPr="0031402B">
        <w:rPr>
          <w:rFonts w:ascii="Cambria" w:hAnsi="Cambria"/>
          <w:bCs/>
          <w:sz w:val="28"/>
          <w:szCs w:val="28"/>
        </w:rPr>
        <w:t>очень известных объекта Лхасы (репродукции были опубликованы). В 1939</w:t>
      </w:r>
      <w:r>
        <w:rPr>
          <w:rFonts w:ascii="Cambria" w:hAnsi="Cambria"/>
          <w:bCs/>
          <w:sz w:val="28"/>
          <w:szCs w:val="28"/>
        </w:rPr>
        <w:t> </w:t>
      </w:r>
      <w:r w:rsidRPr="0031402B">
        <w:rPr>
          <w:rFonts w:ascii="Cambria" w:hAnsi="Cambria"/>
          <w:bCs/>
          <w:sz w:val="28"/>
          <w:szCs w:val="28"/>
        </w:rPr>
        <w:t xml:space="preserve">г. была написана картина </w:t>
      </w:r>
      <w:r>
        <w:rPr>
          <w:rFonts w:ascii="Cambria" w:hAnsi="Cambria"/>
          <w:bCs/>
          <w:sz w:val="28"/>
          <w:szCs w:val="28"/>
        </w:rPr>
        <w:t>«</w:t>
      </w:r>
      <w:r w:rsidRPr="0031402B">
        <w:rPr>
          <w:rFonts w:ascii="Cambria" w:hAnsi="Cambria"/>
          <w:bCs/>
          <w:sz w:val="28"/>
          <w:szCs w:val="28"/>
        </w:rPr>
        <w:t>Твердыня Тибета</w:t>
      </w:r>
      <w:r>
        <w:rPr>
          <w:rFonts w:ascii="Cambria" w:hAnsi="Cambria"/>
          <w:bCs/>
          <w:sz w:val="28"/>
          <w:szCs w:val="28"/>
        </w:rPr>
        <w:t>»</w:t>
      </w:r>
      <w:r w:rsidRPr="0031402B">
        <w:rPr>
          <w:rFonts w:ascii="Cambria" w:hAnsi="Cambria"/>
          <w:bCs/>
          <w:sz w:val="28"/>
          <w:szCs w:val="28"/>
        </w:rPr>
        <w:t xml:space="preserve"> (</w:t>
      </w:r>
      <w:r w:rsidRPr="0031402B">
        <w:rPr>
          <w:rFonts w:ascii="Cambria" w:hAnsi="Cambria"/>
          <w:bCs/>
          <w:sz w:val="28"/>
          <w:szCs w:val="28"/>
          <w:lang w:val="en-US"/>
        </w:rPr>
        <w:t>The</w:t>
      </w:r>
      <w:r w:rsidRPr="0031402B">
        <w:rPr>
          <w:rFonts w:ascii="Cambria" w:hAnsi="Cambria"/>
          <w:bCs/>
          <w:sz w:val="28"/>
          <w:szCs w:val="28"/>
        </w:rPr>
        <w:t xml:space="preserve"> </w:t>
      </w:r>
      <w:r w:rsidRPr="0031402B">
        <w:rPr>
          <w:rFonts w:ascii="Cambria" w:hAnsi="Cambria"/>
          <w:bCs/>
          <w:sz w:val="28"/>
          <w:szCs w:val="28"/>
          <w:lang w:val="en-US"/>
        </w:rPr>
        <w:t>Potala</w:t>
      </w:r>
      <w:r w:rsidRPr="0031402B">
        <w:rPr>
          <w:rFonts w:ascii="Cambria" w:hAnsi="Cambria"/>
          <w:bCs/>
          <w:sz w:val="28"/>
          <w:szCs w:val="28"/>
        </w:rPr>
        <w:t xml:space="preserve">, </w:t>
      </w:r>
      <w:r w:rsidRPr="0031402B">
        <w:rPr>
          <w:rFonts w:ascii="Cambria" w:hAnsi="Cambria"/>
          <w:bCs/>
          <w:sz w:val="28"/>
          <w:szCs w:val="28"/>
          <w:lang w:val="en-US"/>
        </w:rPr>
        <w:t>the</w:t>
      </w:r>
      <w:r w:rsidRPr="0031402B">
        <w:rPr>
          <w:rFonts w:ascii="Cambria" w:hAnsi="Cambria"/>
          <w:bCs/>
          <w:sz w:val="28"/>
          <w:szCs w:val="28"/>
        </w:rPr>
        <w:t xml:space="preserve"> </w:t>
      </w:r>
      <w:r w:rsidRPr="0031402B">
        <w:rPr>
          <w:rFonts w:ascii="Cambria" w:hAnsi="Cambria"/>
          <w:bCs/>
          <w:sz w:val="28"/>
          <w:szCs w:val="28"/>
          <w:lang w:val="en-US"/>
        </w:rPr>
        <w:t>Stronghold</w:t>
      </w:r>
      <w:r w:rsidRPr="0031402B">
        <w:rPr>
          <w:rFonts w:ascii="Cambria" w:hAnsi="Cambria"/>
          <w:bCs/>
          <w:sz w:val="28"/>
          <w:szCs w:val="28"/>
        </w:rPr>
        <w:t xml:space="preserve"> </w:t>
      </w:r>
      <w:r w:rsidRPr="0031402B">
        <w:rPr>
          <w:rFonts w:ascii="Cambria" w:hAnsi="Cambria"/>
          <w:bCs/>
          <w:sz w:val="28"/>
          <w:szCs w:val="28"/>
          <w:lang w:val="en-US"/>
        </w:rPr>
        <w:t>of</w:t>
      </w:r>
      <w:r w:rsidRPr="0031402B">
        <w:rPr>
          <w:rFonts w:ascii="Cambria" w:hAnsi="Cambria"/>
          <w:bCs/>
          <w:sz w:val="28"/>
          <w:szCs w:val="28"/>
        </w:rPr>
        <w:t xml:space="preserve"> </w:t>
      </w:r>
      <w:r w:rsidRPr="0031402B">
        <w:rPr>
          <w:rFonts w:ascii="Cambria" w:hAnsi="Cambria"/>
          <w:bCs/>
          <w:sz w:val="28"/>
          <w:szCs w:val="28"/>
          <w:lang w:val="en-US"/>
        </w:rPr>
        <w:t>Tibet</w:t>
      </w:r>
      <w:r w:rsidRPr="0031402B">
        <w:rPr>
          <w:rFonts w:ascii="Cambria" w:hAnsi="Cambria"/>
          <w:bCs/>
          <w:sz w:val="28"/>
          <w:szCs w:val="28"/>
        </w:rPr>
        <w:t xml:space="preserve"> (</w:t>
      </w:r>
      <w:r w:rsidRPr="0031402B">
        <w:rPr>
          <w:rFonts w:ascii="Cambria" w:hAnsi="Cambria"/>
          <w:bCs/>
          <w:sz w:val="28"/>
          <w:szCs w:val="28"/>
          <w:lang w:val="en-US"/>
        </w:rPr>
        <w:t>The</w:t>
      </w:r>
      <w:r w:rsidRPr="0031402B">
        <w:rPr>
          <w:rFonts w:ascii="Cambria" w:hAnsi="Cambria"/>
          <w:bCs/>
          <w:sz w:val="28"/>
          <w:szCs w:val="28"/>
        </w:rPr>
        <w:t xml:space="preserve"> </w:t>
      </w:r>
      <w:r w:rsidRPr="0031402B">
        <w:rPr>
          <w:rFonts w:ascii="Cambria" w:hAnsi="Cambria"/>
          <w:bCs/>
          <w:sz w:val="28"/>
          <w:szCs w:val="28"/>
          <w:lang w:val="en-US"/>
        </w:rPr>
        <w:t>Royal</w:t>
      </w:r>
      <w:r w:rsidRPr="0031402B">
        <w:rPr>
          <w:rFonts w:ascii="Cambria" w:hAnsi="Cambria"/>
          <w:bCs/>
          <w:sz w:val="28"/>
          <w:szCs w:val="28"/>
        </w:rPr>
        <w:t xml:space="preserve"> </w:t>
      </w:r>
      <w:r w:rsidRPr="0031402B">
        <w:rPr>
          <w:rFonts w:ascii="Cambria" w:hAnsi="Cambria"/>
          <w:bCs/>
          <w:sz w:val="28"/>
          <w:szCs w:val="28"/>
          <w:lang w:val="en-US"/>
        </w:rPr>
        <w:t>Palace</w:t>
      </w:r>
      <w:r w:rsidRPr="0031402B">
        <w:rPr>
          <w:rFonts w:ascii="Cambria" w:hAnsi="Cambria"/>
          <w:bCs/>
          <w:sz w:val="28"/>
          <w:szCs w:val="28"/>
        </w:rPr>
        <w:t>)), а в 1947</w:t>
      </w:r>
      <w:r>
        <w:rPr>
          <w:rFonts w:ascii="Cambria" w:hAnsi="Cambria"/>
          <w:bCs/>
          <w:sz w:val="28"/>
          <w:szCs w:val="28"/>
        </w:rPr>
        <w:t> –</w:t>
      </w:r>
      <w:r w:rsidRPr="0031402B">
        <w:rPr>
          <w:rFonts w:ascii="Cambria" w:hAnsi="Cambria"/>
          <w:bCs/>
          <w:sz w:val="28"/>
          <w:szCs w:val="28"/>
        </w:rPr>
        <w:t xml:space="preserve"> </w:t>
      </w:r>
      <w:r>
        <w:rPr>
          <w:rFonts w:ascii="Cambria" w:hAnsi="Cambria"/>
          <w:bCs/>
          <w:sz w:val="28"/>
          <w:szCs w:val="28"/>
        </w:rPr>
        <w:t>«</w:t>
      </w:r>
      <w:r w:rsidRPr="0031402B">
        <w:rPr>
          <w:rFonts w:ascii="Cambria" w:hAnsi="Cambria"/>
          <w:bCs/>
          <w:sz w:val="28"/>
          <w:szCs w:val="28"/>
        </w:rPr>
        <w:t>Лхаса</w:t>
      </w:r>
      <w:r>
        <w:rPr>
          <w:rFonts w:ascii="Cambria" w:hAnsi="Cambria"/>
          <w:bCs/>
          <w:sz w:val="28"/>
          <w:szCs w:val="28"/>
        </w:rPr>
        <w:t>»</w:t>
      </w:r>
      <w:r w:rsidRPr="0031402B">
        <w:rPr>
          <w:rFonts w:ascii="Cambria" w:hAnsi="Cambria"/>
          <w:bCs/>
          <w:sz w:val="28"/>
          <w:szCs w:val="28"/>
        </w:rPr>
        <w:t>. Нельзя, конечно, исключить написание этих картин по фотографиям и</w:t>
      </w:r>
      <w:r>
        <w:rPr>
          <w:rFonts w:ascii="Cambria" w:hAnsi="Cambria"/>
          <w:bCs/>
          <w:sz w:val="28"/>
          <w:szCs w:val="28"/>
        </w:rPr>
        <w:t>ли</w:t>
      </w:r>
      <w:r w:rsidRPr="0031402B">
        <w:rPr>
          <w:rFonts w:ascii="Cambria" w:hAnsi="Cambria"/>
          <w:bCs/>
          <w:sz w:val="28"/>
          <w:szCs w:val="28"/>
        </w:rPr>
        <w:t xml:space="preserve"> по ясн</w:t>
      </w:r>
      <w:r w:rsidRPr="0031402B">
        <w:rPr>
          <w:rFonts w:ascii="Cambria" w:hAnsi="Cambria"/>
          <w:bCs/>
          <w:sz w:val="28"/>
          <w:szCs w:val="28"/>
        </w:rPr>
        <w:t>о</w:t>
      </w:r>
      <w:r w:rsidRPr="0031402B">
        <w:rPr>
          <w:rFonts w:ascii="Cambria" w:hAnsi="Cambria"/>
          <w:bCs/>
          <w:sz w:val="28"/>
          <w:szCs w:val="28"/>
        </w:rPr>
        <w:t xml:space="preserve">видению, но поездка в Лхасу </w:t>
      </w:r>
      <w:r>
        <w:rPr>
          <w:rFonts w:ascii="Cambria" w:hAnsi="Cambria"/>
          <w:bCs/>
          <w:sz w:val="28"/>
          <w:szCs w:val="28"/>
        </w:rPr>
        <w:t xml:space="preserve">оказывается в свете этих данных </w:t>
      </w:r>
      <w:r w:rsidRPr="0031402B">
        <w:rPr>
          <w:rFonts w:ascii="Cambria" w:hAnsi="Cambria"/>
          <w:bCs/>
          <w:sz w:val="28"/>
          <w:szCs w:val="28"/>
        </w:rPr>
        <w:t xml:space="preserve">не </w:t>
      </w:r>
      <w:r>
        <w:rPr>
          <w:rFonts w:ascii="Cambria" w:hAnsi="Cambria"/>
          <w:bCs/>
          <w:sz w:val="28"/>
          <w:szCs w:val="28"/>
        </w:rPr>
        <w:t>настол</w:t>
      </w:r>
      <w:r>
        <w:rPr>
          <w:rFonts w:ascii="Cambria" w:hAnsi="Cambria"/>
          <w:bCs/>
          <w:sz w:val="28"/>
          <w:szCs w:val="28"/>
        </w:rPr>
        <w:t>ь</w:t>
      </w:r>
      <w:r>
        <w:rPr>
          <w:rFonts w:ascii="Cambria" w:hAnsi="Cambria"/>
          <w:bCs/>
          <w:sz w:val="28"/>
          <w:szCs w:val="28"/>
        </w:rPr>
        <w:t xml:space="preserve">ко </w:t>
      </w:r>
      <w:r w:rsidRPr="0031402B">
        <w:rPr>
          <w:rFonts w:ascii="Cambria" w:hAnsi="Cambria"/>
          <w:bCs/>
          <w:sz w:val="28"/>
          <w:szCs w:val="28"/>
        </w:rPr>
        <w:t>невозможн</w:t>
      </w:r>
      <w:r>
        <w:rPr>
          <w:rFonts w:ascii="Cambria" w:hAnsi="Cambria"/>
          <w:bCs/>
          <w:sz w:val="28"/>
          <w:szCs w:val="28"/>
        </w:rPr>
        <w:t>ым</w:t>
      </w:r>
      <w:r w:rsidRPr="0031402B">
        <w:rPr>
          <w:rFonts w:ascii="Cambria" w:hAnsi="Cambria"/>
          <w:bCs/>
          <w:sz w:val="28"/>
          <w:szCs w:val="28"/>
        </w:rPr>
        <w:t xml:space="preserve"> чудо</w:t>
      </w:r>
      <w:r>
        <w:rPr>
          <w:rFonts w:ascii="Cambria" w:hAnsi="Cambria"/>
          <w:bCs/>
          <w:sz w:val="28"/>
          <w:szCs w:val="28"/>
        </w:rPr>
        <w:t>м</w:t>
      </w:r>
      <w:r w:rsidRPr="0031402B">
        <w:rPr>
          <w:rFonts w:ascii="Cambria" w:hAnsi="Cambria"/>
          <w:bCs/>
          <w:sz w:val="28"/>
          <w:szCs w:val="28"/>
        </w:rPr>
        <w:t>, чтобы е</w:t>
      </w:r>
      <w:r>
        <w:rPr>
          <w:rFonts w:ascii="Cambria" w:hAnsi="Cambria"/>
          <w:bCs/>
          <w:sz w:val="28"/>
          <w:szCs w:val="28"/>
        </w:rPr>
        <w:t>ё</w:t>
      </w:r>
      <w:r w:rsidRPr="0031402B">
        <w:rPr>
          <w:rFonts w:ascii="Cambria" w:hAnsi="Cambria"/>
          <w:bCs/>
          <w:sz w:val="28"/>
          <w:szCs w:val="28"/>
        </w:rPr>
        <w:t xml:space="preserve"> о</w:t>
      </w:r>
      <w:r w:rsidRPr="0031402B">
        <w:rPr>
          <w:rFonts w:ascii="Cambria" w:hAnsi="Cambria"/>
          <w:bCs/>
          <w:sz w:val="28"/>
          <w:szCs w:val="28"/>
        </w:rPr>
        <w:t>т</w:t>
      </w:r>
      <w:r w:rsidRPr="0031402B">
        <w:rPr>
          <w:rFonts w:ascii="Cambria" w:hAnsi="Cambria"/>
          <w:bCs/>
          <w:sz w:val="28"/>
          <w:szCs w:val="28"/>
        </w:rPr>
        <w:t>рицать.</w:t>
      </w:r>
    </w:p>
    <w:p w:rsidR="00EA5192" w:rsidRPr="0031402B" w:rsidRDefault="00EA5192" w:rsidP="00EA5192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31402B">
        <w:rPr>
          <w:rFonts w:ascii="Cambria" w:hAnsi="Cambria"/>
          <w:bCs/>
          <w:sz w:val="28"/>
          <w:szCs w:val="28"/>
        </w:rPr>
        <w:t>Кто помог совершить это путешествие? В книгах, тогда начатых, Н</w:t>
      </w:r>
      <w:r>
        <w:rPr>
          <w:rFonts w:ascii="Cambria" w:hAnsi="Cambria"/>
          <w:bCs/>
          <w:sz w:val="28"/>
          <w:szCs w:val="28"/>
        </w:rPr>
        <w:t>ик</w:t>
      </w:r>
      <w:r>
        <w:rPr>
          <w:rFonts w:ascii="Cambria" w:hAnsi="Cambria"/>
          <w:bCs/>
          <w:sz w:val="28"/>
          <w:szCs w:val="28"/>
        </w:rPr>
        <w:t>о</w:t>
      </w:r>
      <w:r>
        <w:rPr>
          <w:rFonts w:ascii="Cambria" w:hAnsi="Cambria"/>
          <w:bCs/>
          <w:sz w:val="28"/>
          <w:szCs w:val="28"/>
        </w:rPr>
        <w:t xml:space="preserve">лай </w:t>
      </w:r>
      <w:r w:rsidRPr="0031402B">
        <w:rPr>
          <w:rFonts w:ascii="Cambria" w:hAnsi="Cambria"/>
          <w:bCs/>
          <w:sz w:val="28"/>
          <w:szCs w:val="28"/>
        </w:rPr>
        <w:t>К</w:t>
      </w:r>
      <w:r>
        <w:rPr>
          <w:rFonts w:ascii="Cambria" w:hAnsi="Cambria"/>
          <w:bCs/>
          <w:sz w:val="28"/>
          <w:szCs w:val="28"/>
        </w:rPr>
        <w:t xml:space="preserve">онстантинович </w:t>
      </w:r>
      <w:r w:rsidRPr="0031402B">
        <w:rPr>
          <w:rFonts w:ascii="Cambria" w:hAnsi="Cambria"/>
          <w:bCs/>
          <w:sz w:val="28"/>
          <w:szCs w:val="28"/>
        </w:rPr>
        <w:t>описывает разговоры с Геше Римпоче из Чумби, сч</w:t>
      </w:r>
      <w:r w:rsidRPr="0031402B">
        <w:rPr>
          <w:rFonts w:ascii="Cambria" w:hAnsi="Cambria"/>
          <w:bCs/>
          <w:sz w:val="28"/>
          <w:szCs w:val="28"/>
        </w:rPr>
        <w:t>и</w:t>
      </w:r>
      <w:r w:rsidRPr="0031402B">
        <w:rPr>
          <w:rFonts w:ascii="Cambria" w:hAnsi="Cambria"/>
          <w:bCs/>
          <w:sz w:val="28"/>
          <w:szCs w:val="28"/>
        </w:rPr>
        <w:t>тавшимся воплощением Цзонкап</w:t>
      </w:r>
      <w:r>
        <w:rPr>
          <w:rFonts w:ascii="Cambria" w:hAnsi="Cambria"/>
          <w:bCs/>
          <w:sz w:val="28"/>
          <w:szCs w:val="28"/>
        </w:rPr>
        <w:t>ы</w:t>
      </w:r>
      <w:r w:rsidRPr="0031402B">
        <w:rPr>
          <w:rFonts w:ascii="Cambria" w:hAnsi="Cambria"/>
          <w:bCs/>
          <w:sz w:val="28"/>
          <w:szCs w:val="28"/>
        </w:rPr>
        <w:t>, который часто пересекал границу по религиозным де</w:t>
      </w:r>
      <w:r>
        <w:rPr>
          <w:rFonts w:ascii="Cambria" w:hAnsi="Cambria"/>
          <w:bCs/>
          <w:sz w:val="28"/>
          <w:szCs w:val="28"/>
        </w:rPr>
        <w:t xml:space="preserve">лам. Таким образом, получается, что Николай </w:t>
      </w:r>
      <w:r w:rsidRPr="0031402B">
        <w:rPr>
          <w:rFonts w:ascii="Cambria" w:hAnsi="Cambria"/>
          <w:bCs/>
          <w:sz w:val="28"/>
          <w:szCs w:val="28"/>
        </w:rPr>
        <w:t>К</w:t>
      </w:r>
      <w:r>
        <w:rPr>
          <w:rFonts w:ascii="Cambria" w:hAnsi="Cambria"/>
          <w:bCs/>
          <w:sz w:val="28"/>
          <w:szCs w:val="28"/>
        </w:rPr>
        <w:t>онстант</w:t>
      </w:r>
      <w:r>
        <w:rPr>
          <w:rFonts w:ascii="Cambria" w:hAnsi="Cambria"/>
          <w:bCs/>
          <w:sz w:val="28"/>
          <w:szCs w:val="28"/>
        </w:rPr>
        <w:t>и</w:t>
      </w:r>
      <w:r>
        <w:rPr>
          <w:rFonts w:ascii="Cambria" w:hAnsi="Cambria"/>
          <w:bCs/>
          <w:sz w:val="28"/>
          <w:szCs w:val="28"/>
        </w:rPr>
        <w:t>нович</w:t>
      </w:r>
      <w:r w:rsidRPr="0031402B">
        <w:rPr>
          <w:rFonts w:ascii="Cambria" w:hAnsi="Cambria"/>
          <w:bCs/>
          <w:sz w:val="28"/>
          <w:szCs w:val="28"/>
        </w:rPr>
        <w:t xml:space="preserve"> </w:t>
      </w:r>
      <w:r>
        <w:rPr>
          <w:rFonts w:ascii="Cambria" w:hAnsi="Cambria"/>
          <w:bCs/>
          <w:sz w:val="28"/>
          <w:szCs w:val="28"/>
        </w:rPr>
        <w:t>с группой</w:t>
      </w:r>
      <w:r w:rsidRPr="0031402B">
        <w:rPr>
          <w:rFonts w:ascii="Cambria" w:hAnsi="Cambria"/>
          <w:bCs/>
          <w:sz w:val="28"/>
          <w:szCs w:val="28"/>
        </w:rPr>
        <w:t xml:space="preserve"> буддийских паломников заш</w:t>
      </w:r>
      <w:r>
        <w:rPr>
          <w:rFonts w:ascii="Cambria" w:hAnsi="Cambria"/>
          <w:bCs/>
          <w:sz w:val="28"/>
          <w:szCs w:val="28"/>
        </w:rPr>
        <w:t>ё</w:t>
      </w:r>
      <w:r w:rsidRPr="0031402B">
        <w:rPr>
          <w:rFonts w:ascii="Cambria" w:hAnsi="Cambria"/>
          <w:bCs/>
          <w:sz w:val="28"/>
          <w:szCs w:val="28"/>
        </w:rPr>
        <w:t>л в Тибет через один из названных перевалов, посетил в долине Чумби монастыри Dongkar и Phari, управля</w:t>
      </w:r>
      <w:r w:rsidRPr="0031402B">
        <w:rPr>
          <w:rFonts w:ascii="Cambria" w:hAnsi="Cambria"/>
          <w:bCs/>
          <w:sz w:val="28"/>
          <w:szCs w:val="28"/>
        </w:rPr>
        <w:t>в</w:t>
      </w:r>
      <w:r w:rsidRPr="0031402B">
        <w:rPr>
          <w:rFonts w:ascii="Cambria" w:hAnsi="Cambria"/>
          <w:bCs/>
          <w:sz w:val="28"/>
          <w:szCs w:val="28"/>
        </w:rPr>
        <w:t>шиеся Kyabje Domo Geshe Rinpoche Ngawang Kalsang'ом, и прош</w:t>
      </w:r>
      <w:r>
        <w:rPr>
          <w:rFonts w:ascii="Cambria" w:hAnsi="Cambria"/>
          <w:bCs/>
          <w:sz w:val="28"/>
          <w:szCs w:val="28"/>
        </w:rPr>
        <w:t>ё</w:t>
      </w:r>
      <w:r w:rsidRPr="0031402B">
        <w:rPr>
          <w:rFonts w:ascii="Cambria" w:hAnsi="Cambria"/>
          <w:bCs/>
          <w:sz w:val="28"/>
          <w:szCs w:val="28"/>
        </w:rPr>
        <w:t>л путь до столицы Тиб</w:t>
      </w:r>
      <w:r w:rsidRPr="0031402B">
        <w:rPr>
          <w:rFonts w:ascii="Cambria" w:hAnsi="Cambria"/>
          <w:bCs/>
          <w:sz w:val="28"/>
          <w:szCs w:val="28"/>
        </w:rPr>
        <w:t>е</w:t>
      </w:r>
      <w:r w:rsidRPr="0031402B">
        <w:rPr>
          <w:rFonts w:ascii="Cambria" w:hAnsi="Cambria"/>
          <w:bCs/>
          <w:sz w:val="28"/>
          <w:szCs w:val="28"/>
        </w:rPr>
        <w:t>та.</w:t>
      </w:r>
    </w:p>
    <w:p w:rsidR="00EA5192" w:rsidRPr="0031402B" w:rsidRDefault="00EA5192" w:rsidP="00EA5192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31402B">
        <w:rPr>
          <w:rFonts w:ascii="Cambria" w:hAnsi="Cambria"/>
          <w:bCs/>
          <w:sz w:val="28"/>
          <w:szCs w:val="28"/>
        </w:rPr>
        <w:t>Автор доклада объявил о находке в авторском списке в 2010</w:t>
      </w:r>
      <w:r>
        <w:rPr>
          <w:rFonts w:ascii="Cambria" w:hAnsi="Cambria"/>
          <w:bCs/>
          <w:sz w:val="28"/>
          <w:szCs w:val="28"/>
        </w:rPr>
        <w:t> </w:t>
      </w:r>
      <w:r w:rsidRPr="0031402B">
        <w:rPr>
          <w:rFonts w:ascii="Cambria" w:hAnsi="Cambria"/>
          <w:bCs/>
          <w:sz w:val="28"/>
          <w:szCs w:val="28"/>
        </w:rPr>
        <w:t>г., в сет</w:t>
      </w:r>
      <w:r w:rsidRPr="0031402B">
        <w:rPr>
          <w:rFonts w:ascii="Cambria" w:hAnsi="Cambria"/>
          <w:bCs/>
          <w:sz w:val="28"/>
          <w:szCs w:val="28"/>
        </w:rPr>
        <w:t>е</w:t>
      </w:r>
      <w:r w:rsidRPr="0031402B">
        <w:rPr>
          <w:rFonts w:ascii="Cambria" w:hAnsi="Cambria"/>
          <w:bCs/>
          <w:sz w:val="28"/>
          <w:szCs w:val="28"/>
        </w:rPr>
        <w:t xml:space="preserve">вой версии </w:t>
      </w:r>
      <w:r>
        <w:rPr>
          <w:rFonts w:ascii="Cambria" w:hAnsi="Cambria"/>
          <w:bCs/>
          <w:sz w:val="28"/>
          <w:szCs w:val="28"/>
        </w:rPr>
        <w:t>«</w:t>
      </w:r>
      <w:r w:rsidRPr="0031402B">
        <w:rPr>
          <w:rFonts w:ascii="Cambria" w:hAnsi="Cambria"/>
          <w:bCs/>
          <w:sz w:val="28"/>
          <w:szCs w:val="28"/>
        </w:rPr>
        <w:t>Рериховской энциклопедии</w:t>
      </w:r>
      <w:r>
        <w:rPr>
          <w:rFonts w:ascii="Cambria" w:hAnsi="Cambria"/>
          <w:bCs/>
          <w:sz w:val="28"/>
          <w:szCs w:val="28"/>
        </w:rPr>
        <w:t>»</w:t>
      </w:r>
      <w:r w:rsidR="00070008">
        <w:rPr>
          <w:rFonts w:ascii="Cambria" w:hAnsi="Cambria"/>
          <w:bCs/>
          <w:sz w:val="28"/>
          <w:szCs w:val="28"/>
        </w:rPr>
        <w:t xml:space="preserve">, но первое заявление </w:t>
      </w:r>
      <w:r w:rsidRPr="0031402B">
        <w:rPr>
          <w:rFonts w:ascii="Cambria" w:hAnsi="Cambria"/>
          <w:bCs/>
          <w:sz w:val="28"/>
          <w:szCs w:val="28"/>
        </w:rPr>
        <w:t>Ю.</w:t>
      </w:r>
      <w:r>
        <w:rPr>
          <w:rFonts w:ascii="Cambria" w:hAnsi="Cambria"/>
          <w:bCs/>
          <w:sz w:val="28"/>
          <w:szCs w:val="28"/>
        </w:rPr>
        <w:t> </w:t>
      </w:r>
      <w:r w:rsidRPr="0031402B">
        <w:rPr>
          <w:rFonts w:ascii="Cambria" w:hAnsi="Cambria"/>
          <w:bCs/>
          <w:sz w:val="28"/>
          <w:szCs w:val="28"/>
        </w:rPr>
        <w:t>Н.</w:t>
      </w:r>
      <w:r>
        <w:rPr>
          <w:rFonts w:ascii="Cambria" w:hAnsi="Cambria"/>
          <w:bCs/>
          <w:sz w:val="28"/>
          <w:szCs w:val="28"/>
        </w:rPr>
        <w:t> </w:t>
      </w:r>
      <w:r w:rsidRPr="0031402B">
        <w:rPr>
          <w:rFonts w:ascii="Cambria" w:hAnsi="Cambria"/>
          <w:bCs/>
          <w:sz w:val="28"/>
          <w:szCs w:val="28"/>
        </w:rPr>
        <w:t>Ре</w:t>
      </w:r>
      <w:r w:rsidR="00070008" w:rsidRPr="00070008">
        <w:rPr>
          <w:rFonts w:ascii="Cambria" w:hAnsi="Cambria"/>
          <w:bCs/>
          <w:sz w:val="28"/>
          <w:szCs w:val="28"/>
        </w:rPr>
        <w:softHyphen/>
      </w:r>
      <w:r w:rsidRPr="0031402B">
        <w:rPr>
          <w:rFonts w:ascii="Cambria" w:hAnsi="Cambria"/>
          <w:bCs/>
          <w:sz w:val="28"/>
          <w:szCs w:val="28"/>
        </w:rPr>
        <w:t>риха о посещении Лхасы появилось в самиздатской рукописи советских врем</w:t>
      </w:r>
      <w:r>
        <w:rPr>
          <w:rFonts w:ascii="Cambria" w:hAnsi="Cambria"/>
          <w:bCs/>
          <w:sz w:val="28"/>
          <w:szCs w:val="28"/>
        </w:rPr>
        <w:t>ё</w:t>
      </w:r>
      <w:r w:rsidRPr="0031402B">
        <w:rPr>
          <w:rFonts w:ascii="Cambria" w:hAnsi="Cambria"/>
          <w:bCs/>
          <w:sz w:val="28"/>
          <w:szCs w:val="28"/>
        </w:rPr>
        <w:t>н</w:t>
      </w:r>
      <w:r>
        <w:rPr>
          <w:rFonts w:ascii="Cambria" w:hAnsi="Cambria"/>
          <w:bCs/>
          <w:sz w:val="28"/>
          <w:szCs w:val="28"/>
        </w:rPr>
        <w:t xml:space="preserve"> «</w:t>
      </w:r>
      <w:r w:rsidRPr="0031402B">
        <w:rPr>
          <w:rFonts w:ascii="Cambria" w:hAnsi="Cambria"/>
          <w:bCs/>
          <w:sz w:val="28"/>
          <w:szCs w:val="28"/>
        </w:rPr>
        <w:t>8</w:t>
      </w:r>
      <w:r>
        <w:rPr>
          <w:rFonts w:ascii="Cambria" w:hAnsi="Cambria"/>
          <w:bCs/>
          <w:sz w:val="28"/>
          <w:szCs w:val="28"/>
        </w:rPr>
        <w:t> </w:t>
      </w:r>
      <w:r w:rsidRPr="0031402B">
        <w:rPr>
          <w:rFonts w:ascii="Cambria" w:hAnsi="Cambria"/>
          <w:bCs/>
          <w:sz w:val="28"/>
          <w:szCs w:val="28"/>
        </w:rPr>
        <w:t>встреч с Учителем</w:t>
      </w:r>
      <w:r>
        <w:rPr>
          <w:rFonts w:ascii="Cambria" w:hAnsi="Cambria"/>
          <w:bCs/>
          <w:sz w:val="28"/>
          <w:szCs w:val="28"/>
        </w:rPr>
        <w:t xml:space="preserve">» (автор – </w:t>
      </w:r>
      <w:r w:rsidRPr="00E74B82">
        <w:rPr>
          <w:rFonts w:ascii="Cambria" w:hAnsi="Cambria"/>
          <w:bCs/>
          <w:sz w:val="28"/>
          <w:szCs w:val="28"/>
        </w:rPr>
        <w:t>В. А. Вераксо</w:t>
      </w:r>
      <w:r>
        <w:rPr>
          <w:rFonts w:ascii="Cambria" w:hAnsi="Cambria"/>
          <w:bCs/>
          <w:sz w:val="28"/>
          <w:szCs w:val="28"/>
        </w:rPr>
        <w:t>)</w:t>
      </w:r>
      <w:r w:rsidRPr="0031402B">
        <w:rPr>
          <w:rFonts w:ascii="Cambria" w:hAnsi="Cambria"/>
          <w:bCs/>
          <w:sz w:val="28"/>
          <w:szCs w:val="28"/>
        </w:rPr>
        <w:t>.</w:t>
      </w:r>
    </w:p>
    <w:p w:rsidR="0031402B" w:rsidRPr="00011D1C" w:rsidRDefault="00EA5192" w:rsidP="00EA5192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31402B">
        <w:rPr>
          <w:rFonts w:ascii="Cambria" w:hAnsi="Cambria"/>
          <w:bCs/>
          <w:sz w:val="28"/>
          <w:szCs w:val="28"/>
        </w:rPr>
        <w:t>По датам писем и неупоминаниям присутствия Н</w:t>
      </w:r>
      <w:r>
        <w:rPr>
          <w:rFonts w:ascii="Cambria" w:hAnsi="Cambria"/>
          <w:bCs/>
          <w:sz w:val="28"/>
          <w:szCs w:val="28"/>
        </w:rPr>
        <w:t xml:space="preserve">иколая </w:t>
      </w:r>
      <w:r w:rsidRPr="0031402B">
        <w:rPr>
          <w:rFonts w:ascii="Cambria" w:hAnsi="Cambria"/>
          <w:bCs/>
          <w:sz w:val="28"/>
          <w:szCs w:val="28"/>
        </w:rPr>
        <w:t>К</w:t>
      </w:r>
      <w:r>
        <w:rPr>
          <w:rFonts w:ascii="Cambria" w:hAnsi="Cambria"/>
          <w:bCs/>
          <w:sz w:val="28"/>
          <w:szCs w:val="28"/>
        </w:rPr>
        <w:t>онстантин</w:t>
      </w:r>
      <w:r>
        <w:rPr>
          <w:rFonts w:ascii="Cambria" w:hAnsi="Cambria"/>
          <w:bCs/>
          <w:sz w:val="28"/>
          <w:szCs w:val="28"/>
        </w:rPr>
        <w:t>о</w:t>
      </w:r>
      <w:r>
        <w:rPr>
          <w:rFonts w:ascii="Cambria" w:hAnsi="Cambria"/>
          <w:bCs/>
          <w:sz w:val="28"/>
          <w:szCs w:val="28"/>
        </w:rPr>
        <w:t xml:space="preserve">вича </w:t>
      </w:r>
      <w:r w:rsidRPr="0031402B">
        <w:rPr>
          <w:rFonts w:ascii="Cambria" w:hAnsi="Cambria"/>
          <w:bCs/>
          <w:sz w:val="28"/>
          <w:szCs w:val="28"/>
        </w:rPr>
        <w:t>на сеансах Бесед предположено время путешествия в Тибет. Кроме посещения Лхасы целью путешествия мог быть один из Ашрамов Шамб</w:t>
      </w:r>
      <w:r w:rsidRPr="0031402B">
        <w:rPr>
          <w:rFonts w:ascii="Cambria" w:hAnsi="Cambria"/>
          <w:bCs/>
          <w:sz w:val="28"/>
          <w:szCs w:val="28"/>
        </w:rPr>
        <w:t>а</w:t>
      </w:r>
      <w:r w:rsidRPr="0031402B">
        <w:rPr>
          <w:rFonts w:ascii="Cambria" w:hAnsi="Cambria"/>
          <w:bCs/>
          <w:sz w:val="28"/>
          <w:szCs w:val="28"/>
        </w:rPr>
        <w:t>лы. Вераксо писал о том, что,</w:t>
      </w:r>
      <w:r>
        <w:rPr>
          <w:rFonts w:ascii="Cambria" w:hAnsi="Cambria"/>
          <w:bCs/>
          <w:sz w:val="28"/>
          <w:szCs w:val="28"/>
        </w:rPr>
        <w:t xml:space="preserve"> по словам Ю. </w:t>
      </w:r>
      <w:r w:rsidRPr="0031402B">
        <w:rPr>
          <w:rFonts w:ascii="Cambria" w:hAnsi="Cambria"/>
          <w:bCs/>
          <w:sz w:val="28"/>
          <w:szCs w:val="28"/>
        </w:rPr>
        <w:t>Н.</w:t>
      </w:r>
      <w:r>
        <w:rPr>
          <w:rFonts w:ascii="Cambria" w:hAnsi="Cambria"/>
          <w:bCs/>
          <w:sz w:val="28"/>
          <w:szCs w:val="28"/>
        </w:rPr>
        <w:t> Рериха</w:t>
      </w:r>
      <w:r w:rsidRPr="0031402B">
        <w:rPr>
          <w:rFonts w:ascii="Cambria" w:hAnsi="Cambria"/>
          <w:bCs/>
          <w:sz w:val="28"/>
          <w:szCs w:val="28"/>
        </w:rPr>
        <w:t>, Н.</w:t>
      </w:r>
      <w:r>
        <w:rPr>
          <w:rFonts w:ascii="Cambria" w:hAnsi="Cambria"/>
          <w:bCs/>
          <w:sz w:val="28"/>
          <w:szCs w:val="28"/>
        </w:rPr>
        <w:t> </w:t>
      </w:r>
      <w:r w:rsidRPr="0031402B">
        <w:rPr>
          <w:rFonts w:ascii="Cambria" w:hAnsi="Cambria"/>
          <w:bCs/>
          <w:sz w:val="28"/>
          <w:szCs w:val="28"/>
        </w:rPr>
        <w:t>К.</w:t>
      </w:r>
      <w:r>
        <w:rPr>
          <w:rFonts w:ascii="Cambria" w:hAnsi="Cambria"/>
          <w:bCs/>
          <w:sz w:val="28"/>
          <w:szCs w:val="28"/>
        </w:rPr>
        <w:t> Рерих</w:t>
      </w:r>
      <w:r w:rsidRPr="0031402B">
        <w:rPr>
          <w:rFonts w:ascii="Cambria" w:hAnsi="Cambria"/>
          <w:bCs/>
          <w:sz w:val="28"/>
          <w:szCs w:val="28"/>
        </w:rPr>
        <w:t xml:space="preserve"> Шамбалу п</w:t>
      </w:r>
      <w:r w:rsidRPr="0031402B">
        <w:rPr>
          <w:rFonts w:ascii="Cambria" w:hAnsi="Cambria"/>
          <w:bCs/>
          <w:sz w:val="28"/>
          <w:szCs w:val="28"/>
        </w:rPr>
        <w:t>о</w:t>
      </w:r>
      <w:r w:rsidRPr="0031402B">
        <w:rPr>
          <w:rFonts w:ascii="Cambria" w:hAnsi="Cambria"/>
          <w:bCs/>
          <w:sz w:val="28"/>
          <w:szCs w:val="28"/>
        </w:rPr>
        <w:t>сетил. Если посетил, то, очень вероятно, в это время.</w:t>
      </w:r>
    </w:p>
    <w:p w:rsidR="0031402B" w:rsidRDefault="0031402B" w:rsidP="00011D1C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  <w:sectPr w:rsidR="0031402B" w:rsidSect="00410BE9">
          <w:headerReference w:type="even" r:id="rId27"/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Pr="00011D1C" w:rsidRDefault="0031402B" w:rsidP="00011D1C">
      <w:pPr>
        <w:keepNext/>
        <w:spacing w:before="480" w:after="120" w:line="240" w:lineRule="auto"/>
        <w:jc w:val="center"/>
        <w:rPr>
          <w:rFonts w:ascii="Cambria" w:hAnsi="Cambria"/>
          <w:i/>
          <w:iCs/>
          <w:sz w:val="24"/>
          <w:szCs w:val="24"/>
        </w:rPr>
      </w:pPr>
      <w:r w:rsidRPr="00011D1C">
        <w:rPr>
          <w:rFonts w:ascii="Cambria" w:hAnsi="Cambria"/>
          <w:b/>
          <w:bCs/>
          <w:caps/>
          <w:smallCaps/>
          <w:sz w:val="24"/>
          <w:szCs w:val="24"/>
        </w:rPr>
        <w:t>А. а. бондаренко, Н. в. куклик</w:t>
      </w:r>
      <w:r w:rsidRPr="00011D1C">
        <w:rPr>
          <w:rFonts w:ascii="Cambria" w:hAnsi="Cambria"/>
          <w:b/>
          <w:bCs/>
          <w:caps/>
          <w:smallCaps/>
          <w:sz w:val="24"/>
          <w:szCs w:val="24"/>
        </w:rPr>
        <w:br/>
      </w:r>
      <w:r w:rsidRPr="00011D1C">
        <w:rPr>
          <w:rFonts w:ascii="Cambria" w:hAnsi="Cambria"/>
          <w:i/>
          <w:iCs/>
          <w:sz w:val="24"/>
          <w:szCs w:val="24"/>
        </w:rPr>
        <w:t>(Музей-институт семьи Рерихов</w:t>
      </w:r>
      <w:r w:rsidR="00070008">
        <w:rPr>
          <w:rFonts w:ascii="Cambria" w:hAnsi="Cambria"/>
          <w:i/>
          <w:iCs/>
          <w:sz w:val="24"/>
          <w:szCs w:val="24"/>
        </w:rPr>
        <w:t>;</w:t>
      </w:r>
      <w:r w:rsidRPr="00011D1C">
        <w:rPr>
          <w:rFonts w:ascii="Cambria" w:hAnsi="Cambria"/>
          <w:i/>
          <w:iCs/>
          <w:sz w:val="24"/>
          <w:szCs w:val="24"/>
        </w:rPr>
        <w:t xml:space="preserve"> Санкт-Петербург)</w:t>
      </w:r>
    </w:p>
    <w:p w:rsidR="0031402B" w:rsidRPr="00011D1C" w:rsidRDefault="0031402B" w:rsidP="00011D1C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11D1C">
        <w:rPr>
          <w:rFonts w:ascii="Cambria" w:hAnsi="Cambria"/>
          <w:b/>
          <w:bCs/>
          <w:caps/>
          <w:sz w:val="28"/>
          <w:szCs w:val="28"/>
        </w:rPr>
        <w:t>Фенноскандика и феннославоника в программах</w:t>
      </w:r>
      <w:r w:rsidRPr="00011D1C">
        <w:rPr>
          <w:rFonts w:ascii="Cambria" w:hAnsi="Cambria"/>
          <w:b/>
          <w:bCs/>
          <w:caps/>
          <w:sz w:val="28"/>
          <w:szCs w:val="28"/>
        </w:rPr>
        <w:br/>
        <w:t>этнокультурного туризма Музея-института семьи Рерихов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Глубокий интерес к истории и культуре скандинавских стран, приба</w:t>
      </w:r>
      <w:r w:rsidRPr="00011D1C">
        <w:rPr>
          <w:rFonts w:ascii="Cambria" w:hAnsi="Cambria"/>
          <w:bCs/>
          <w:sz w:val="28"/>
          <w:szCs w:val="28"/>
        </w:rPr>
        <w:t>л</w:t>
      </w:r>
      <w:r w:rsidRPr="00011D1C">
        <w:rPr>
          <w:rFonts w:ascii="Cambria" w:hAnsi="Cambria"/>
          <w:bCs/>
          <w:sz w:val="28"/>
          <w:szCs w:val="28"/>
        </w:rPr>
        <w:t>тийского региона, не ослабевающий на протяжении многих лет, характ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рен для творчества художника, путешественника, археолога, обществе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ного деятеля Н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колая Константиновича Рериха.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Этому способствовало, в том числе, сознание своих скандинавских ко</w:t>
      </w:r>
      <w:r w:rsidRPr="00011D1C">
        <w:rPr>
          <w:rFonts w:ascii="Cambria" w:hAnsi="Cambria"/>
          <w:bCs/>
          <w:sz w:val="28"/>
          <w:szCs w:val="28"/>
        </w:rPr>
        <w:t>р</w:t>
      </w:r>
      <w:r w:rsidRPr="00011D1C">
        <w:rPr>
          <w:rFonts w:ascii="Cambria" w:hAnsi="Cambria"/>
          <w:bCs/>
          <w:sz w:val="28"/>
          <w:szCs w:val="28"/>
        </w:rPr>
        <w:t>ней, и проникновение в особенности этнической и археологической карты местности северо-запада России в ходе нау</w:t>
      </w:r>
      <w:r w:rsidRPr="00011D1C">
        <w:rPr>
          <w:rFonts w:ascii="Cambria" w:hAnsi="Cambria"/>
          <w:bCs/>
          <w:sz w:val="28"/>
          <w:szCs w:val="28"/>
        </w:rPr>
        <w:t>ч</w:t>
      </w:r>
      <w:r w:rsidRPr="00011D1C">
        <w:rPr>
          <w:rFonts w:ascii="Cambria" w:hAnsi="Cambria"/>
          <w:bCs/>
          <w:sz w:val="28"/>
          <w:szCs w:val="28"/>
        </w:rPr>
        <w:t>ных исследований и поездок.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Известно, что история русского народа тесно связана с населявшими соседние области народами, а подчас и проживавшими на территории ру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ских княжеств. Литовцы и латыши на северо-западе, на северо-востоке – финны. В крупных городах постоянно жили торговые иноземцы, как, например, в Великом Новгороде – шведы и немцы. Территория совреме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ной Ленинградской области исторически являлась зоной контакта финно-угорских народов и славян. И до сих пор является местом компактного проживания отдельных малых народн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стей: ингерманландских финнов, ижоры, вепсов, води, карел.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 целом, исследовательская и общественная деятельность Н. К. Рериха стала ярким примером благотворного влияния на взаимопроникнов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ние культур России, Финляндии, Эстонии, отча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ти Латвии.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Одним из самых «красивых среди задач историко-художественных» Н. К. Рерих называет «скандинавский вопрос», затронутый им ещё во вр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 xml:space="preserve">мя путешествия в </w:t>
      </w:r>
      <w:smartTag w:uri="urn:schemas-microsoft-com:office:smarttags" w:element="metricconverter">
        <w:smartTagPr>
          <w:attr w:name="ProductID" w:val="1899 г"/>
        </w:smartTagPr>
        <w:r w:rsidRPr="00011D1C">
          <w:rPr>
            <w:rFonts w:ascii="Cambria" w:hAnsi="Cambria"/>
            <w:bCs/>
            <w:sz w:val="28"/>
            <w:szCs w:val="28"/>
          </w:rPr>
          <w:t>1899 г</w:t>
        </w:r>
      </w:smartTag>
      <w:r w:rsidRPr="00011D1C">
        <w:rPr>
          <w:rFonts w:ascii="Cambria" w:hAnsi="Cambria"/>
          <w:bCs/>
          <w:sz w:val="28"/>
          <w:szCs w:val="28"/>
        </w:rPr>
        <w:t>. по великому водному пути «из Варяг в Греки». Он называл колонизацией проникновение с Х в. скандинавских племён на В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сток, окончательно осевших в западной части Финляндии. По его набл</w:t>
      </w:r>
      <w:r w:rsidRPr="00011D1C">
        <w:rPr>
          <w:rFonts w:ascii="Cambria" w:hAnsi="Cambria"/>
          <w:bCs/>
          <w:sz w:val="28"/>
          <w:szCs w:val="28"/>
        </w:rPr>
        <w:t>ю</w:t>
      </w:r>
      <w:r w:rsidRPr="00011D1C">
        <w:rPr>
          <w:rFonts w:ascii="Cambria" w:hAnsi="Cambria"/>
          <w:bCs/>
          <w:sz w:val="28"/>
          <w:szCs w:val="28"/>
        </w:rPr>
        <w:t>дению, приморские и островные могильники говорят о нахождении ска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динавов особенно в западной Финляндии. «Культура северных поб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режий, богатые находки Гнё</w:t>
      </w:r>
      <w:r w:rsidRPr="00011D1C">
        <w:rPr>
          <w:rFonts w:ascii="Cambria" w:hAnsi="Cambria"/>
          <w:bCs/>
          <w:sz w:val="28"/>
          <w:szCs w:val="28"/>
        </w:rPr>
        <w:t>з</w:t>
      </w:r>
      <w:r w:rsidRPr="00011D1C">
        <w:rPr>
          <w:rFonts w:ascii="Cambria" w:hAnsi="Cambria"/>
          <w:bCs/>
          <w:sz w:val="28"/>
          <w:szCs w:val="28"/>
        </w:rPr>
        <w:t>дова, Чернигова, Волховские и Верхне-Поволжские, – всё гов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рит нам не о проходной культуре Севера, а о полной её осёдлости... Чувствуется... что внесена культура не случайными прохожими, она укре</w:t>
      </w:r>
      <w:r w:rsidRPr="00011D1C">
        <w:rPr>
          <w:rFonts w:ascii="Cambria" w:hAnsi="Cambria"/>
          <w:bCs/>
          <w:sz w:val="28"/>
          <w:szCs w:val="28"/>
        </w:rPr>
        <w:t>п</w:t>
      </w:r>
      <w:r w:rsidRPr="00011D1C">
        <w:rPr>
          <w:rFonts w:ascii="Cambria" w:hAnsi="Cambria"/>
          <w:bCs/>
          <w:sz w:val="28"/>
          <w:szCs w:val="28"/>
        </w:rPr>
        <w:t>лена среди местной жизни, она сроднилась с общим бытом, принята нас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лением не поверхностно». Учёный утверждал, что «скандинавский век» оставил, несомненно, прекрасный след во многих сферах жизни славя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ских племён.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 ключе рериховских исследований проходит музейно-экскурсионный маршрут по Финляндии и Карелии, подгото</w:t>
      </w:r>
      <w:r w:rsidRPr="00011D1C">
        <w:rPr>
          <w:rFonts w:ascii="Cambria" w:hAnsi="Cambria"/>
          <w:bCs/>
          <w:sz w:val="28"/>
          <w:szCs w:val="28"/>
        </w:rPr>
        <w:t>в</w:t>
      </w:r>
      <w:r w:rsidRPr="00011D1C">
        <w:rPr>
          <w:rFonts w:ascii="Cambria" w:hAnsi="Cambria"/>
          <w:bCs/>
          <w:sz w:val="28"/>
          <w:szCs w:val="28"/>
        </w:rPr>
        <w:t>ленный сотрудниками Музея-института семьи Рерихов на основе статьи Н. К. Рериха «Древнейшие фи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ские храмы» и р</w:t>
      </w:r>
      <w:r w:rsidRPr="00011D1C">
        <w:rPr>
          <w:rFonts w:ascii="Cambria" w:hAnsi="Cambria"/>
          <w:bCs/>
          <w:sz w:val="28"/>
          <w:szCs w:val="28"/>
        </w:rPr>
        <w:t>я</w:t>
      </w:r>
      <w:r w:rsidRPr="00011D1C">
        <w:rPr>
          <w:rFonts w:ascii="Cambria" w:hAnsi="Cambria"/>
          <w:bCs/>
          <w:sz w:val="28"/>
          <w:szCs w:val="28"/>
        </w:rPr>
        <w:t>да других его исследований.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  <w:sectPr w:rsidR="0031402B" w:rsidRPr="00011D1C" w:rsidSect="00410BE9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Pr="00011D1C" w:rsidRDefault="0031402B" w:rsidP="00011D1C">
      <w:pPr>
        <w:spacing w:before="100" w:beforeAutospacing="1" w:after="0" w:line="240" w:lineRule="auto"/>
        <w:jc w:val="center"/>
        <w:rPr>
          <w:rFonts w:ascii="Cambria" w:hAnsi="Cambria"/>
          <w:b/>
          <w:bCs/>
          <w:caps/>
          <w:smallCaps/>
          <w:sz w:val="24"/>
          <w:szCs w:val="24"/>
        </w:rPr>
      </w:pPr>
      <w:r w:rsidRPr="00011D1C">
        <w:rPr>
          <w:rFonts w:ascii="Cambria" w:hAnsi="Cambria"/>
          <w:b/>
          <w:bCs/>
          <w:caps/>
          <w:smallCaps/>
          <w:sz w:val="24"/>
          <w:szCs w:val="24"/>
        </w:rPr>
        <w:t>А. К. Мазаева-Каненга, В. л. Мельников</w:t>
      </w:r>
      <w:r w:rsidRPr="00011D1C">
        <w:rPr>
          <w:rFonts w:ascii="Cambria" w:hAnsi="Cambria"/>
          <w:b/>
          <w:bCs/>
          <w:caps/>
          <w:smallCaps/>
          <w:sz w:val="24"/>
          <w:szCs w:val="24"/>
        </w:rPr>
        <w:br/>
      </w:r>
      <w:r w:rsidRPr="00011D1C">
        <w:rPr>
          <w:rFonts w:ascii="Cambria" w:hAnsi="Cambria"/>
          <w:i/>
          <w:iCs/>
          <w:sz w:val="24"/>
          <w:szCs w:val="24"/>
        </w:rPr>
        <w:t>(Музей-институт семьи Рерихов; Санкт-Петербург)</w:t>
      </w:r>
    </w:p>
    <w:p w:rsidR="0031402B" w:rsidRPr="00011D1C" w:rsidRDefault="00003BDF" w:rsidP="00011D1C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>
        <w:rPr>
          <w:rFonts w:ascii="Cambria" w:hAnsi="Cambria"/>
          <w:b/>
          <w:bCs/>
          <w:caps/>
          <w:sz w:val="28"/>
          <w:szCs w:val="28"/>
        </w:rPr>
        <w:t>К вопросу о развитии</w:t>
      </w:r>
      <w:r>
        <w:rPr>
          <w:rFonts w:ascii="Cambria" w:hAnsi="Cambria"/>
          <w:b/>
          <w:bCs/>
          <w:caps/>
          <w:sz w:val="28"/>
          <w:szCs w:val="28"/>
        </w:rPr>
        <w:br/>
      </w:r>
      <w:r w:rsidR="0031402B" w:rsidRPr="00011D1C">
        <w:rPr>
          <w:rFonts w:ascii="Cambria" w:hAnsi="Cambria"/>
          <w:b/>
          <w:bCs/>
          <w:caps/>
          <w:sz w:val="28"/>
          <w:szCs w:val="28"/>
        </w:rPr>
        <w:t>куль</w:t>
      </w:r>
      <w:r>
        <w:rPr>
          <w:rFonts w:ascii="Cambria" w:hAnsi="Cambria"/>
          <w:b/>
          <w:bCs/>
          <w:caps/>
          <w:sz w:val="28"/>
          <w:szCs w:val="28"/>
        </w:rPr>
        <w:t>турно-образовательных маршрутов</w:t>
      </w:r>
      <w:r>
        <w:rPr>
          <w:rFonts w:ascii="Cambria" w:hAnsi="Cambria"/>
          <w:b/>
          <w:bCs/>
          <w:caps/>
          <w:sz w:val="28"/>
          <w:szCs w:val="28"/>
        </w:rPr>
        <w:br/>
      </w:r>
      <w:r w:rsidR="0031402B" w:rsidRPr="00011D1C">
        <w:rPr>
          <w:rFonts w:ascii="Cambria" w:hAnsi="Cambria"/>
          <w:b/>
          <w:bCs/>
          <w:caps/>
          <w:sz w:val="28"/>
          <w:szCs w:val="28"/>
        </w:rPr>
        <w:t>Музея-института семьи Рерихов</w:t>
      </w:r>
      <w:r>
        <w:rPr>
          <w:rFonts w:ascii="Cambria" w:hAnsi="Cambria"/>
          <w:b/>
          <w:bCs/>
          <w:caps/>
          <w:sz w:val="28"/>
          <w:szCs w:val="28"/>
        </w:rPr>
        <w:br/>
      </w:r>
      <w:r w:rsidR="00070008">
        <w:rPr>
          <w:rFonts w:ascii="Cambria" w:hAnsi="Cambria"/>
          <w:b/>
          <w:bCs/>
          <w:caps/>
          <w:sz w:val="28"/>
          <w:szCs w:val="28"/>
        </w:rPr>
        <w:t>(</w:t>
      </w:r>
      <w:r w:rsidRPr="00011D1C">
        <w:rPr>
          <w:rFonts w:ascii="Cambria" w:hAnsi="Cambria"/>
          <w:b/>
          <w:bCs/>
          <w:caps/>
          <w:sz w:val="28"/>
          <w:szCs w:val="28"/>
        </w:rPr>
        <w:t xml:space="preserve">Ещё </w:t>
      </w:r>
      <w:r>
        <w:rPr>
          <w:rFonts w:ascii="Cambria" w:hAnsi="Cambria"/>
          <w:b/>
          <w:bCs/>
          <w:caps/>
          <w:sz w:val="28"/>
          <w:szCs w:val="28"/>
        </w:rPr>
        <w:t xml:space="preserve">двенадцать </w:t>
      </w:r>
      <w:r w:rsidRPr="00011D1C">
        <w:rPr>
          <w:rFonts w:ascii="Cambria" w:hAnsi="Cambria"/>
          <w:b/>
          <w:bCs/>
          <w:caps/>
          <w:sz w:val="28"/>
          <w:szCs w:val="28"/>
        </w:rPr>
        <w:t>преданий из архива Н. К. Рериха</w:t>
      </w:r>
      <w:r w:rsidR="00070008">
        <w:rPr>
          <w:rFonts w:ascii="Cambria" w:hAnsi="Cambria"/>
          <w:b/>
          <w:bCs/>
          <w:caps/>
          <w:sz w:val="28"/>
          <w:szCs w:val="28"/>
        </w:rPr>
        <w:t>)</w:t>
      </w:r>
      <w:r w:rsidRPr="00011D1C">
        <w:rPr>
          <w:rFonts w:ascii="Cambria" w:hAnsi="Cambria"/>
          <w:b/>
          <w:bCs/>
          <w:caps/>
          <w:sz w:val="28"/>
          <w:szCs w:val="28"/>
        </w:rPr>
        <w:t>.</w:t>
      </w:r>
    </w:p>
    <w:p w:rsidR="0031402B" w:rsidRPr="00070008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pacing w:val="-2"/>
          <w:sz w:val="28"/>
          <w:szCs w:val="28"/>
        </w:rPr>
      </w:pPr>
      <w:r w:rsidRPr="00070008">
        <w:rPr>
          <w:rFonts w:ascii="Cambria" w:hAnsi="Cambria"/>
          <w:bCs/>
          <w:spacing w:val="-2"/>
          <w:sz w:val="28"/>
          <w:szCs w:val="28"/>
        </w:rPr>
        <w:t>Перефразируя одну из цитат выдающегося учёного, востоковеда с м</w:t>
      </w:r>
      <w:r w:rsidRPr="00070008">
        <w:rPr>
          <w:rFonts w:ascii="Cambria" w:hAnsi="Cambria"/>
          <w:bCs/>
          <w:spacing w:val="-2"/>
          <w:sz w:val="28"/>
          <w:szCs w:val="28"/>
        </w:rPr>
        <w:t>и</w:t>
      </w:r>
      <w:r w:rsidRPr="00070008">
        <w:rPr>
          <w:rFonts w:ascii="Cambria" w:hAnsi="Cambria"/>
          <w:bCs/>
          <w:spacing w:val="-2"/>
          <w:sz w:val="28"/>
          <w:szCs w:val="28"/>
        </w:rPr>
        <w:t>ровым именем – Юрия Николаевича Рериха (1902—1960)</w:t>
      </w:r>
      <w:r w:rsidRPr="00070008">
        <w:rPr>
          <w:rFonts w:ascii="Cambria" w:hAnsi="Cambria"/>
          <w:bCs/>
          <w:spacing w:val="-2"/>
          <w:sz w:val="28"/>
          <w:szCs w:val="28"/>
          <w:vertAlign w:val="superscript"/>
        </w:rPr>
        <w:endnoteReference w:id="67"/>
      </w:r>
      <w:r w:rsidRPr="00070008">
        <w:rPr>
          <w:rFonts w:ascii="Cambria" w:hAnsi="Cambria"/>
          <w:bCs/>
          <w:spacing w:val="-2"/>
          <w:sz w:val="28"/>
          <w:szCs w:val="28"/>
        </w:rPr>
        <w:t>, можно сказать, что многие места Ленинградской области скрывают от современной цив</w:t>
      </w:r>
      <w:r w:rsidRPr="00070008">
        <w:rPr>
          <w:rFonts w:ascii="Cambria" w:hAnsi="Cambria"/>
          <w:bCs/>
          <w:spacing w:val="-2"/>
          <w:sz w:val="28"/>
          <w:szCs w:val="28"/>
        </w:rPr>
        <w:t>и</w:t>
      </w:r>
      <w:r w:rsidRPr="00070008">
        <w:rPr>
          <w:rFonts w:ascii="Cambria" w:hAnsi="Cambria"/>
          <w:bCs/>
          <w:spacing w:val="-2"/>
          <w:sz w:val="28"/>
          <w:szCs w:val="28"/>
        </w:rPr>
        <w:t>лизации древние свидетельства культуры и верований, в которых и этн</w:t>
      </w:r>
      <w:r w:rsidRPr="00070008">
        <w:rPr>
          <w:rFonts w:ascii="Cambria" w:hAnsi="Cambria"/>
          <w:bCs/>
          <w:spacing w:val="-2"/>
          <w:sz w:val="28"/>
          <w:szCs w:val="28"/>
        </w:rPr>
        <w:t>о</w:t>
      </w:r>
      <w:r w:rsidRPr="00070008">
        <w:rPr>
          <w:rFonts w:ascii="Cambria" w:hAnsi="Cambria"/>
          <w:bCs/>
          <w:spacing w:val="-2"/>
          <w:sz w:val="28"/>
          <w:szCs w:val="28"/>
        </w:rPr>
        <w:t>графы могут найти неисчерпаемые источники для исследования, и л</w:t>
      </w:r>
      <w:r w:rsidRPr="00070008">
        <w:rPr>
          <w:rFonts w:ascii="Cambria" w:hAnsi="Cambria"/>
          <w:bCs/>
          <w:spacing w:val="-2"/>
          <w:sz w:val="28"/>
          <w:szCs w:val="28"/>
        </w:rPr>
        <w:t>ю</w:t>
      </w:r>
      <w:r w:rsidRPr="00070008">
        <w:rPr>
          <w:rFonts w:ascii="Cambria" w:hAnsi="Cambria"/>
          <w:bCs/>
          <w:spacing w:val="-2"/>
          <w:sz w:val="28"/>
          <w:szCs w:val="28"/>
        </w:rPr>
        <w:t>ди, далёкие от серьёзных исследований, но живо интересующиеся истор</w:t>
      </w:r>
      <w:r w:rsidRPr="00070008">
        <w:rPr>
          <w:rFonts w:ascii="Cambria" w:hAnsi="Cambria"/>
          <w:bCs/>
          <w:spacing w:val="-2"/>
          <w:sz w:val="28"/>
          <w:szCs w:val="28"/>
        </w:rPr>
        <w:t>и</w:t>
      </w:r>
      <w:r w:rsidRPr="00070008">
        <w:rPr>
          <w:rFonts w:ascii="Cambria" w:hAnsi="Cambria"/>
          <w:bCs/>
          <w:spacing w:val="-2"/>
          <w:sz w:val="28"/>
          <w:szCs w:val="28"/>
        </w:rPr>
        <w:t>ей и культурой, могут найти множество новых впечатлений и знаний. Чего ст</w:t>
      </w:r>
      <w:r w:rsidRPr="00070008">
        <w:rPr>
          <w:rFonts w:ascii="Cambria" w:hAnsi="Cambria"/>
          <w:bCs/>
          <w:spacing w:val="-2"/>
          <w:sz w:val="28"/>
          <w:szCs w:val="28"/>
        </w:rPr>
        <w:t>о</w:t>
      </w:r>
      <w:r w:rsidRPr="00070008">
        <w:rPr>
          <w:rFonts w:ascii="Cambria" w:hAnsi="Cambria"/>
          <w:bCs/>
          <w:spacing w:val="-2"/>
          <w:sz w:val="28"/>
          <w:szCs w:val="28"/>
        </w:rPr>
        <w:t>ят костюмированные праздники, ритуалы, обычаи и символы, свяще</w:t>
      </w:r>
      <w:r w:rsidRPr="00070008">
        <w:rPr>
          <w:rFonts w:ascii="Cambria" w:hAnsi="Cambria"/>
          <w:bCs/>
          <w:spacing w:val="-2"/>
          <w:sz w:val="28"/>
          <w:szCs w:val="28"/>
        </w:rPr>
        <w:t>н</w:t>
      </w:r>
      <w:r w:rsidRPr="00070008">
        <w:rPr>
          <w:rFonts w:ascii="Cambria" w:hAnsi="Cambria"/>
          <w:bCs/>
          <w:spacing w:val="-2"/>
          <w:sz w:val="28"/>
          <w:szCs w:val="28"/>
        </w:rPr>
        <w:t>ные рощи и народные предания, которые представляют огромный инт</w:t>
      </w:r>
      <w:r w:rsidRPr="00070008">
        <w:rPr>
          <w:rFonts w:ascii="Cambria" w:hAnsi="Cambria"/>
          <w:bCs/>
          <w:spacing w:val="-2"/>
          <w:sz w:val="28"/>
          <w:szCs w:val="28"/>
        </w:rPr>
        <w:t>е</w:t>
      </w:r>
      <w:r w:rsidRPr="00070008">
        <w:rPr>
          <w:rFonts w:ascii="Cambria" w:hAnsi="Cambria"/>
          <w:bCs/>
          <w:spacing w:val="-2"/>
          <w:sz w:val="28"/>
          <w:szCs w:val="28"/>
        </w:rPr>
        <w:t>рес!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 России необходимо не только изучать историю, фоль</w:t>
      </w:r>
      <w:r w:rsidRPr="00011D1C">
        <w:rPr>
          <w:rFonts w:ascii="Cambria" w:hAnsi="Cambria"/>
          <w:bCs/>
          <w:sz w:val="28"/>
          <w:szCs w:val="28"/>
        </w:rPr>
        <w:t>к</w:t>
      </w:r>
      <w:r w:rsidRPr="00011D1C">
        <w:rPr>
          <w:rFonts w:ascii="Cambria" w:hAnsi="Cambria"/>
          <w:bCs/>
          <w:sz w:val="28"/>
          <w:szCs w:val="28"/>
        </w:rPr>
        <w:t>лор, диалекты, языки и материальную культуру народов, ж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вущих на её территории, но и делать максимально доступными и удобными для культурного ознако</w:t>
      </w:r>
      <w:r w:rsidRPr="00011D1C">
        <w:rPr>
          <w:rFonts w:ascii="Cambria" w:hAnsi="Cambria"/>
          <w:bCs/>
          <w:sz w:val="28"/>
          <w:szCs w:val="28"/>
        </w:rPr>
        <w:t>м</w:t>
      </w:r>
      <w:r w:rsidRPr="00011D1C">
        <w:rPr>
          <w:rFonts w:ascii="Cambria" w:hAnsi="Cambria"/>
          <w:bCs/>
          <w:sz w:val="28"/>
          <w:szCs w:val="28"/>
        </w:rPr>
        <w:t>ления различные уголки страны.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 xml:space="preserve">Говоря о работе в этом направлении </w:t>
      </w:r>
      <w:r w:rsidRPr="00011D1C">
        <w:rPr>
          <w:rFonts w:ascii="Cambria" w:hAnsi="Cambria"/>
          <w:b/>
          <w:bCs/>
          <w:sz w:val="28"/>
          <w:szCs w:val="28"/>
        </w:rPr>
        <w:t>Николая Константиновича Р</w:t>
      </w:r>
      <w:r w:rsidRPr="00011D1C">
        <w:rPr>
          <w:rFonts w:ascii="Cambria" w:hAnsi="Cambria"/>
          <w:b/>
          <w:bCs/>
          <w:sz w:val="28"/>
          <w:szCs w:val="28"/>
        </w:rPr>
        <w:t>е</w:t>
      </w:r>
      <w:r w:rsidRPr="00011D1C">
        <w:rPr>
          <w:rFonts w:ascii="Cambria" w:hAnsi="Cambria"/>
          <w:b/>
          <w:bCs/>
          <w:sz w:val="28"/>
          <w:szCs w:val="28"/>
        </w:rPr>
        <w:t>риха</w:t>
      </w:r>
      <w:r w:rsidRPr="00011D1C">
        <w:rPr>
          <w:rFonts w:ascii="Cambria" w:hAnsi="Cambria"/>
          <w:bCs/>
          <w:sz w:val="28"/>
          <w:szCs w:val="28"/>
        </w:rPr>
        <w:t xml:space="preserve"> (1874—1947), мы отмечаем, что ещё во время учёбы в Пете</w:t>
      </w:r>
      <w:r w:rsidRPr="00011D1C">
        <w:rPr>
          <w:rFonts w:ascii="Cambria" w:hAnsi="Cambria"/>
          <w:bCs/>
          <w:sz w:val="28"/>
          <w:szCs w:val="28"/>
        </w:rPr>
        <w:t>р</w:t>
      </w:r>
      <w:r w:rsidRPr="00011D1C">
        <w:rPr>
          <w:rFonts w:ascii="Cambria" w:hAnsi="Cambria"/>
          <w:bCs/>
          <w:sz w:val="28"/>
          <w:szCs w:val="28"/>
        </w:rPr>
        <w:t>бургском университете сформировались его историко-культурные взгляды, пра</w:t>
      </w:r>
      <w:r w:rsidRPr="00011D1C">
        <w:rPr>
          <w:rFonts w:ascii="Cambria" w:hAnsi="Cambria"/>
          <w:bCs/>
          <w:sz w:val="28"/>
          <w:szCs w:val="28"/>
        </w:rPr>
        <w:t>к</w:t>
      </w:r>
      <w:r w:rsidRPr="00011D1C">
        <w:rPr>
          <w:rFonts w:ascii="Cambria" w:hAnsi="Cambria"/>
          <w:bCs/>
          <w:sz w:val="28"/>
          <w:szCs w:val="28"/>
        </w:rPr>
        <w:t>тические навыки обработки исторических источников, юридических д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кументов, археологических памятников и памятников архитектуры и письменности. По окончании Университета они сразу же нашли своё пр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менение в стенах Императорского Петербургского Археологического и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ститута, куда Рерих пришёл с подачи своих университетских преподават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лей-историков, активно поддерживавших его научную работу. Став архе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логом, историком, этнографом, он понимал ценность той информации, к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торая заложена в фольклоре и во всех сопровождающих а</w:t>
      </w:r>
      <w:r w:rsidRPr="00011D1C">
        <w:rPr>
          <w:rFonts w:ascii="Cambria" w:hAnsi="Cambria"/>
          <w:bCs/>
          <w:sz w:val="28"/>
          <w:szCs w:val="28"/>
        </w:rPr>
        <w:t>р</w:t>
      </w:r>
      <w:r w:rsidRPr="00011D1C">
        <w:rPr>
          <w:rFonts w:ascii="Cambria" w:hAnsi="Cambria"/>
          <w:bCs/>
          <w:sz w:val="28"/>
          <w:szCs w:val="28"/>
        </w:rPr>
        <w:t>хеологические памятники устных традициях. В архиве Археологического института, бывшем, по существу, учреждением дополнительного образования для выпускников высших учебных заведений, обнаруживается множество и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тересных материалов на эту тему. Это письма священников, земских уч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телей, уездных исправников, приставов, которые прис</w:t>
      </w:r>
      <w:r w:rsidRPr="00011D1C">
        <w:rPr>
          <w:rFonts w:ascii="Cambria" w:hAnsi="Cambria"/>
          <w:bCs/>
          <w:sz w:val="28"/>
          <w:szCs w:val="28"/>
        </w:rPr>
        <w:t>ы</w:t>
      </w:r>
      <w:r w:rsidRPr="00011D1C">
        <w:rPr>
          <w:rFonts w:ascii="Cambria" w:hAnsi="Cambria"/>
          <w:bCs/>
          <w:sz w:val="28"/>
          <w:szCs w:val="28"/>
        </w:rPr>
        <w:t>лали Рериху по его просьбе разные сведения из близких и дальних уго</w:t>
      </w:r>
      <w:r w:rsidRPr="00011D1C">
        <w:rPr>
          <w:rFonts w:ascii="Cambria" w:hAnsi="Cambria"/>
          <w:bCs/>
          <w:sz w:val="28"/>
          <w:szCs w:val="28"/>
        </w:rPr>
        <w:t>л</w:t>
      </w:r>
      <w:r w:rsidRPr="00011D1C">
        <w:rPr>
          <w:rFonts w:ascii="Cambria" w:hAnsi="Cambria"/>
          <w:bCs/>
          <w:sz w:val="28"/>
          <w:szCs w:val="28"/>
        </w:rPr>
        <w:t>ков губернии</w:t>
      </w:r>
      <w:r w:rsidRPr="00011D1C">
        <w:rPr>
          <w:rFonts w:ascii="Cambria" w:hAnsi="Cambria"/>
          <w:bCs/>
          <w:sz w:val="28"/>
          <w:szCs w:val="28"/>
          <w:vertAlign w:val="superscript"/>
        </w:rPr>
        <w:endnoteReference w:id="68"/>
      </w:r>
      <w:r w:rsidRPr="00011D1C">
        <w:rPr>
          <w:rFonts w:ascii="Cambria" w:hAnsi="Cambria"/>
          <w:bCs/>
          <w:sz w:val="28"/>
          <w:szCs w:val="28"/>
        </w:rPr>
        <w:t>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Начав изучать и собирать в этот период различные пол</w:t>
      </w:r>
      <w:r w:rsidRPr="00011D1C">
        <w:rPr>
          <w:rFonts w:ascii="Cambria" w:hAnsi="Cambria"/>
          <w:bCs/>
          <w:sz w:val="28"/>
          <w:szCs w:val="28"/>
        </w:rPr>
        <w:t>у</w:t>
      </w:r>
      <w:r w:rsidRPr="00011D1C">
        <w:rPr>
          <w:rFonts w:ascii="Cambria" w:hAnsi="Cambria"/>
          <w:bCs/>
          <w:sz w:val="28"/>
          <w:szCs w:val="28"/>
        </w:rPr>
        <w:t>легендарные и исторические сведения, он связывает это с искусством, с творческим пр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цессом. Значительная часть мат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риалов была подобрана по памятникам Северо-Запада России и вошла во Вторую часть до сих пор остающегося уникальным курса – «Художественная техника в применении к археол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гии». Исходя из задач доклада, не будем слишком подробно описывать особенности данного учебного курса, который Р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рих начал преподавать в Петербургском Археологическом институте, но по поводу упомянутой Второй его части, скажем, что она представляет собой очерк истории и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кусств на Руси («Художники Древней Руси»)</w:t>
      </w:r>
      <w:r w:rsidRPr="00011D1C">
        <w:rPr>
          <w:rFonts w:ascii="Cambria" w:hAnsi="Cambria"/>
          <w:bCs/>
          <w:sz w:val="28"/>
          <w:szCs w:val="28"/>
          <w:vertAlign w:val="superscript"/>
        </w:rPr>
        <w:endnoteReference w:id="69"/>
      </w:r>
      <w:r w:rsidRPr="00011D1C">
        <w:rPr>
          <w:rFonts w:ascii="Cambria" w:hAnsi="Cambria"/>
          <w:bCs/>
          <w:sz w:val="28"/>
          <w:szCs w:val="28"/>
        </w:rPr>
        <w:t>. За рамками и</w:t>
      </w:r>
      <w:r w:rsidRPr="00011D1C">
        <w:rPr>
          <w:rFonts w:ascii="Cambria" w:hAnsi="Cambria"/>
          <w:bCs/>
          <w:sz w:val="28"/>
          <w:szCs w:val="28"/>
        </w:rPr>
        <w:t>з</w:t>
      </w:r>
      <w:r w:rsidRPr="00011D1C">
        <w:rPr>
          <w:rFonts w:ascii="Cambria" w:hAnsi="Cambria"/>
          <w:bCs/>
          <w:sz w:val="28"/>
          <w:szCs w:val="28"/>
        </w:rPr>
        <w:t>данных частей курса осталась довольно интересная и обширная работа, которая была проделана Рерихом в качестве редактора – руководителя группы состав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телей Археологической карты Петербургской губернии. К сожалению, в тот момент, когда издавалась современная такая карта, об этом было уп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мянуто только вскользь. А ведь во многом фонд современной карты осн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вывается на тех данных, которые собрал в своё время Р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рих. Понадобился почти век развития местной археологии, чтобы В. А. Лапшин, сост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витель новой полной карты, довёл, наконец, до логического завершения труд Р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риха и его ко</w:t>
      </w:r>
      <w:r w:rsidRPr="00011D1C">
        <w:rPr>
          <w:rFonts w:ascii="Cambria" w:hAnsi="Cambria"/>
          <w:bCs/>
          <w:sz w:val="28"/>
          <w:szCs w:val="28"/>
        </w:rPr>
        <w:t>л</w:t>
      </w:r>
      <w:r w:rsidRPr="00011D1C">
        <w:rPr>
          <w:rFonts w:ascii="Cambria" w:hAnsi="Cambria"/>
          <w:bCs/>
          <w:sz w:val="28"/>
          <w:szCs w:val="28"/>
        </w:rPr>
        <w:t>лег.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Весь собранный материал художник активно включал в свой курс и, конечно же, использовал в творчестве. Можно провести прямые паралл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ли с целой группой его полотен и теми сведениями фольклорного характера, которые мы нах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дим в архиве составителя Археологической карты. Во все уезды, волости, управы, земства и училища губернии рассылался соста</w:t>
      </w:r>
      <w:r w:rsidRPr="00011D1C">
        <w:rPr>
          <w:rFonts w:ascii="Cambria" w:hAnsi="Cambria"/>
          <w:bCs/>
          <w:sz w:val="28"/>
          <w:szCs w:val="28"/>
        </w:rPr>
        <w:t>в</w:t>
      </w:r>
      <w:r w:rsidRPr="00011D1C">
        <w:rPr>
          <w:rFonts w:ascii="Cambria" w:hAnsi="Cambria"/>
          <w:bCs/>
          <w:sz w:val="28"/>
          <w:szCs w:val="28"/>
        </w:rPr>
        <w:t>ленный Рерихом запрос, отпечатанный в виде отдельного бланка по ра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поряжению директора Археолог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ческого института Н. В. Покровского, с просьбой сообщить по предл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женной программе, с учётом приложенных примеров о памятниках древности и преданиях. Запрос молодого худо</w:t>
      </w:r>
      <w:r w:rsidRPr="00011D1C">
        <w:rPr>
          <w:rFonts w:ascii="Cambria" w:hAnsi="Cambria"/>
          <w:bCs/>
          <w:sz w:val="28"/>
          <w:szCs w:val="28"/>
        </w:rPr>
        <w:t>ж</w:t>
      </w:r>
      <w:r w:rsidRPr="00011D1C">
        <w:rPr>
          <w:rFonts w:ascii="Cambria" w:hAnsi="Cambria"/>
          <w:bCs/>
          <w:sz w:val="28"/>
          <w:szCs w:val="28"/>
        </w:rPr>
        <w:t>ника и учёного содержал рассчитанную на годы программу изучения и с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хранения памятников культуры – программу, научно и художественно обоснованную. После издания Археологической карты, официально согл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сованной и утверждё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ной, ни один памятник, на ней обозначенный, не мог бы быть потр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воженным без последствий.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Из этого уникального научного и культурно-педагогического опыта в дальнейшем выкристаллизовались идеи Международного договора о з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щите памятников кул</w:t>
      </w:r>
      <w:r w:rsidRPr="00011D1C">
        <w:rPr>
          <w:rFonts w:ascii="Cambria" w:hAnsi="Cambria"/>
          <w:bCs/>
          <w:sz w:val="28"/>
          <w:szCs w:val="28"/>
        </w:rPr>
        <w:t>ь</w:t>
      </w:r>
      <w:r w:rsidRPr="00011D1C">
        <w:rPr>
          <w:rFonts w:ascii="Cambria" w:hAnsi="Cambria"/>
          <w:bCs/>
          <w:sz w:val="28"/>
          <w:szCs w:val="28"/>
        </w:rPr>
        <w:t>туры, известного как Пакт Рериха.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Примечательно, что большинство корреспондентов Рериха, а это д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вольно объёмная переписка, упомянув о каких-то, на их взгляд, заслуж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вающих внимания археологических п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мятниках, плавно переходили затем на рассказы совершенно фантастические, иногда очень любопытные даже с точки зрения языка. По сути, это народные предания Северо-Запада Ро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сии в изложении конкретных людей из глубинки. Впрочем, и строгие о</w:t>
      </w:r>
      <w:r w:rsidRPr="00011D1C">
        <w:rPr>
          <w:rFonts w:ascii="Cambria" w:hAnsi="Cambria"/>
          <w:bCs/>
          <w:sz w:val="28"/>
          <w:szCs w:val="28"/>
        </w:rPr>
        <w:t>т</w:t>
      </w:r>
      <w:r w:rsidRPr="00011D1C">
        <w:rPr>
          <w:rFonts w:ascii="Cambria" w:hAnsi="Cambria"/>
          <w:bCs/>
          <w:sz w:val="28"/>
          <w:szCs w:val="28"/>
        </w:rPr>
        <w:t>чёты археологов-сотрудников Рериха тоже теперь во многом предания, ибо некоторых церквей, монастырей и часовен, ими отмеченных и оп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санных, уже не существ</w:t>
      </w:r>
      <w:r w:rsidRPr="00011D1C">
        <w:rPr>
          <w:rFonts w:ascii="Cambria" w:hAnsi="Cambria"/>
          <w:bCs/>
          <w:sz w:val="28"/>
          <w:szCs w:val="28"/>
        </w:rPr>
        <w:t>у</w:t>
      </w:r>
      <w:r w:rsidRPr="00011D1C">
        <w:rPr>
          <w:rFonts w:ascii="Cambria" w:hAnsi="Cambria"/>
          <w:bCs/>
          <w:sz w:val="28"/>
          <w:szCs w:val="28"/>
        </w:rPr>
        <w:t>ет.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Всю эту документацию можно условно классифицировать по следу</w:t>
      </w:r>
      <w:r w:rsidRPr="00011D1C">
        <w:rPr>
          <w:rFonts w:ascii="Cambria" w:hAnsi="Cambria"/>
          <w:bCs/>
          <w:sz w:val="28"/>
          <w:szCs w:val="28"/>
        </w:rPr>
        <w:t>ю</w:t>
      </w:r>
      <w:r w:rsidRPr="00011D1C">
        <w:rPr>
          <w:rFonts w:ascii="Cambria" w:hAnsi="Cambria"/>
          <w:bCs/>
          <w:sz w:val="28"/>
          <w:szCs w:val="28"/>
        </w:rPr>
        <w:t>щим группам пред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ний:</w:t>
      </w:r>
    </w:p>
    <w:p w:rsidR="0031402B" w:rsidRPr="00011D1C" w:rsidRDefault="0031402B" w:rsidP="00011D1C">
      <w:pPr>
        <w:numPr>
          <w:ilvl w:val="0"/>
          <w:numId w:val="20"/>
        </w:numPr>
        <w:spacing w:after="0" w:line="240" w:lineRule="auto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Предания об особых возвышенностях;</w:t>
      </w:r>
    </w:p>
    <w:p w:rsidR="0031402B" w:rsidRPr="00011D1C" w:rsidRDefault="0031402B" w:rsidP="00011D1C">
      <w:pPr>
        <w:numPr>
          <w:ilvl w:val="0"/>
          <w:numId w:val="20"/>
        </w:numPr>
        <w:spacing w:after="0" w:line="240" w:lineRule="auto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Предания о пустынниках, победителях и строителях;</w:t>
      </w:r>
    </w:p>
    <w:p w:rsidR="0031402B" w:rsidRPr="00011D1C" w:rsidRDefault="0031402B" w:rsidP="00011D1C">
      <w:pPr>
        <w:numPr>
          <w:ilvl w:val="0"/>
          <w:numId w:val="20"/>
        </w:numPr>
        <w:spacing w:after="0" w:line="240" w:lineRule="auto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Предания о богатырских местах;</w:t>
      </w:r>
    </w:p>
    <w:p w:rsidR="0031402B" w:rsidRPr="00011D1C" w:rsidRDefault="0031402B" w:rsidP="00011D1C">
      <w:pPr>
        <w:numPr>
          <w:ilvl w:val="0"/>
          <w:numId w:val="20"/>
        </w:numPr>
        <w:spacing w:after="0" w:line="240" w:lineRule="auto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Предания о древних крестах;</w:t>
      </w:r>
    </w:p>
    <w:p w:rsidR="0031402B" w:rsidRPr="00011D1C" w:rsidRDefault="0031402B" w:rsidP="00011D1C">
      <w:pPr>
        <w:numPr>
          <w:ilvl w:val="0"/>
          <w:numId w:val="20"/>
        </w:numPr>
        <w:spacing w:after="0" w:line="240" w:lineRule="auto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Предания о шведских могилах и «Лито</w:t>
      </w:r>
      <w:r w:rsidRPr="00011D1C">
        <w:rPr>
          <w:rFonts w:ascii="Cambria" w:hAnsi="Cambria"/>
          <w:bCs/>
          <w:sz w:val="28"/>
          <w:szCs w:val="28"/>
        </w:rPr>
        <w:t>в</w:t>
      </w:r>
      <w:r w:rsidRPr="00011D1C">
        <w:rPr>
          <w:rFonts w:ascii="Cambria" w:hAnsi="Cambria"/>
          <w:bCs/>
          <w:sz w:val="28"/>
          <w:szCs w:val="28"/>
        </w:rPr>
        <w:t>ском разоренье»;</w:t>
      </w:r>
    </w:p>
    <w:p w:rsidR="0031402B" w:rsidRPr="00011D1C" w:rsidRDefault="0031402B" w:rsidP="00011D1C">
      <w:pPr>
        <w:numPr>
          <w:ilvl w:val="0"/>
          <w:numId w:val="20"/>
        </w:numPr>
        <w:spacing w:after="0" w:line="240" w:lineRule="auto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Предания о святочтимых деревьях и зап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ведных лесах;</w:t>
      </w:r>
    </w:p>
    <w:p w:rsidR="0031402B" w:rsidRPr="00011D1C" w:rsidRDefault="0031402B" w:rsidP="00011D1C">
      <w:pPr>
        <w:numPr>
          <w:ilvl w:val="0"/>
          <w:numId w:val="20"/>
        </w:numPr>
        <w:spacing w:after="0" w:line="240" w:lineRule="auto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Предания о древностях Водской пятины</w:t>
      </w:r>
      <w:r w:rsidRPr="00011D1C">
        <w:rPr>
          <w:rFonts w:ascii="Cambria" w:hAnsi="Cambria"/>
          <w:bCs/>
          <w:sz w:val="28"/>
          <w:szCs w:val="28"/>
          <w:vertAlign w:val="superscript"/>
        </w:rPr>
        <w:endnoteReference w:id="70"/>
      </w:r>
      <w:r w:rsidRPr="00011D1C">
        <w:rPr>
          <w:rFonts w:ascii="Cambria" w:hAnsi="Cambria"/>
          <w:bCs/>
          <w:sz w:val="28"/>
          <w:szCs w:val="28"/>
        </w:rPr>
        <w:t>;</w:t>
      </w:r>
    </w:p>
    <w:p w:rsidR="0031402B" w:rsidRPr="00011D1C" w:rsidRDefault="0031402B" w:rsidP="00011D1C">
      <w:pPr>
        <w:numPr>
          <w:ilvl w:val="0"/>
          <w:numId w:val="20"/>
        </w:numPr>
        <w:spacing w:after="0" w:line="240" w:lineRule="auto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Предания об особых древних камнях;</w:t>
      </w:r>
    </w:p>
    <w:p w:rsidR="0031402B" w:rsidRPr="00011D1C" w:rsidRDefault="0031402B" w:rsidP="00011D1C">
      <w:pPr>
        <w:numPr>
          <w:ilvl w:val="0"/>
          <w:numId w:val="20"/>
        </w:numPr>
        <w:spacing w:after="0" w:line="240" w:lineRule="auto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Предания о кладах;</w:t>
      </w:r>
    </w:p>
    <w:p w:rsidR="0031402B" w:rsidRPr="00011D1C" w:rsidRDefault="0031402B" w:rsidP="00011D1C">
      <w:pPr>
        <w:numPr>
          <w:ilvl w:val="0"/>
          <w:numId w:val="20"/>
        </w:numPr>
        <w:spacing w:after="0" w:line="240" w:lineRule="auto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Предания о городищах, погостах и городах;</w:t>
      </w:r>
    </w:p>
    <w:p w:rsidR="0031402B" w:rsidRPr="00011D1C" w:rsidRDefault="0031402B" w:rsidP="00011D1C">
      <w:pPr>
        <w:numPr>
          <w:ilvl w:val="0"/>
          <w:numId w:val="20"/>
        </w:numPr>
        <w:spacing w:after="0" w:line="240" w:lineRule="auto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Предания о храмах и их святынях;</w:t>
      </w:r>
    </w:p>
    <w:p w:rsidR="0031402B" w:rsidRPr="00011D1C" w:rsidRDefault="0031402B" w:rsidP="00011D1C">
      <w:pPr>
        <w:numPr>
          <w:ilvl w:val="0"/>
          <w:numId w:val="20"/>
        </w:numPr>
        <w:spacing w:after="0" w:line="240" w:lineRule="auto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Предания о монастырях.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Как видим, это практически полный набор элементов культуры Дре</w:t>
      </w:r>
      <w:r w:rsidRPr="00011D1C">
        <w:rPr>
          <w:rFonts w:ascii="Cambria" w:hAnsi="Cambria"/>
          <w:bCs/>
          <w:sz w:val="28"/>
          <w:szCs w:val="28"/>
        </w:rPr>
        <w:t>в</w:t>
      </w:r>
      <w:r w:rsidRPr="00011D1C">
        <w:rPr>
          <w:rFonts w:ascii="Cambria" w:hAnsi="Cambria"/>
          <w:bCs/>
          <w:sz w:val="28"/>
          <w:szCs w:val="28"/>
        </w:rPr>
        <w:t>ней Руси и её соседей в северо-западном регионе – своеобразная энцикл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педия «русского духа», весьма п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знавательная, в том числе с точки зрения характера интереса к историко-культурным вопросам Рериха и его совр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менн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ков.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Художник-археолог один из первых повёл «фольклор рука об руку с нахождениями археологии»</w:t>
      </w:r>
      <w:r w:rsidRPr="00011D1C">
        <w:rPr>
          <w:rFonts w:ascii="Cambria" w:hAnsi="Cambria"/>
          <w:bCs/>
          <w:sz w:val="28"/>
          <w:szCs w:val="28"/>
          <w:vertAlign w:val="superscript"/>
        </w:rPr>
        <w:endnoteReference w:id="71"/>
      </w:r>
      <w:r w:rsidRPr="00011D1C">
        <w:rPr>
          <w:rFonts w:ascii="Cambria" w:hAnsi="Cambria"/>
          <w:bCs/>
          <w:sz w:val="28"/>
          <w:szCs w:val="28"/>
        </w:rPr>
        <w:t>. Он всегда обращал внимание на предания, окружающие все очаги древности, и пропагандировал их значение как хранителей «души народа», как основу культурной преемственности и б</w:t>
      </w:r>
      <w:r w:rsidRPr="00011D1C">
        <w:rPr>
          <w:rFonts w:ascii="Cambria" w:hAnsi="Cambria"/>
          <w:bCs/>
          <w:sz w:val="28"/>
          <w:szCs w:val="28"/>
        </w:rPr>
        <w:t>у</w:t>
      </w:r>
      <w:r w:rsidRPr="00011D1C">
        <w:rPr>
          <w:rFonts w:ascii="Cambria" w:hAnsi="Cambria"/>
          <w:bCs/>
          <w:sz w:val="28"/>
          <w:szCs w:val="28"/>
        </w:rPr>
        <w:t>дущего созид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ния. Рерих собирал фольклорные материалы всю жизнь, не раз возвращался к одним и тем же образам в преданиях, сравнивал сказ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ния разных народов. Постепенно он пришёл к ценным обобщениям и х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рактеристикам. Из его публикаций последующих лет мы знаем, что бол</w:t>
      </w:r>
      <w:r w:rsidRPr="00011D1C">
        <w:rPr>
          <w:rFonts w:ascii="Cambria" w:hAnsi="Cambria"/>
          <w:bCs/>
          <w:sz w:val="28"/>
          <w:szCs w:val="28"/>
        </w:rPr>
        <w:t>ь</w:t>
      </w:r>
      <w:r w:rsidRPr="00011D1C">
        <w:rPr>
          <w:rFonts w:ascii="Cambria" w:hAnsi="Cambria"/>
          <w:bCs/>
          <w:sz w:val="28"/>
          <w:szCs w:val="28"/>
        </w:rPr>
        <w:t>ше вс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го ему нравились в фольклоре: «нежданность», «кованость языка», «чу</w:t>
      </w:r>
      <w:r w:rsidRPr="00011D1C">
        <w:rPr>
          <w:rFonts w:ascii="Cambria" w:hAnsi="Cambria"/>
          <w:bCs/>
          <w:sz w:val="28"/>
          <w:szCs w:val="28"/>
        </w:rPr>
        <w:t>т</w:t>
      </w:r>
      <w:r w:rsidRPr="00011D1C">
        <w:rPr>
          <w:rFonts w:ascii="Cambria" w:hAnsi="Cambria"/>
          <w:bCs/>
          <w:sz w:val="28"/>
          <w:szCs w:val="28"/>
        </w:rPr>
        <w:t>кость и наблюдательность», «способность мечтать», «необычность», «жизненность», «героизм», «утончённость», «мужество»… Эти и многие другие вех</w:t>
      </w:r>
      <w:r>
        <w:rPr>
          <w:rFonts w:ascii="Cambria" w:hAnsi="Cambria"/>
          <w:bCs/>
          <w:sz w:val="28"/>
          <w:szCs w:val="28"/>
        </w:rPr>
        <w:t xml:space="preserve">и он стремился выявить, спасти </w:t>
      </w:r>
      <w:r w:rsidRPr="00011D1C">
        <w:rPr>
          <w:rFonts w:ascii="Cambria" w:hAnsi="Cambria"/>
          <w:bCs/>
          <w:sz w:val="28"/>
          <w:szCs w:val="28"/>
        </w:rPr>
        <w:t>от забвения, творчески пер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осмыслить. В преданиях он искал нерушимую основу духовного восхожд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ния и явил её в своём великом наследии. Для нас особо значимо и симв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лично то, что начальный этап этого творческого поиска прямо связан с Петербургским университетом и нашим регионом.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Работа на базе Музея-института семьи Рерихов по подготовке турист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ческих маршрутов по Ленинградской области состоит в изучении рерихо</w:t>
      </w:r>
      <w:r w:rsidRPr="00011D1C">
        <w:rPr>
          <w:rFonts w:ascii="Cambria" w:hAnsi="Cambria"/>
          <w:bCs/>
          <w:sz w:val="28"/>
          <w:szCs w:val="28"/>
        </w:rPr>
        <w:t>в</w:t>
      </w:r>
      <w:r w:rsidRPr="00011D1C">
        <w:rPr>
          <w:rFonts w:ascii="Cambria" w:hAnsi="Cambria"/>
          <w:bCs/>
          <w:sz w:val="28"/>
          <w:szCs w:val="28"/>
        </w:rPr>
        <w:t>ского наследия, архивных мат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риалов, публикациях-исследованиях и т. д. Маршруты базируются на музеефикационном материале. Они предста</w:t>
      </w:r>
      <w:r w:rsidRPr="00011D1C">
        <w:rPr>
          <w:rFonts w:ascii="Cambria" w:hAnsi="Cambria"/>
          <w:bCs/>
          <w:sz w:val="28"/>
          <w:szCs w:val="28"/>
        </w:rPr>
        <w:t>в</w:t>
      </w:r>
      <w:r w:rsidRPr="00011D1C">
        <w:rPr>
          <w:rFonts w:ascii="Cambria" w:hAnsi="Cambria"/>
          <w:bCs/>
          <w:sz w:val="28"/>
          <w:szCs w:val="28"/>
        </w:rPr>
        <w:t>ляют собой маршруты одного дня в различных вариациях, основа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ные на Пред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ниях, находящихся в архиве Н. К. Рериха (1894–1902 гг. и позже). В первую очередь, в основу материала лёг этот архив, т. е. фонд Н. К. Рериха (№ 37) в Государственном Архиве Института Материальной Культуры, с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держащий 14 единиц хранения. Всё, сохранённое в этом фонде, ценно как с точки зрения этнографии региона, так и с точки зрения рериховедения, потому что обнаруживает связь с известными произведениями художника, будь то живопись, поэзия или проза. Кроме фонда № 37 другими источн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ками преданий стали ранние рукописи Н. К. Рериха в делах Императорской Археологической комиссии, его статья «На кургане. В Водской Пятине (СПб. губ.)» и другие его статьи в той части, которая соответствует пред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ниям фонда № 37 и соединяется с ними в показательное единство. Всего условно выделено 12 групп преданий</w:t>
      </w:r>
      <w:r w:rsidRPr="00011D1C">
        <w:rPr>
          <w:rFonts w:ascii="Cambria" w:hAnsi="Cambria"/>
          <w:bCs/>
          <w:sz w:val="28"/>
          <w:szCs w:val="28"/>
          <w:vertAlign w:val="superscript"/>
        </w:rPr>
        <w:endnoteReference w:id="72"/>
      </w:r>
      <w:r w:rsidRPr="00011D1C">
        <w:rPr>
          <w:rFonts w:ascii="Cambria" w:hAnsi="Cambria"/>
          <w:bCs/>
          <w:sz w:val="28"/>
          <w:szCs w:val="28"/>
        </w:rPr>
        <w:t>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 формировании маршрутов в большей ст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пени за основу взят подход Рериха, т. е. обработан обширный материал, созданный им на основе из</w:t>
      </w:r>
      <w:r w:rsidRPr="00011D1C">
        <w:rPr>
          <w:rFonts w:ascii="Cambria" w:hAnsi="Cambria"/>
          <w:bCs/>
          <w:sz w:val="28"/>
          <w:szCs w:val="28"/>
        </w:rPr>
        <w:t>у</w:t>
      </w:r>
      <w:r w:rsidRPr="00011D1C">
        <w:rPr>
          <w:rFonts w:ascii="Cambria" w:hAnsi="Cambria"/>
          <w:bCs/>
          <w:sz w:val="28"/>
          <w:szCs w:val="28"/>
        </w:rPr>
        <w:t>чения этнографических и археолог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ческих материалов, фольклористики: многочисленных записей бесед и наблюдений, легенд и преданий, обыч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ев и обрядов, анализа собранных археологических находок, предметов б</w:t>
      </w:r>
      <w:r w:rsidRPr="00011D1C">
        <w:rPr>
          <w:rFonts w:ascii="Cambria" w:hAnsi="Cambria"/>
          <w:bCs/>
          <w:sz w:val="28"/>
          <w:szCs w:val="28"/>
        </w:rPr>
        <w:t>ы</w:t>
      </w:r>
      <w:r w:rsidRPr="00011D1C">
        <w:rPr>
          <w:rFonts w:ascii="Cambria" w:hAnsi="Cambria"/>
          <w:bCs/>
          <w:sz w:val="28"/>
          <w:szCs w:val="28"/>
        </w:rPr>
        <w:t>та, украшений. В таком же ключе составляется маршрут, позволяющий в своей культурно-досуговой части участникам и путешествующим по маршруту пол</w:t>
      </w:r>
      <w:r w:rsidRPr="00011D1C">
        <w:rPr>
          <w:rFonts w:ascii="Cambria" w:hAnsi="Cambria"/>
          <w:bCs/>
          <w:sz w:val="28"/>
          <w:szCs w:val="28"/>
        </w:rPr>
        <w:t>у</w:t>
      </w:r>
      <w:r w:rsidRPr="00011D1C">
        <w:rPr>
          <w:rFonts w:ascii="Cambria" w:hAnsi="Cambria"/>
          <w:bCs/>
          <w:sz w:val="28"/>
          <w:szCs w:val="28"/>
        </w:rPr>
        <w:t>чить представление о культурно-историческом значении этих мест, охватить всю панораму биографически, художественно, литер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турно, научно-обработанного материала. Создаются хорошие условия для доступного, качественного, полезного и приятного пребывания в приро</w:t>
      </w:r>
      <w:r w:rsidRPr="00011D1C">
        <w:rPr>
          <w:rFonts w:ascii="Cambria" w:hAnsi="Cambria"/>
          <w:bCs/>
          <w:sz w:val="28"/>
          <w:szCs w:val="28"/>
        </w:rPr>
        <w:t>д</w:t>
      </w:r>
      <w:r w:rsidRPr="00011D1C">
        <w:rPr>
          <w:rFonts w:ascii="Cambria" w:hAnsi="Cambria"/>
          <w:bCs/>
          <w:sz w:val="28"/>
          <w:szCs w:val="28"/>
        </w:rPr>
        <w:t>но-ландшафтной среде, для посещения культурно-исторических местн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стей с их памятниками и достоприм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чательностями.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Во второй части разработанных маршрутов лежат образ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вательная и, в некоторой степени, научно-исследовательская составляющие, которые позволяют принять участие в т. н. «этнографических практиках», орие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тированных в первую очередь на различные учебные группы. В данных практиках заложена возможность фи</w:t>
      </w:r>
      <w:r w:rsidRPr="00011D1C">
        <w:rPr>
          <w:rFonts w:ascii="Cambria" w:hAnsi="Cambria"/>
          <w:bCs/>
          <w:sz w:val="28"/>
          <w:szCs w:val="28"/>
        </w:rPr>
        <w:t>к</w:t>
      </w:r>
      <w:r w:rsidRPr="00011D1C">
        <w:rPr>
          <w:rFonts w:ascii="Cambria" w:hAnsi="Cambria"/>
          <w:bCs/>
          <w:sz w:val="28"/>
          <w:szCs w:val="28"/>
        </w:rPr>
        <w:t>сировать подробности увиденных памятников, праздников, обрядов, отслеживать единство и различия с</w:t>
      </w:r>
      <w:r w:rsidRPr="00011D1C">
        <w:rPr>
          <w:rFonts w:ascii="Cambria" w:hAnsi="Cambria"/>
          <w:bCs/>
          <w:sz w:val="28"/>
          <w:szCs w:val="28"/>
        </w:rPr>
        <w:t>ю</w:t>
      </w:r>
      <w:r w:rsidRPr="00011D1C">
        <w:rPr>
          <w:rFonts w:ascii="Cambria" w:hAnsi="Cambria"/>
          <w:bCs/>
          <w:sz w:val="28"/>
          <w:szCs w:val="28"/>
        </w:rPr>
        <w:t>жетов фольклора, украшений ко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тюма, жилищ и обрядов и т. д.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Таким образом, культурно-образовательная программа в Ленингра</w:t>
      </w:r>
      <w:r w:rsidRPr="00011D1C">
        <w:rPr>
          <w:rFonts w:ascii="Cambria" w:hAnsi="Cambria"/>
          <w:bCs/>
          <w:sz w:val="28"/>
          <w:szCs w:val="28"/>
        </w:rPr>
        <w:t>д</w:t>
      </w:r>
      <w:r w:rsidRPr="00011D1C">
        <w:rPr>
          <w:rFonts w:ascii="Cambria" w:hAnsi="Cambria"/>
          <w:bCs/>
          <w:sz w:val="28"/>
          <w:szCs w:val="28"/>
        </w:rPr>
        <w:t>ской области, предлагаемая Музеем-институтом семьи Рерихов, д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лится на две составляющие: культурно-досуговую и образовательную, или нау</w:t>
      </w:r>
      <w:r w:rsidRPr="00011D1C">
        <w:rPr>
          <w:rFonts w:ascii="Cambria" w:hAnsi="Cambria"/>
          <w:bCs/>
          <w:sz w:val="28"/>
          <w:szCs w:val="28"/>
        </w:rPr>
        <w:t>ч</w:t>
      </w:r>
      <w:r w:rsidRPr="00011D1C">
        <w:rPr>
          <w:rFonts w:ascii="Cambria" w:hAnsi="Cambria"/>
          <w:bCs/>
          <w:sz w:val="28"/>
          <w:szCs w:val="28"/>
        </w:rPr>
        <w:t>но-исследовательскую. Надо отметить, что эти маршруты являются тем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тическими, как упоминалось выше, основанными на классифицир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ванных по группам преданиях. Географически они связаны с определёнными, в частности, указанными в преданиях, местностями Ленингра</w:t>
      </w:r>
      <w:r w:rsidRPr="00011D1C">
        <w:rPr>
          <w:rFonts w:ascii="Cambria" w:hAnsi="Cambria"/>
          <w:bCs/>
          <w:sz w:val="28"/>
          <w:szCs w:val="28"/>
        </w:rPr>
        <w:t>д</w:t>
      </w:r>
      <w:r w:rsidRPr="00011D1C">
        <w:rPr>
          <w:rFonts w:ascii="Cambria" w:hAnsi="Cambria"/>
          <w:bCs/>
          <w:sz w:val="28"/>
          <w:szCs w:val="28"/>
        </w:rPr>
        <w:t>ской области, по которым и проходят данные маршруты.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Для того чтобы очертить примерный круг возможных маршрутов, можно обратиться к тексту составленной книги «Предания в архиве Н. К. Рериха», где имеется раздел «Перечень преданий по областям быт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вания», что даёт возможность опираться на научные изыскания самого Н. К. Рериха, систематизированные им данные, обработанные и соста</w:t>
      </w:r>
      <w:r w:rsidRPr="00011D1C">
        <w:rPr>
          <w:rFonts w:ascii="Cambria" w:hAnsi="Cambria"/>
          <w:bCs/>
          <w:sz w:val="28"/>
          <w:szCs w:val="28"/>
        </w:rPr>
        <w:t>в</w:t>
      </w:r>
      <w:r w:rsidRPr="00011D1C">
        <w:rPr>
          <w:rFonts w:ascii="Cambria" w:hAnsi="Cambria"/>
          <w:bCs/>
          <w:sz w:val="28"/>
          <w:szCs w:val="28"/>
        </w:rPr>
        <w:t>ленные в приложении книги. Тематические маршруты могут выстра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ваться в определённых исследованиями Н. К. Рериха направлениях. Например, по различным волостям Гдовского уезда, откуда в своё время Н. К. Рерихом был получен обширный материал по преданиям, по вол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стям Лужского уезда, Петергофского уезда, Царскосельского, Шлиссел</w:t>
      </w:r>
      <w:r w:rsidRPr="00011D1C">
        <w:rPr>
          <w:rFonts w:ascii="Cambria" w:hAnsi="Cambria"/>
          <w:bCs/>
          <w:sz w:val="28"/>
          <w:szCs w:val="28"/>
        </w:rPr>
        <w:t>ь</w:t>
      </w:r>
      <w:r w:rsidRPr="00011D1C">
        <w:rPr>
          <w:rFonts w:ascii="Cambria" w:hAnsi="Cambria"/>
          <w:bCs/>
          <w:sz w:val="28"/>
          <w:szCs w:val="28"/>
        </w:rPr>
        <w:t>бургского уездов, а также в современных границах по Волосовскому и Га</w:t>
      </w:r>
      <w:r w:rsidRPr="00011D1C">
        <w:rPr>
          <w:rFonts w:ascii="Cambria" w:hAnsi="Cambria"/>
          <w:bCs/>
          <w:sz w:val="28"/>
          <w:szCs w:val="28"/>
        </w:rPr>
        <w:t>т</w:t>
      </w:r>
      <w:r w:rsidRPr="00011D1C">
        <w:rPr>
          <w:rFonts w:ascii="Cambria" w:hAnsi="Cambria"/>
          <w:bCs/>
          <w:sz w:val="28"/>
          <w:szCs w:val="28"/>
        </w:rPr>
        <w:t>чинскому районам Ленинградской области, и т. д.</w:t>
      </w:r>
    </w:p>
    <w:p w:rsidR="0031402B" w:rsidRPr="00011D1C" w:rsidRDefault="0031402B" w:rsidP="00011D1C">
      <w:pPr>
        <w:spacing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 зависимости от состава и профиля группы разрабатывается экску</w:t>
      </w:r>
      <w:r w:rsidRPr="00011D1C">
        <w:rPr>
          <w:rFonts w:ascii="Cambria" w:hAnsi="Cambria"/>
          <w:bCs/>
          <w:sz w:val="28"/>
          <w:szCs w:val="28"/>
        </w:rPr>
        <w:t>р</w:t>
      </w:r>
      <w:r w:rsidRPr="00011D1C">
        <w:rPr>
          <w:rFonts w:ascii="Cambria" w:hAnsi="Cambria"/>
          <w:bCs/>
          <w:sz w:val="28"/>
          <w:szCs w:val="28"/>
        </w:rPr>
        <w:t>сия, в ходе которой участники знакомятся с тематикой и историей иссл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дований, проводившихся Н. К. Рерихом, с историей его поездок в данные районы бывшей Петербургской губернии, знакомятся с опред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лёнными преданиями, бытовавшими или бытующими в тех или иных местах по маршруту. Во время поездки или пешего похода группа получает возмо</w:t>
      </w:r>
      <w:r w:rsidRPr="00011D1C">
        <w:rPr>
          <w:rFonts w:ascii="Cambria" w:hAnsi="Cambria"/>
          <w:bCs/>
          <w:sz w:val="28"/>
          <w:szCs w:val="28"/>
        </w:rPr>
        <w:t>ж</w:t>
      </w:r>
      <w:r w:rsidRPr="00011D1C">
        <w:rPr>
          <w:rFonts w:ascii="Cambria" w:hAnsi="Cambria"/>
          <w:bCs/>
          <w:sz w:val="28"/>
          <w:szCs w:val="28"/>
        </w:rPr>
        <w:t>ность «в живую» изучить приро</w:t>
      </w:r>
      <w:r w:rsidRPr="00011D1C">
        <w:rPr>
          <w:rFonts w:ascii="Cambria" w:hAnsi="Cambria"/>
          <w:bCs/>
          <w:sz w:val="28"/>
          <w:szCs w:val="28"/>
        </w:rPr>
        <w:t>д</w:t>
      </w:r>
      <w:r w:rsidRPr="00011D1C">
        <w:rPr>
          <w:rFonts w:ascii="Cambria" w:hAnsi="Cambria"/>
          <w:bCs/>
          <w:sz w:val="28"/>
          <w:szCs w:val="28"/>
        </w:rPr>
        <w:t>ные и ландшафтные, историко-этнографические особенности местности, сохранившиеся памятники а</w:t>
      </w:r>
      <w:r w:rsidRPr="00011D1C">
        <w:rPr>
          <w:rFonts w:ascii="Cambria" w:hAnsi="Cambria"/>
          <w:bCs/>
          <w:sz w:val="28"/>
          <w:szCs w:val="28"/>
        </w:rPr>
        <w:t>р</w:t>
      </w:r>
      <w:r w:rsidRPr="00011D1C">
        <w:rPr>
          <w:rFonts w:ascii="Cambria" w:hAnsi="Cambria"/>
          <w:bCs/>
          <w:sz w:val="28"/>
          <w:szCs w:val="28"/>
        </w:rPr>
        <w:t>хитектуры, узнать о м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стных древностях и исторических событиях. Одним из результатов прохождения маршрута может быть задание учащимся сравнить современную этнокультурную ситуацию в регионе с тем матер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алом, который когда-то собрали Н. К. Рерих и его помощники по составл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нию Археологической карты Санкт-Петербургской губернии.</w:t>
      </w:r>
    </w:p>
    <w:p w:rsidR="0031402B" w:rsidRPr="00011D1C" w:rsidRDefault="0031402B" w:rsidP="00070008">
      <w:p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 w:rsidRPr="00011D1C">
        <w:rPr>
          <w:rFonts w:ascii="Cambria" w:hAnsi="Cambria"/>
          <w:b/>
          <w:sz w:val="28"/>
          <w:szCs w:val="28"/>
        </w:rPr>
        <w:t>ПРИМЕЧАНИЯ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  <w:sectPr w:rsidR="0031402B" w:rsidRPr="00011D1C" w:rsidSect="00410BE9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Pr="00011D1C" w:rsidRDefault="0031402B" w:rsidP="00070008">
      <w:pPr>
        <w:pageBreakBefore/>
        <w:spacing w:before="100" w:beforeAutospacing="1" w:after="0" w:line="240" w:lineRule="auto"/>
        <w:jc w:val="center"/>
        <w:rPr>
          <w:rFonts w:ascii="Cambria" w:hAnsi="Cambria"/>
          <w:b/>
          <w:bCs/>
          <w:caps/>
          <w:smallCaps/>
          <w:sz w:val="24"/>
          <w:szCs w:val="24"/>
        </w:rPr>
      </w:pPr>
      <w:r w:rsidRPr="00011D1C">
        <w:rPr>
          <w:rFonts w:ascii="Cambria" w:hAnsi="Cambria"/>
          <w:b/>
          <w:bCs/>
          <w:caps/>
          <w:smallCaps/>
          <w:sz w:val="24"/>
          <w:szCs w:val="24"/>
        </w:rPr>
        <w:t>е. в. бутенко</w:t>
      </w:r>
      <w:r w:rsidRPr="00011D1C">
        <w:rPr>
          <w:rFonts w:ascii="Cambria" w:hAnsi="Cambria"/>
          <w:b/>
          <w:bCs/>
          <w:caps/>
          <w:smallCaps/>
          <w:sz w:val="24"/>
          <w:szCs w:val="24"/>
        </w:rPr>
        <w:br/>
      </w:r>
      <w:r w:rsidRPr="00011D1C">
        <w:rPr>
          <w:rFonts w:ascii="Cambria" w:hAnsi="Cambria"/>
          <w:i/>
          <w:iCs/>
          <w:sz w:val="24"/>
          <w:szCs w:val="24"/>
        </w:rPr>
        <w:t>(Музей-институт семьи Рерихов; Санкт-Петербург)</w:t>
      </w:r>
    </w:p>
    <w:p w:rsidR="0031402B" w:rsidRPr="00011D1C" w:rsidRDefault="0031402B" w:rsidP="00011D1C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11D1C">
        <w:rPr>
          <w:rFonts w:ascii="Cambria" w:hAnsi="Cambria"/>
          <w:b/>
          <w:bCs/>
          <w:caps/>
          <w:sz w:val="28"/>
          <w:szCs w:val="28"/>
        </w:rPr>
        <w:t xml:space="preserve">«КУЛЬТУРНАЯ ОБОРОНА. СТЕНА ИДЕЙ» – </w:t>
      </w:r>
      <w:r w:rsidRPr="00011D1C">
        <w:rPr>
          <w:rFonts w:ascii="Cambria" w:hAnsi="Cambria"/>
          <w:b/>
          <w:bCs/>
          <w:caps/>
          <w:sz w:val="28"/>
          <w:szCs w:val="28"/>
        </w:rPr>
        <w:br/>
        <w:t>СОЦИАЛЬНО ОРИЕНТИРОВАННЫЙ ПРОЕКТ</w:t>
      </w:r>
      <w:r w:rsidRPr="00011D1C">
        <w:rPr>
          <w:rFonts w:ascii="Cambria" w:hAnsi="Cambria"/>
          <w:b/>
          <w:bCs/>
          <w:caps/>
          <w:sz w:val="28"/>
          <w:szCs w:val="28"/>
        </w:rPr>
        <w:br/>
        <w:t>МУЗЕЯ-ИНСТИТУТА СЕМЬИ РЕРИХОВ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Отправной точкой для разработки концепции проекта стала деятел</w:t>
      </w:r>
      <w:r w:rsidRPr="00011D1C">
        <w:rPr>
          <w:rFonts w:ascii="Cambria" w:hAnsi="Cambria"/>
          <w:bCs/>
          <w:sz w:val="28"/>
          <w:szCs w:val="28"/>
        </w:rPr>
        <w:t>ь</w:t>
      </w:r>
      <w:r w:rsidRPr="00011D1C">
        <w:rPr>
          <w:rFonts w:ascii="Cambria" w:hAnsi="Cambria"/>
          <w:bCs/>
          <w:sz w:val="28"/>
          <w:szCs w:val="28"/>
        </w:rPr>
        <w:t>ность Николая Константиновича Рериха, направленная на сохранение объектов культурного наследия. Сам Николай Константинович всегда п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сал слово «Культура» с большой буквы и считал Культуру главным бога</w:t>
      </w:r>
      <w:r w:rsidRPr="00011D1C">
        <w:rPr>
          <w:rFonts w:ascii="Cambria" w:hAnsi="Cambria"/>
          <w:bCs/>
          <w:sz w:val="28"/>
          <w:szCs w:val="28"/>
        </w:rPr>
        <w:t>т</w:t>
      </w:r>
      <w:r w:rsidRPr="00011D1C">
        <w:rPr>
          <w:rFonts w:ascii="Cambria" w:hAnsi="Cambria"/>
          <w:bCs/>
          <w:sz w:val="28"/>
          <w:szCs w:val="28"/>
        </w:rPr>
        <w:t>ством ч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ловечества и единственным средством к улучшению жизни. Среди его высказываний в защиту Культуры можно найти и такое: «Народное общественное сотрудничество в деле Культуры всегда необходимо для насто</w:t>
      </w:r>
      <w:r w:rsidRPr="00011D1C">
        <w:rPr>
          <w:rFonts w:ascii="Cambria" w:hAnsi="Cambria"/>
          <w:bCs/>
          <w:sz w:val="28"/>
          <w:szCs w:val="28"/>
        </w:rPr>
        <w:t>я</w:t>
      </w:r>
      <w:r w:rsidRPr="00011D1C">
        <w:rPr>
          <w:rFonts w:ascii="Cambria" w:hAnsi="Cambria"/>
          <w:bCs/>
          <w:sz w:val="28"/>
          <w:szCs w:val="28"/>
        </w:rPr>
        <w:t>щего преуспеяния».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Мы решили широко осветить эту сторону деятельности Н. К. Рериха и создать поле для «народного сотрудничества в деле Культуры». Таким п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лем совместной деятельности стал конкурс плакатов и граффити под названием «Культурная оборона. Стена идей». Символично, что этот пр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ект, приуроченный к празднованию Дня культуры 15 апреля, был реал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зован в год празднования 1150-летия зарождения Российской госуда</w:t>
      </w:r>
      <w:r w:rsidRPr="00011D1C">
        <w:rPr>
          <w:rFonts w:ascii="Cambria" w:hAnsi="Cambria"/>
          <w:bCs/>
          <w:sz w:val="28"/>
          <w:szCs w:val="28"/>
        </w:rPr>
        <w:t>р</w:t>
      </w:r>
      <w:r w:rsidRPr="00011D1C">
        <w:rPr>
          <w:rFonts w:ascii="Cambria" w:hAnsi="Cambria"/>
          <w:bCs/>
          <w:sz w:val="28"/>
          <w:szCs w:val="28"/>
        </w:rPr>
        <w:t>ственности.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Организуя конкурс, мы ставили перед собой следующие цели:</w:t>
      </w:r>
    </w:p>
    <w:p w:rsidR="0031402B" w:rsidRPr="00011D1C" w:rsidRDefault="00070008" w:rsidP="00070008">
      <w:pPr>
        <w:spacing w:after="0" w:line="240" w:lineRule="auto"/>
        <w:ind w:left="1134" w:hanging="426"/>
        <w:jc w:val="both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– </w:t>
      </w:r>
      <w:r w:rsidR="0031402B" w:rsidRPr="00011D1C">
        <w:rPr>
          <w:rFonts w:ascii="Cambria" w:hAnsi="Cambria"/>
          <w:bCs/>
          <w:sz w:val="28"/>
          <w:szCs w:val="28"/>
        </w:rPr>
        <w:t>Привлечь внимание жителей Петербурга, особенно молодёжи, к проблеме необходимости охраны культурного насл</w:t>
      </w:r>
      <w:r w:rsidR="0031402B" w:rsidRPr="00011D1C">
        <w:rPr>
          <w:rFonts w:ascii="Cambria" w:hAnsi="Cambria"/>
          <w:bCs/>
          <w:sz w:val="28"/>
          <w:szCs w:val="28"/>
        </w:rPr>
        <w:t>е</w:t>
      </w:r>
      <w:r w:rsidR="0031402B" w:rsidRPr="00011D1C">
        <w:rPr>
          <w:rFonts w:ascii="Cambria" w:hAnsi="Cambria"/>
          <w:bCs/>
          <w:sz w:val="28"/>
          <w:szCs w:val="28"/>
        </w:rPr>
        <w:t>дия.</w:t>
      </w:r>
    </w:p>
    <w:p w:rsidR="0031402B" w:rsidRPr="00011D1C" w:rsidRDefault="00070008" w:rsidP="00070008">
      <w:pPr>
        <w:spacing w:after="0" w:line="240" w:lineRule="auto"/>
        <w:ind w:left="1134" w:hanging="426"/>
        <w:jc w:val="both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– </w:t>
      </w:r>
      <w:r w:rsidR="0031402B" w:rsidRPr="00011D1C">
        <w:rPr>
          <w:rFonts w:ascii="Cambria" w:hAnsi="Cambria"/>
          <w:bCs/>
          <w:sz w:val="28"/>
          <w:szCs w:val="28"/>
        </w:rPr>
        <w:t>Заострить внимание на личной ответственности каждого человека за сохранение облика города.</w:t>
      </w:r>
    </w:p>
    <w:p w:rsidR="0031402B" w:rsidRPr="00011D1C" w:rsidRDefault="00070008" w:rsidP="00070008">
      <w:pPr>
        <w:spacing w:after="0" w:line="240" w:lineRule="auto"/>
        <w:ind w:left="1134" w:hanging="426"/>
        <w:jc w:val="both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– </w:t>
      </w:r>
      <w:r w:rsidR="0031402B" w:rsidRPr="00011D1C">
        <w:rPr>
          <w:rFonts w:ascii="Cambria" w:hAnsi="Cambria"/>
          <w:bCs/>
          <w:sz w:val="28"/>
          <w:szCs w:val="28"/>
        </w:rPr>
        <w:t>Сформировать ценностно ориентированное отношение горожан к окружающей их городской среде.</w:t>
      </w:r>
    </w:p>
    <w:p w:rsidR="0031402B" w:rsidRPr="00011D1C" w:rsidRDefault="00070008" w:rsidP="00070008">
      <w:pPr>
        <w:spacing w:after="0" w:line="240" w:lineRule="auto"/>
        <w:ind w:left="1134" w:hanging="426"/>
        <w:jc w:val="both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– </w:t>
      </w:r>
      <w:r w:rsidR="0031402B" w:rsidRPr="00011D1C">
        <w:rPr>
          <w:rFonts w:ascii="Cambria" w:hAnsi="Cambria"/>
          <w:bCs/>
          <w:sz w:val="28"/>
          <w:szCs w:val="28"/>
        </w:rPr>
        <w:t>Дать возможность инициативным молодым художникам проявить свои творческие способности и выразить гражданскую позицию по вопр</w:t>
      </w:r>
      <w:r w:rsidR="0031402B" w:rsidRPr="00011D1C">
        <w:rPr>
          <w:rFonts w:ascii="Cambria" w:hAnsi="Cambria"/>
          <w:bCs/>
          <w:sz w:val="28"/>
          <w:szCs w:val="28"/>
        </w:rPr>
        <w:t>о</w:t>
      </w:r>
      <w:r w:rsidR="0031402B" w:rsidRPr="00011D1C">
        <w:rPr>
          <w:rFonts w:ascii="Cambria" w:hAnsi="Cambria"/>
          <w:bCs/>
          <w:sz w:val="28"/>
          <w:szCs w:val="28"/>
        </w:rPr>
        <w:t>сам охраны культуры.</w:t>
      </w:r>
    </w:p>
    <w:p w:rsidR="0031402B" w:rsidRPr="00011D1C" w:rsidRDefault="00070008" w:rsidP="00070008">
      <w:pPr>
        <w:spacing w:after="0" w:line="240" w:lineRule="auto"/>
        <w:ind w:left="1134" w:hanging="426"/>
        <w:jc w:val="both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– </w:t>
      </w:r>
      <w:r w:rsidR="0031402B" w:rsidRPr="00011D1C">
        <w:rPr>
          <w:rFonts w:ascii="Cambria" w:hAnsi="Cambria"/>
          <w:bCs/>
          <w:sz w:val="28"/>
          <w:szCs w:val="28"/>
        </w:rPr>
        <w:t>Способствовать консолидации инициативной творческой молод</w:t>
      </w:r>
      <w:r w:rsidR="0031402B" w:rsidRPr="00011D1C">
        <w:rPr>
          <w:rFonts w:ascii="Cambria" w:hAnsi="Cambria"/>
          <w:bCs/>
          <w:sz w:val="28"/>
          <w:szCs w:val="28"/>
        </w:rPr>
        <w:t>ё</w:t>
      </w:r>
      <w:r w:rsidR="0031402B" w:rsidRPr="00011D1C">
        <w:rPr>
          <w:rFonts w:ascii="Cambria" w:hAnsi="Cambria"/>
          <w:bCs/>
          <w:sz w:val="28"/>
          <w:szCs w:val="28"/>
        </w:rPr>
        <w:t>жи в реализации социально ориентированного прое</w:t>
      </w:r>
      <w:r w:rsidR="0031402B" w:rsidRPr="00011D1C">
        <w:rPr>
          <w:rFonts w:ascii="Cambria" w:hAnsi="Cambria"/>
          <w:bCs/>
          <w:sz w:val="28"/>
          <w:szCs w:val="28"/>
        </w:rPr>
        <w:t>к</w:t>
      </w:r>
      <w:r w:rsidR="0031402B" w:rsidRPr="00011D1C">
        <w:rPr>
          <w:rFonts w:ascii="Cambria" w:hAnsi="Cambria"/>
          <w:bCs/>
          <w:sz w:val="28"/>
          <w:szCs w:val="28"/>
        </w:rPr>
        <w:t>та.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Нашей задачей было привлечь к участию в конкурсе как можно больше неравнодушных людей, молодых и не только, которые, вдохновившись примером Н. К. Рериха, захотят сказать своё слово в защиту Культуры, с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здав плакат или эскиз граффити на заданную тему. Мы обещали выст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вить в Музее все работы, представленные на конкурс, и сдержали своё обещ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ние.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Девизом конкурса стали слова Н. К. Рериха: «Каждый укл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няющийся от содействия обороне Культуры уже навсегда сопричтётся к пассивным вандалам».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Желающие «содействовать обороне Культ</w:t>
      </w:r>
      <w:r w:rsidRPr="00011D1C">
        <w:rPr>
          <w:rFonts w:ascii="Cambria" w:hAnsi="Cambria"/>
          <w:bCs/>
          <w:sz w:val="28"/>
          <w:szCs w:val="28"/>
        </w:rPr>
        <w:t>у</w:t>
      </w:r>
      <w:r w:rsidRPr="00011D1C">
        <w:rPr>
          <w:rFonts w:ascii="Cambria" w:hAnsi="Cambria"/>
          <w:bCs/>
          <w:sz w:val="28"/>
          <w:szCs w:val="28"/>
        </w:rPr>
        <w:t>ры» приходили в МИСР, где с ними проводилось ознакомительное занятие на тему: «Pax per Cultura – Николай Рерих в защиту Культуры» и предлагались темы для работ. Авт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рам предоставлялась во</w:t>
      </w:r>
      <w:r w:rsidRPr="00011D1C">
        <w:rPr>
          <w:rFonts w:ascii="Cambria" w:hAnsi="Cambria"/>
          <w:bCs/>
          <w:sz w:val="28"/>
          <w:szCs w:val="28"/>
        </w:rPr>
        <w:t>з</w:t>
      </w:r>
      <w:r w:rsidRPr="00011D1C">
        <w:rPr>
          <w:rFonts w:ascii="Cambria" w:hAnsi="Cambria"/>
          <w:bCs/>
          <w:sz w:val="28"/>
          <w:szCs w:val="28"/>
        </w:rPr>
        <w:t>можность сформулировать свою тему, чем многие впоследствии и воспользов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лись.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В марте 2012 г</w:t>
      </w:r>
      <w:r w:rsidR="00070008">
        <w:rPr>
          <w:rFonts w:ascii="Cambria" w:hAnsi="Cambria"/>
          <w:bCs/>
          <w:sz w:val="28"/>
          <w:szCs w:val="28"/>
        </w:rPr>
        <w:t>.</w:t>
      </w:r>
      <w:r w:rsidRPr="00011D1C">
        <w:rPr>
          <w:rFonts w:ascii="Cambria" w:hAnsi="Cambria"/>
          <w:bCs/>
          <w:sz w:val="28"/>
          <w:szCs w:val="28"/>
        </w:rPr>
        <w:t xml:space="preserve"> состоялась выставка конкурсных работ в зале МИСР. Посетители музея имели возможность прогол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 xml:space="preserve">совать за понравившиеся работы открыто и тайно. Голосование было также организовано в </w:t>
      </w:r>
      <w:r w:rsidR="00070008" w:rsidRPr="00011D1C">
        <w:rPr>
          <w:rFonts w:ascii="Cambria" w:hAnsi="Cambria"/>
          <w:bCs/>
          <w:sz w:val="28"/>
          <w:szCs w:val="28"/>
        </w:rPr>
        <w:t>Инте</w:t>
      </w:r>
      <w:r w:rsidR="00070008" w:rsidRPr="00011D1C">
        <w:rPr>
          <w:rFonts w:ascii="Cambria" w:hAnsi="Cambria"/>
          <w:bCs/>
          <w:sz w:val="28"/>
          <w:szCs w:val="28"/>
        </w:rPr>
        <w:t>р</w:t>
      </w:r>
      <w:r w:rsidR="00070008" w:rsidRPr="00011D1C">
        <w:rPr>
          <w:rFonts w:ascii="Cambria" w:hAnsi="Cambria"/>
          <w:bCs/>
          <w:sz w:val="28"/>
          <w:szCs w:val="28"/>
        </w:rPr>
        <w:t xml:space="preserve">нете </w:t>
      </w:r>
      <w:r w:rsidRPr="00011D1C">
        <w:rPr>
          <w:rFonts w:ascii="Cambria" w:hAnsi="Cambria"/>
          <w:bCs/>
          <w:sz w:val="28"/>
          <w:szCs w:val="28"/>
        </w:rPr>
        <w:t>на сайте МИСР. Профессиональное жюри выбрало пятнадцать поб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дителей в номинации «Плакат» и троих победителей в номинации «Э</w:t>
      </w:r>
      <w:r w:rsidRPr="00011D1C">
        <w:rPr>
          <w:rFonts w:ascii="Cambria" w:hAnsi="Cambria"/>
          <w:bCs/>
          <w:sz w:val="28"/>
          <w:szCs w:val="28"/>
        </w:rPr>
        <w:t>с</w:t>
      </w:r>
      <w:r w:rsidRPr="00011D1C">
        <w:rPr>
          <w:rFonts w:ascii="Cambria" w:hAnsi="Cambria"/>
          <w:bCs/>
          <w:sz w:val="28"/>
          <w:szCs w:val="28"/>
        </w:rPr>
        <w:t>киз граффити». По итогам зрительского голосования три уч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стника получили приз зрительских симпатий. Плакаты поб</w:t>
      </w:r>
      <w:r w:rsidRPr="00011D1C">
        <w:rPr>
          <w:rFonts w:ascii="Cambria" w:hAnsi="Cambria"/>
          <w:bCs/>
          <w:sz w:val="28"/>
          <w:szCs w:val="28"/>
        </w:rPr>
        <w:t>е</w:t>
      </w:r>
      <w:r w:rsidRPr="00011D1C">
        <w:rPr>
          <w:rFonts w:ascii="Cambria" w:hAnsi="Cambria"/>
          <w:bCs/>
          <w:sz w:val="28"/>
          <w:szCs w:val="28"/>
        </w:rPr>
        <w:t>дителей в номинации «Плакат» ко Дню Культуры были ра</w:t>
      </w:r>
      <w:r w:rsidRPr="00011D1C">
        <w:rPr>
          <w:rFonts w:ascii="Cambria" w:hAnsi="Cambria"/>
          <w:bCs/>
          <w:sz w:val="28"/>
          <w:szCs w:val="28"/>
        </w:rPr>
        <w:t>з</w:t>
      </w:r>
      <w:r w:rsidRPr="00011D1C">
        <w:rPr>
          <w:rFonts w:ascii="Cambria" w:hAnsi="Cambria"/>
          <w:bCs/>
          <w:sz w:val="28"/>
          <w:szCs w:val="28"/>
        </w:rPr>
        <w:t>мещены на местах для социальной рекламы в городской среде, а граффитчики украсили своими картинами передви</w:t>
      </w:r>
      <w:r w:rsidRPr="00011D1C">
        <w:rPr>
          <w:rFonts w:ascii="Cambria" w:hAnsi="Cambria"/>
          <w:bCs/>
          <w:sz w:val="28"/>
          <w:szCs w:val="28"/>
        </w:rPr>
        <w:t>ж</w:t>
      </w:r>
      <w:r w:rsidRPr="00011D1C">
        <w:rPr>
          <w:rFonts w:ascii="Cambria" w:hAnsi="Cambria"/>
          <w:bCs/>
          <w:sz w:val="28"/>
          <w:szCs w:val="28"/>
        </w:rPr>
        <w:t>ной забор, который был продемонстрирован публике во время празднов</w:t>
      </w:r>
      <w:r w:rsidRPr="00011D1C">
        <w:rPr>
          <w:rFonts w:ascii="Cambria" w:hAnsi="Cambria"/>
          <w:bCs/>
          <w:sz w:val="28"/>
          <w:szCs w:val="28"/>
        </w:rPr>
        <w:t>а</w:t>
      </w:r>
      <w:r w:rsidRPr="00011D1C">
        <w:rPr>
          <w:rFonts w:ascii="Cambria" w:hAnsi="Cambria"/>
          <w:bCs/>
          <w:sz w:val="28"/>
          <w:szCs w:val="28"/>
        </w:rPr>
        <w:t>ния Дня Культуры в саду «Василеостровец». Плакат одного из участников, который получил на выставке в Музее наибольшее количество отметок «мне нравится», был ра</w:t>
      </w:r>
      <w:r w:rsidRPr="00011D1C">
        <w:rPr>
          <w:rFonts w:ascii="Cambria" w:hAnsi="Cambria"/>
          <w:bCs/>
          <w:sz w:val="28"/>
          <w:szCs w:val="28"/>
        </w:rPr>
        <w:t>з</w:t>
      </w:r>
      <w:r w:rsidRPr="00011D1C">
        <w:rPr>
          <w:rFonts w:ascii="Cambria" w:hAnsi="Cambria"/>
          <w:bCs/>
          <w:sz w:val="28"/>
          <w:szCs w:val="28"/>
        </w:rPr>
        <w:t>множен в виде наклеек, которые раздавали гостям праздника. Таким образом, не поучаствовавшие в конкурсе люди тоже могли высказаться в защиту Культуры, разместив наклейку там, где п</w:t>
      </w:r>
      <w:r w:rsidRPr="00011D1C">
        <w:rPr>
          <w:rFonts w:ascii="Cambria" w:hAnsi="Cambria"/>
          <w:bCs/>
          <w:sz w:val="28"/>
          <w:szCs w:val="28"/>
        </w:rPr>
        <w:t>о</w:t>
      </w:r>
      <w:r w:rsidRPr="00011D1C">
        <w:rPr>
          <w:rFonts w:ascii="Cambria" w:hAnsi="Cambria"/>
          <w:bCs/>
          <w:sz w:val="28"/>
          <w:szCs w:val="28"/>
        </w:rPr>
        <w:t>считают нужным. Ещё одна возможность присоединиться к прое</w:t>
      </w:r>
      <w:r w:rsidRPr="00011D1C">
        <w:rPr>
          <w:rFonts w:ascii="Cambria" w:hAnsi="Cambria"/>
          <w:bCs/>
          <w:sz w:val="28"/>
          <w:szCs w:val="28"/>
        </w:rPr>
        <w:t>к</w:t>
      </w:r>
      <w:r w:rsidRPr="00011D1C">
        <w:rPr>
          <w:rFonts w:ascii="Cambria" w:hAnsi="Cambria"/>
          <w:bCs/>
          <w:sz w:val="28"/>
          <w:szCs w:val="28"/>
        </w:rPr>
        <w:t>ту для всех желающих – это афишная тумба в выставочном зале, на которой мо</w:t>
      </w:r>
      <w:r w:rsidRPr="00011D1C">
        <w:rPr>
          <w:rFonts w:ascii="Cambria" w:hAnsi="Cambria"/>
          <w:bCs/>
          <w:sz w:val="28"/>
          <w:szCs w:val="28"/>
        </w:rPr>
        <w:t>ж</w:t>
      </w:r>
      <w:r w:rsidRPr="00011D1C">
        <w:rPr>
          <w:rFonts w:ascii="Cambria" w:hAnsi="Cambria"/>
          <w:bCs/>
          <w:sz w:val="28"/>
          <w:szCs w:val="28"/>
        </w:rPr>
        <w:t>но было разместить рисунок, созданный по мотивам в</w:t>
      </w:r>
      <w:r w:rsidRPr="00011D1C">
        <w:rPr>
          <w:rFonts w:ascii="Cambria" w:hAnsi="Cambria"/>
          <w:bCs/>
          <w:sz w:val="28"/>
          <w:szCs w:val="28"/>
        </w:rPr>
        <w:t>ы</w:t>
      </w:r>
      <w:r w:rsidRPr="00011D1C">
        <w:rPr>
          <w:rFonts w:ascii="Cambria" w:hAnsi="Cambria"/>
          <w:bCs/>
          <w:sz w:val="28"/>
          <w:szCs w:val="28"/>
        </w:rPr>
        <w:t>ставки.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Cs/>
          <w:sz w:val="28"/>
          <w:szCs w:val="28"/>
        </w:rPr>
        <w:t>Главный результат для Музея – множество доброжелательных откл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ков на проект «Культурная оборона. Стена идей» и от участников, и от зрителей, а также стимул продолжать развивать программы, направле</w:t>
      </w:r>
      <w:r w:rsidRPr="00011D1C">
        <w:rPr>
          <w:rFonts w:ascii="Cambria" w:hAnsi="Cambria"/>
          <w:bCs/>
          <w:sz w:val="28"/>
          <w:szCs w:val="28"/>
        </w:rPr>
        <w:t>н</w:t>
      </w:r>
      <w:r w:rsidRPr="00011D1C">
        <w:rPr>
          <w:rFonts w:ascii="Cambria" w:hAnsi="Cambria"/>
          <w:bCs/>
          <w:sz w:val="28"/>
          <w:szCs w:val="28"/>
        </w:rPr>
        <w:t>ные на активное вза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модействие с широкой публикой с целью превратить музейного посетителя в друга музея, а сам музей – в площадку для реал</w:t>
      </w:r>
      <w:r w:rsidRPr="00011D1C">
        <w:rPr>
          <w:rFonts w:ascii="Cambria" w:hAnsi="Cambria"/>
          <w:bCs/>
          <w:sz w:val="28"/>
          <w:szCs w:val="28"/>
        </w:rPr>
        <w:t>и</w:t>
      </w:r>
      <w:r w:rsidRPr="00011D1C">
        <w:rPr>
          <w:rFonts w:ascii="Cambria" w:hAnsi="Cambria"/>
          <w:bCs/>
          <w:sz w:val="28"/>
          <w:szCs w:val="28"/>
        </w:rPr>
        <w:t>зации новаторских творческих проектов.</w:t>
      </w:r>
    </w:p>
    <w:p w:rsidR="0031402B" w:rsidRPr="00011D1C" w:rsidRDefault="0031402B" w:rsidP="00011D1C">
      <w:pPr>
        <w:spacing w:after="0" w:line="240" w:lineRule="auto"/>
        <w:jc w:val="both"/>
        <w:rPr>
          <w:rFonts w:ascii="Cambria" w:hAnsi="Cambria"/>
          <w:bCs/>
          <w:sz w:val="28"/>
          <w:szCs w:val="28"/>
        </w:rPr>
        <w:sectPr w:rsidR="0031402B" w:rsidRPr="00011D1C" w:rsidSect="00BD7098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Pr="00011D1C" w:rsidRDefault="0031402B" w:rsidP="00011D1C">
      <w:pPr>
        <w:spacing w:before="100" w:beforeAutospacing="1" w:line="240" w:lineRule="auto"/>
        <w:jc w:val="center"/>
        <w:rPr>
          <w:rFonts w:ascii="Cambria" w:hAnsi="Cambria"/>
          <w:i/>
          <w:iCs/>
          <w:sz w:val="24"/>
          <w:szCs w:val="24"/>
        </w:rPr>
      </w:pPr>
      <w:r w:rsidRPr="00011D1C">
        <w:rPr>
          <w:rFonts w:ascii="Cambria" w:hAnsi="Cambria"/>
          <w:b/>
          <w:bCs/>
          <w:caps/>
          <w:smallCaps/>
          <w:sz w:val="24"/>
          <w:szCs w:val="24"/>
        </w:rPr>
        <w:t>А. и. зимина</w:t>
      </w:r>
      <w:r w:rsidRPr="00011D1C">
        <w:rPr>
          <w:rFonts w:ascii="Cambria" w:hAnsi="Cambria"/>
          <w:b/>
          <w:bCs/>
          <w:caps/>
          <w:smallCaps/>
          <w:sz w:val="24"/>
          <w:szCs w:val="24"/>
        </w:rPr>
        <w:br/>
      </w:r>
      <w:r w:rsidRPr="00011D1C">
        <w:rPr>
          <w:rFonts w:ascii="Cambria" w:hAnsi="Cambria"/>
          <w:i/>
          <w:iCs/>
          <w:sz w:val="24"/>
          <w:szCs w:val="24"/>
        </w:rPr>
        <w:t>(Средняя общеобразовательная школа № 14, «Центр образования»; Сы</w:t>
      </w:r>
      <w:r w:rsidRPr="00011D1C">
        <w:rPr>
          <w:rFonts w:ascii="Cambria" w:hAnsi="Cambria"/>
          <w:i/>
          <w:iCs/>
          <w:sz w:val="24"/>
          <w:szCs w:val="24"/>
        </w:rPr>
        <w:t>з</w:t>
      </w:r>
      <w:r w:rsidRPr="00011D1C">
        <w:rPr>
          <w:rFonts w:ascii="Cambria" w:hAnsi="Cambria"/>
          <w:i/>
          <w:iCs/>
          <w:sz w:val="24"/>
          <w:szCs w:val="24"/>
        </w:rPr>
        <w:t>рань)</w:t>
      </w:r>
    </w:p>
    <w:p w:rsidR="0031402B" w:rsidRPr="00011D1C" w:rsidRDefault="0031402B" w:rsidP="00011D1C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11D1C">
        <w:rPr>
          <w:rFonts w:ascii="Cambria" w:hAnsi="Cambria"/>
          <w:b/>
          <w:bCs/>
          <w:caps/>
          <w:sz w:val="28"/>
          <w:szCs w:val="28"/>
        </w:rPr>
        <w:t>Опыт использования рериховского наследия в школе</w:t>
      </w:r>
    </w:p>
    <w:p w:rsidR="00070008" w:rsidRDefault="0031402B" w:rsidP="00070008">
      <w:pPr>
        <w:spacing w:after="0" w:line="240" w:lineRule="auto"/>
        <w:ind w:firstLine="425"/>
        <w:jc w:val="right"/>
        <w:rPr>
          <w:rFonts w:ascii="Cambria" w:hAnsi="Cambria"/>
          <w:i/>
          <w:sz w:val="28"/>
          <w:szCs w:val="28"/>
        </w:rPr>
      </w:pPr>
      <w:r w:rsidRPr="00011D1C">
        <w:rPr>
          <w:rFonts w:ascii="Cambria" w:hAnsi="Cambria"/>
          <w:i/>
          <w:sz w:val="28"/>
          <w:szCs w:val="28"/>
        </w:rPr>
        <w:t>«Великая Земля, все духовные сокровища твои,</w:t>
      </w:r>
      <w:r w:rsidRPr="00011D1C">
        <w:rPr>
          <w:rFonts w:ascii="Cambria" w:hAnsi="Cambria"/>
          <w:i/>
          <w:sz w:val="28"/>
          <w:szCs w:val="28"/>
        </w:rPr>
        <w:br/>
        <w:t>все неизреченные красоты твои,</w:t>
      </w:r>
      <w:r w:rsidRPr="00011D1C">
        <w:rPr>
          <w:rFonts w:ascii="Cambria" w:hAnsi="Cambria"/>
          <w:i/>
          <w:sz w:val="28"/>
          <w:szCs w:val="28"/>
        </w:rPr>
        <w:br/>
        <w:t>всю твою неисчерпаемость мы будем защищать,</w:t>
      </w:r>
      <w:r w:rsidRPr="00011D1C">
        <w:rPr>
          <w:rFonts w:ascii="Cambria" w:hAnsi="Cambria"/>
          <w:i/>
          <w:sz w:val="28"/>
          <w:szCs w:val="28"/>
        </w:rPr>
        <w:br/>
        <w:t>беречь и оборонять»</w:t>
      </w:r>
    </w:p>
    <w:p w:rsidR="0031402B" w:rsidRPr="00011D1C" w:rsidRDefault="0031402B" w:rsidP="00070008">
      <w:pPr>
        <w:spacing w:before="60" w:line="240" w:lineRule="auto"/>
        <w:ind w:firstLine="425"/>
        <w:jc w:val="right"/>
        <w:rPr>
          <w:rFonts w:ascii="Cambria" w:hAnsi="Cambria"/>
          <w:iCs/>
          <w:sz w:val="28"/>
          <w:szCs w:val="28"/>
        </w:rPr>
      </w:pPr>
      <w:r w:rsidRPr="00011D1C">
        <w:rPr>
          <w:rFonts w:ascii="Cambria" w:hAnsi="Cambria"/>
          <w:iCs/>
          <w:sz w:val="28"/>
          <w:szCs w:val="28"/>
        </w:rPr>
        <w:t>Н. К. Рерих</w:t>
      </w:r>
    </w:p>
    <w:p w:rsidR="0031402B" w:rsidRPr="00011D1C" w:rsidRDefault="0031402B" w:rsidP="00011D1C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011D1C">
        <w:rPr>
          <w:rFonts w:ascii="Cambria" w:hAnsi="Cambria"/>
          <w:sz w:val="28"/>
          <w:szCs w:val="28"/>
        </w:rPr>
        <w:t>Необходимость обучения русскому языку в связи с усво</w:t>
      </w:r>
      <w:r w:rsidRPr="00011D1C">
        <w:rPr>
          <w:rFonts w:ascii="Cambria" w:hAnsi="Cambria"/>
          <w:sz w:val="28"/>
          <w:szCs w:val="28"/>
        </w:rPr>
        <w:t>е</w:t>
      </w:r>
      <w:r w:rsidRPr="00011D1C">
        <w:rPr>
          <w:rFonts w:ascii="Cambria" w:hAnsi="Cambria"/>
          <w:sz w:val="28"/>
          <w:szCs w:val="28"/>
        </w:rPr>
        <w:t>нием культуры русского народа потребовала включения в школьный лингвистический курс «национального культурного компонента» (Н. М. Шанский) или кул</w:t>
      </w:r>
      <w:r w:rsidRPr="00011D1C">
        <w:rPr>
          <w:rFonts w:ascii="Cambria" w:hAnsi="Cambria"/>
          <w:sz w:val="28"/>
          <w:szCs w:val="28"/>
        </w:rPr>
        <w:t>ь</w:t>
      </w:r>
      <w:r w:rsidRPr="00011D1C">
        <w:rPr>
          <w:rFonts w:ascii="Cambria" w:hAnsi="Cambria"/>
          <w:sz w:val="28"/>
          <w:szCs w:val="28"/>
        </w:rPr>
        <w:t xml:space="preserve">туроведческого подхода в обучении русскому языку. </w:t>
      </w:r>
      <w:r w:rsidRPr="00011D1C">
        <w:rPr>
          <w:rFonts w:ascii="Cambria" w:hAnsi="Cambria"/>
          <w:b/>
          <w:bCs/>
          <w:sz w:val="28"/>
          <w:szCs w:val="28"/>
        </w:rPr>
        <w:t>Культур</w:t>
      </w:r>
      <w:r w:rsidRPr="00011D1C">
        <w:rPr>
          <w:rFonts w:ascii="Cambria" w:hAnsi="Cambria"/>
          <w:b/>
          <w:bCs/>
          <w:sz w:val="28"/>
          <w:szCs w:val="28"/>
        </w:rPr>
        <w:t>о</w:t>
      </w:r>
      <w:r w:rsidRPr="00011D1C">
        <w:rPr>
          <w:rFonts w:ascii="Cambria" w:hAnsi="Cambria"/>
          <w:b/>
          <w:bCs/>
          <w:sz w:val="28"/>
          <w:szCs w:val="28"/>
        </w:rPr>
        <w:t>ведческий подход</w:t>
      </w:r>
      <w:r w:rsidRPr="00011D1C">
        <w:rPr>
          <w:rFonts w:ascii="Cambria" w:hAnsi="Cambria"/>
          <w:sz w:val="28"/>
          <w:szCs w:val="28"/>
        </w:rPr>
        <w:t xml:space="preserve"> предполагает усвоение учащимися в процессе изучения языка жизненного опыта народа, его культуры (национальных традиций, рел</w:t>
      </w:r>
      <w:r w:rsidRPr="00011D1C">
        <w:rPr>
          <w:rFonts w:ascii="Cambria" w:hAnsi="Cambria"/>
          <w:sz w:val="28"/>
          <w:szCs w:val="28"/>
        </w:rPr>
        <w:t>и</w:t>
      </w:r>
      <w:r w:rsidRPr="00011D1C">
        <w:rPr>
          <w:rFonts w:ascii="Cambria" w:hAnsi="Cambria"/>
          <w:sz w:val="28"/>
          <w:szCs w:val="28"/>
        </w:rPr>
        <w:t>гии, нравственно-этических це</w:t>
      </w:r>
      <w:r w:rsidRPr="00011D1C">
        <w:rPr>
          <w:rFonts w:ascii="Cambria" w:hAnsi="Cambria"/>
          <w:sz w:val="28"/>
          <w:szCs w:val="28"/>
        </w:rPr>
        <w:t>н</w:t>
      </w:r>
      <w:r w:rsidRPr="00011D1C">
        <w:rPr>
          <w:rFonts w:ascii="Cambria" w:hAnsi="Cambria"/>
          <w:sz w:val="28"/>
          <w:szCs w:val="28"/>
        </w:rPr>
        <w:t>ностей, искусства) и духовно-эстетическое воздействие на мысли, чувства, пов</w:t>
      </w:r>
      <w:r w:rsidRPr="00011D1C">
        <w:rPr>
          <w:rFonts w:ascii="Cambria" w:hAnsi="Cambria"/>
          <w:sz w:val="28"/>
          <w:szCs w:val="28"/>
        </w:rPr>
        <w:t>е</w:t>
      </w:r>
      <w:r w:rsidRPr="00011D1C">
        <w:rPr>
          <w:rFonts w:ascii="Cambria" w:hAnsi="Cambria"/>
          <w:sz w:val="28"/>
          <w:szCs w:val="28"/>
        </w:rPr>
        <w:t>дение, поступки обучаемых.</w:t>
      </w:r>
    </w:p>
    <w:p w:rsidR="0031402B" w:rsidRPr="00011D1C" w:rsidRDefault="0031402B" w:rsidP="00011D1C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011D1C">
        <w:rPr>
          <w:rFonts w:ascii="Cambria" w:hAnsi="Cambria"/>
          <w:sz w:val="28"/>
          <w:szCs w:val="28"/>
        </w:rPr>
        <w:t>Изучение наследия Н. К. Рериха в общеобразовательной школе служит раскрытию значимости творчества художника, осмыслению его филосо</w:t>
      </w:r>
      <w:r w:rsidRPr="00011D1C">
        <w:rPr>
          <w:rFonts w:ascii="Cambria" w:hAnsi="Cambria"/>
          <w:sz w:val="28"/>
          <w:szCs w:val="28"/>
        </w:rPr>
        <w:t>ф</w:t>
      </w:r>
      <w:r w:rsidRPr="00011D1C">
        <w:rPr>
          <w:rFonts w:ascii="Cambria" w:hAnsi="Cambria"/>
          <w:sz w:val="28"/>
          <w:szCs w:val="28"/>
        </w:rPr>
        <w:t>ских воззрений.</w:t>
      </w:r>
    </w:p>
    <w:p w:rsidR="0031402B" w:rsidRPr="00011D1C" w:rsidRDefault="0031402B" w:rsidP="00011D1C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011D1C">
        <w:rPr>
          <w:rFonts w:ascii="Cambria" w:hAnsi="Cambria"/>
          <w:sz w:val="28"/>
          <w:szCs w:val="28"/>
        </w:rPr>
        <w:t>Для изучения учащимся предлагаются различные формы работы:</w:t>
      </w:r>
    </w:p>
    <w:p w:rsidR="0031402B" w:rsidRPr="00011D1C" w:rsidRDefault="0031402B" w:rsidP="00011D1C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011D1C">
        <w:rPr>
          <w:rFonts w:ascii="Cambria" w:hAnsi="Cambria"/>
          <w:b/>
          <w:sz w:val="28"/>
          <w:szCs w:val="28"/>
        </w:rPr>
        <w:t>Урок-выставка</w:t>
      </w:r>
      <w:r w:rsidRPr="00011D1C">
        <w:rPr>
          <w:rFonts w:ascii="Cambria" w:hAnsi="Cambria"/>
          <w:bCs/>
          <w:sz w:val="28"/>
          <w:szCs w:val="28"/>
        </w:rPr>
        <w:t xml:space="preserve"> – </w:t>
      </w:r>
      <w:r w:rsidRPr="00011D1C">
        <w:rPr>
          <w:rFonts w:ascii="Cambria" w:hAnsi="Cambria"/>
          <w:sz w:val="28"/>
          <w:szCs w:val="28"/>
        </w:rPr>
        <w:t>это оптимальный вариант знакомства учащихся с творчеством художника, завещавшим своё достояние России. Для учащи</w:t>
      </w:r>
      <w:r w:rsidRPr="00011D1C">
        <w:rPr>
          <w:rFonts w:ascii="Cambria" w:hAnsi="Cambria"/>
          <w:sz w:val="28"/>
          <w:szCs w:val="28"/>
        </w:rPr>
        <w:t>х</w:t>
      </w:r>
      <w:r w:rsidRPr="00011D1C">
        <w:rPr>
          <w:rFonts w:ascii="Cambria" w:hAnsi="Cambria"/>
          <w:sz w:val="28"/>
          <w:szCs w:val="28"/>
        </w:rPr>
        <w:t>ся 5–6 классов «выставляются» картины на темы старины, мифологич</w:t>
      </w:r>
      <w:r w:rsidRPr="00011D1C">
        <w:rPr>
          <w:rFonts w:ascii="Cambria" w:hAnsi="Cambria"/>
          <w:sz w:val="28"/>
          <w:szCs w:val="28"/>
        </w:rPr>
        <w:t>е</w:t>
      </w:r>
      <w:r w:rsidRPr="00011D1C">
        <w:rPr>
          <w:rFonts w:ascii="Cambria" w:hAnsi="Cambria"/>
          <w:sz w:val="28"/>
          <w:szCs w:val="28"/>
        </w:rPr>
        <w:t>ские сюжеты о святых земли Русской. В старших классах предлагается м</w:t>
      </w:r>
      <w:r w:rsidRPr="00011D1C">
        <w:rPr>
          <w:rFonts w:ascii="Cambria" w:hAnsi="Cambria"/>
          <w:sz w:val="28"/>
          <w:szCs w:val="28"/>
        </w:rPr>
        <w:t>а</w:t>
      </w:r>
      <w:r w:rsidRPr="00011D1C">
        <w:rPr>
          <w:rFonts w:ascii="Cambria" w:hAnsi="Cambria"/>
          <w:sz w:val="28"/>
          <w:szCs w:val="28"/>
        </w:rPr>
        <w:t>териал, требующий философского осмысления картин художника. Мат</w:t>
      </w:r>
      <w:r w:rsidRPr="00011D1C">
        <w:rPr>
          <w:rFonts w:ascii="Cambria" w:hAnsi="Cambria"/>
          <w:sz w:val="28"/>
          <w:szCs w:val="28"/>
        </w:rPr>
        <w:t>е</w:t>
      </w:r>
      <w:r w:rsidRPr="00011D1C">
        <w:rPr>
          <w:rFonts w:ascii="Cambria" w:hAnsi="Cambria"/>
          <w:sz w:val="28"/>
          <w:szCs w:val="28"/>
        </w:rPr>
        <w:t xml:space="preserve">риалы </w:t>
      </w:r>
      <w:r w:rsidRPr="007748A8">
        <w:rPr>
          <w:rFonts w:ascii="Cambria" w:hAnsi="Cambria"/>
          <w:sz w:val="28"/>
          <w:szCs w:val="28"/>
        </w:rPr>
        <w:t xml:space="preserve">сайта </w:t>
      </w:r>
      <w:hyperlink r:id="rId28" w:history="1">
        <w:r w:rsidRPr="007748A8">
          <w:rPr>
            <w:rFonts w:ascii="Cambria" w:hAnsi="Cambria"/>
            <w:sz w:val="28"/>
          </w:rPr>
          <w:t>http://roerih.ru/rerih2.php</w:t>
        </w:r>
      </w:hyperlink>
      <w:r w:rsidRPr="007748A8">
        <w:rPr>
          <w:rFonts w:ascii="Cambria" w:hAnsi="Cambria"/>
          <w:sz w:val="28"/>
          <w:szCs w:val="28"/>
        </w:rPr>
        <w:t xml:space="preserve"> позволяют</w:t>
      </w:r>
      <w:r w:rsidRPr="00011D1C">
        <w:rPr>
          <w:rFonts w:ascii="Cambria" w:hAnsi="Cambria"/>
          <w:sz w:val="28"/>
          <w:szCs w:val="28"/>
        </w:rPr>
        <w:t xml:space="preserve"> комплек</w:t>
      </w:r>
      <w:r w:rsidRPr="00011D1C">
        <w:rPr>
          <w:rFonts w:ascii="Cambria" w:hAnsi="Cambria"/>
          <w:sz w:val="28"/>
          <w:szCs w:val="28"/>
        </w:rPr>
        <w:t>с</w:t>
      </w:r>
      <w:r w:rsidRPr="00011D1C">
        <w:rPr>
          <w:rFonts w:ascii="Cambria" w:hAnsi="Cambria"/>
          <w:sz w:val="28"/>
          <w:szCs w:val="28"/>
        </w:rPr>
        <w:t>но п</w:t>
      </w:r>
      <w:r w:rsidR="00070008">
        <w:rPr>
          <w:rFonts w:ascii="Cambria" w:hAnsi="Cambria"/>
          <w:sz w:val="28"/>
          <w:szCs w:val="28"/>
        </w:rPr>
        <w:t xml:space="preserve">одойти к изучению творчества </w:t>
      </w:r>
      <w:r w:rsidRPr="00011D1C">
        <w:rPr>
          <w:rFonts w:ascii="Cambria" w:hAnsi="Cambria"/>
          <w:sz w:val="28"/>
          <w:szCs w:val="28"/>
        </w:rPr>
        <w:t>Рериха.</w:t>
      </w:r>
    </w:p>
    <w:p w:rsidR="0031402B" w:rsidRPr="00011D1C" w:rsidRDefault="0031402B" w:rsidP="00011D1C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011D1C">
        <w:rPr>
          <w:rFonts w:ascii="Cambria" w:hAnsi="Cambria"/>
          <w:b/>
          <w:sz w:val="28"/>
          <w:szCs w:val="28"/>
        </w:rPr>
        <w:t xml:space="preserve">Урок – заочная экскурсия в музей </w:t>
      </w:r>
      <w:r w:rsidRPr="00011D1C">
        <w:rPr>
          <w:rFonts w:ascii="Cambria" w:hAnsi="Cambria"/>
          <w:sz w:val="28"/>
          <w:szCs w:val="28"/>
        </w:rPr>
        <w:t>позволяет познакомиться с карт</w:t>
      </w:r>
      <w:r w:rsidRPr="00011D1C">
        <w:rPr>
          <w:rFonts w:ascii="Cambria" w:hAnsi="Cambria"/>
          <w:sz w:val="28"/>
          <w:szCs w:val="28"/>
        </w:rPr>
        <w:t>и</w:t>
      </w:r>
      <w:r w:rsidRPr="00011D1C">
        <w:rPr>
          <w:rFonts w:ascii="Cambria" w:hAnsi="Cambria"/>
          <w:sz w:val="28"/>
          <w:szCs w:val="28"/>
        </w:rPr>
        <w:t>нами, находящимися в Третьяковской галерее.</w:t>
      </w:r>
    </w:p>
    <w:p w:rsidR="0031402B" w:rsidRPr="00070008" w:rsidRDefault="0031402B" w:rsidP="00011D1C">
      <w:pPr>
        <w:spacing w:after="0" w:line="240" w:lineRule="auto"/>
        <w:ind w:firstLine="425"/>
        <w:jc w:val="both"/>
        <w:rPr>
          <w:rFonts w:ascii="Cambria" w:hAnsi="Cambria"/>
          <w:spacing w:val="-2"/>
          <w:sz w:val="28"/>
          <w:szCs w:val="28"/>
        </w:rPr>
      </w:pPr>
      <w:r w:rsidRPr="00070008">
        <w:rPr>
          <w:rFonts w:ascii="Cambria" w:hAnsi="Cambria"/>
          <w:b/>
          <w:spacing w:val="-2"/>
          <w:sz w:val="28"/>
          <w:szCs w:val="28"/>
        </w:rPr>
        <w:t xml:space="preserve">Интегрированные уроки </w:t>
      </w:r>
      <w:r w:rsidRPr="00070008">
        <w:rPr>
          <w:rFonts w:ascii="Cambria" w:hAnsi="Cambria"/>
          <w:spacing w:val="-2"/>
          <w:sz w:val="28"/>
          <w:szCs w:val="28"/>
        </w:rPr>
        <w:t>позволяют знакомиться с творчеством х</w:t>
      </w:r>
      <w:r w:rsidRPr="00070008">
        <w:rPr>
          <w:rFonts w:ascii="Cambria" w:hAnsi="Cambria"/>
          <w:spacing w:val="-2"/>
          <w:sz w:val="28"/>
          <w:szCs w:val="28"/>
        </w:rPr>
        <w:t>у</w:t>
      </w:r>
      <w:r w:rsidRPr="00070008">
        <w:rPr>
          <w:rFonts w:ascii="Cambria" w:hAnsi="Cambria"/>
          <w:spacing w:val="-2"/>
          <w:sz w:val="28"/>
          <w:szCs w:val="28"/>
        </w:rPr>
        <w:t>дожника на уроках литературы. Так, при изучении жития Сергия Радоне</w:t>
      </w:r>
      <w:r w:rsidRPr="00070008">
        <w:rPr>
          <w:rFonts w:ascii="Cambria" w:hAnsi="Cambria"/>
          <w:spacing w:val="-2"/>
          <w:sz w:val="28"/>
          <w:szCs w:val="28"/>
        </w:rPr>
        <w:t>ж</w:t>
      </w:r>
      <w:r w:rsidRPr="00070008">
        <w:rPr>
          <w:rFonts w:ascii="Cambria" w:hAnsi="Cambria"/>
          <w:spacing w:val="-2"/>
          <w:sz w:val="28"/>
          <w:szCs w:val="28"/>
        </w:rPr>
        <w:t>ского учащиеся обращаются к карт</w:t>
      </w:r>
      <w:r w:rsidRPr="00070008">
        <w:rPr>
          <w:rFonts w:ascii="Cambria" w:hAnsi="Cambria"/>
          <w:spacing w:val="-2"/>
          <w:sz w:val="28"/>
          <w:szCs w:val="28"/>
        </w:rPr>
        <w:t>и</w:t>
      </w:r>
      <w:r w:rsidRPr="00070008">
        <w:rPr>
          <w:rFonts w:ascii="Cambria" w:hAnsi="Cambria"/>
          <w:spacing w:val="-2"/>
          <w:sz w:val="28"/>
          <w:szCs w:val="28"/>
        </w:rPr>
        <w:t xml:space="preserve">нам Н. Рериха, посвящённым Святому земли Русской – </w:t>
      </w:r>
      <w:r w:rsidR="00070008" w:rsidRPr="00070008">
        <w:rPr>
          <w:rFonts w:ascii="Cambria" w:hAnsi="Cambria"/>
          <w:b/>
          <w:bCs/>
          <w:i/>
          <w:iCs/>
          <w:spacing w:val="-2"/>
          <w:sz w:val="28"/>
          <w:szCs w:val="28"/>
        </w:rPr>
        <w:t>преподобному</w:t>
      </w:r>
      <w:r w:rsidR="00070008" w:rsidRPr="00070008">
        <w:rPr>
          <w:rFonts w:ascii="Cambria" w:hAnsi="Cambria"/>
          <w:i/>
          <w:iCs/>
          <w:spacing w:val="-2"/>
          <w:sz w:val="28"/>
          <w:szCs w:val="28"/>
        </w:rPr>
        <w:t xml:space="preserve"> </w:t>
      </w:r>
      <w:r w:rsidRPr="00070008">
        <w:rPr>
          <w:rFonts w:ascii="Cambria" w:hAnsi="Cambria"/>
          <w:b/>
          <w:bCs/>
          <w:i/>
          <w:iCs/>
          <w:spacing w:val="-2"/>
          <w:sz w:val="28"/>
          <w:szCs w:val="28"/>
        </w:rPr>
        <w:t>Сергию Радонежскому</w:t>
      </w:r>
      <w:r w:rsidRPr="00070008">
        <w:rPr>
          <w:rFonts w:ascii="Cambria" w:hAnsi="Cambria"/>
          <w:spacing w:val="-2"/>
          <w:sz w:val="28"/>
          <w:szCs w:val="28"/>
        </w:rPr>
        <w:t>. При изучении творчества Ф. И. Тютчева учащимся предлагается отразить понимание м</w:t>
      </w:r>
      <w:r w:rsidRPr="00070008">
        <w:rPr>
          <w:rFonts w:ascii="Cambria" w:hAnsi="Cambria"/>
          <w:spacing w:val="-2"/>
          <w:sz w:val="28"/>
          <w:szCs w:val="28"/>
        </w:rPr>
        <w:t>о</w:t>
      </w:r>
      <w:r w:rsidRPr="00070008">
        <w:rPr>
          <w:rFonts w:ascii="Cambria" w:hAnsi="Cambria"/>
          <w:spacing w:val="-2"/>
          <w:sz w:val="28"/>
          <w:szCs w:val="28"/>
        </w:rPr>
        <w:t>дели мира и философии человека в поэзии Тютчева и живописи Рер</w:t>
      </w:r>
      <w:r w:rsidR="00070008" w:rsidRPr="00070008">
        <w:rPr>
          <w:rFonts w:ascii="Cambria" w:hAnsi="Cambria"/>
          <w:spacing w:val="-2"/>
          <w:sz w:val="28"/>
          <w:szCs w:val="28"/>
        </w:rPr>
        <w:t xml:space="preserve">иха. В старшей школе картины </w:t>
      </w:r>
      <w:r w:rsidRPr="00070008">
        <w:rPr>
          <w:rFonts w:ascii="Cambria" w:hAnsi="Cambria"/>
          <w:spacing w:val="-2"/>
          <w:sz w:val="28"/>
          <w:szCs w:val="28"/>
        </w:rPr>
        <w:t>Рериха позволяют создать представление о си</w:t>
      </w:r>
      <w:r w:rsidRPr="00070008">
        <w:rPr>
          <w:rFonts w:ascii="Cambria" w:hAnsi="Cambria"/>
          <w:spacing w:val="-2"/>
          <w:sz w:val="28"/>
          <w:szCs w:val="28"/>
        </w:rPr>
        <w:t>м</w:t>
      </w:r>
      <w:r w:rsidRPr="00070008">
        <w:rPr>
          <w:rFonts w:ascii="Cambria" w:hAnsi="Cambria"/>
          <w:spacing w:val="-2"/>
          <w:sz w:val="28"/>
          <w:szCs w:val="28"/>
        </w:rPr>
        <w:t>волизме.</w:t>
      </w:r>
    </w:p>
    <w:p w:rsidR="0031402B" w:rsidRPr="00011D1C" w:rsidRDefault="0031402B" w:rsidP="00011D1C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011D1C">
        <w:rPr>
          <w:rFonts w:ascii="Cambria" w:hAnsi="Cambria"/>
          <w:b/>
          <w:sz w:val="28"/>
          <w:szCs w:val="28"/>
        </w:rPr>
        <w:t xml:space="preserve">Урок – творческая мастерская позволяет учащимся «творить»: </w:t>
      </w:r>
      <w:r w:rsidRPr="00011D1C">
        <w:rPr>
          <w:rFonts w:ascii="Cambria" w:hAnsi="Cambria"/>
          <w:sz w:val="28"/>
          <w:szCs w:val="28"/>
        </w:rPr>
        <w:t>д</w:t>
      </w:r>
      <w:r w:rsidRPr="00011D1C">
        <w:rPr>
          <w:rFonts w:ascii="Cambria" w:hAnsi="Cambria"/>
          <w:sz w:val="28"/>
          <w:szCs w:val="28"/>
        </w:rPr>
        <w:t>е</w:t>
      </w:r>
      <w:r w:rsidRPr="00011D1C">
        <w:rPr>
          <w:rFonts w:ascii="Cambria" w:hAnsi="Cambria"/>
          <w:sz w:val="28"/>
          <w:szCs w:val="28"/>
        </w:rPr>
        <w:t>тям предлагаются картины Н. Рериха «Альбомный лист» (1917–1918), «Альбомный рисунок» (1915). Учащимся предлагается «раскрасить» ка</w:t>
      </w:r>
      <w:r w:rsidRPr="00011D1C">
        <w:rPr>
          <w:rFonts w:ascii="Cambria" w:hAnsi="Cambria"/>
          <w:sz w:val="28"/>
          <w:szCs w:val="28"/>
        </w:rPr>
        <w:t>р</w:t>
      </w:r>
      <w:r w:rsidRPr="00011D1C">
        <w:rPr>
          <w:rFonts w:ascii="Cambria" w:hAnsi="Cambria"/>
          <w:sz w:val="28"/>
          <w:szCs w:val="28"/>
        </w:rPr>
        <w:t>тину: описать картину в тетради, «наполнив» её красками.</w:t>
      </w:r>
    </w:p>
    <w:p w:rsidR="0031402B" w:rsidRPr="00011D1C" w:rsidRDefault="0031402B" w:rsidP="00011D1C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011D1C">
        <w:rPr>
          <w:rFonts w:ascii="Cambria" w:hAnsi="Cambria"/>
          <w:sz w:val="28"/>
          <w:szCs w:val="28"/>
        </w:rPr>
        <w:t xml:space="preserve">Таким образом, изучение творчества Н. Рериха </w:t>
      </w:r>
      <w:r w:rsidRPr="00011D1C">
        <w:rPr>
          <w:rFonts w:ascii="Cambria" w:hAnsi="Cambria"/>
          <w:bCs/>
          <w:sz w:val="28"/>
          <w:szCs w:val="28"/>
        </w:rPr>
        <w:t>позволяет</w:t>
      </w:r>
      <w:r w:rsidRPr="00011D1C">
        <w:rPr>
          <w:rFonts w:ascii="Cambria" w:hAnsi="Cambria"/>
          <w:sz w:val="28"/>
          <w:szCs w:val="28"/>
        </w:rPr>
        <w:t xml:space="preserve"> развивать речь учащихся, передавать своё эмоционально-образное восприятие мира, прививать вкус к </w:t>
      </w:r>
      <w:r w:rsidRPr="00011D1C">
        <w:rPr>
          <w:rFonts w:ascii="Cambria" w:hAnsi="Cambria"/>
          <w:bCs/>
          <w:sz w:val="28"/>
          <w:szCs w:val="28"/>
        </w:rPr>
        <w:t>творчеству, способствует</w:t>
      </w:r>
      <w:r w:rsidR="00070008">
        <w:rPr>
          <w:rFonts w:ascii="Cambria" w:hAnsi="Cambria"/>
          <w:bCs/>
          <w:sz w:val="28"/>
          <w:szCs w:val="28"/>
        </w:rPr>
        <w:t xml:space="preserve"> </w:t>
      </w:r>
      <w:r w:rsidRPr="00011D1C">
        <w:rPr>
          <w:rFonts w:ascii="Cambria" w:hAnsi="Cambria"/>
          <w:sz w:val="28"/>
          <w:szCs w:val="28"/>
        </w:rPr>
        <w:t>культуроведческому подходу в об</w:t>
      </w:r>
      <w:r w:rsidRPr="00011D1C">
        <w:rPr>
          <w:rFonts w:ascii="Cambria" w:hAnsi="Cambria"/>
          <w:sz w:val="28"/>
          <w:szCs w:val="28"/>
        </w:rPr>
        <w:t>у</w:t>
      </w:r>
      <w:r w:rsidRPr="00011D1C">
        <w:rPr>
          <w:rFonts w:ascii="Cambria" w:hAnsi="Cambria"/>
          <w:sz w:val="28"/>
          <w:szCs w:val="28"/>
        </w:rPr>
        <w:t>чении русскому языку.</w:t>
      </w:r>
    </w:p>
    <w:p w:rsidR="0031402B" w:rsidRPr="00011D1C" w:rsidRDefault="0031402B" w:rsidP="00011D1C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  <w:sectPr w:rsidR="0031402B" w:rsidRPr="00011D1C" w:rsidSect="00410BE9">
          <w:headerReference w:type="even" r:id="rId29"/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402B" w:rsidRPr="00011D1C" w:rsidRDefault="0031402B" w:rsidP="00070008">
      <w:pPr>
        <w:keepNext/>
        <w:spacing w:before="360" w:after="120" w:line="240" w:lineRule="auto"/>
        <w:jc w:val="center"/>
        <w:rPr>
          <w:rFonts w:ascii="Cambria" w:eastAsia="Calibri" w:hAnsi="Cambria"/>
          <w:i/>
          <w:iCs/>
          <w:sz w:val="24"/>
          <w:szCs w:val="24"/>
          <w:lang w:eastAsia="en-US"/>
        </w:rPr>
      </w:pP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t>И. С. возмитель</w:t>
      </w:r>
      <w:r w:rsidRPr="00011D1C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br/>
      </w:r>
      <w:r w:rsidRPr="00011D1C">
        <w:rPr>
          <w:rFonts w:ascii="Cambria" w:eastAsia="Calibri" w:hAnsi="Cambria"/>
          <w:i/>
          <w:iCs/>
          <w:sz w:val="24"/>
          <w:szCs w:val="24"/>
          <w:lang w:eastAsia="en-US"/>
        </w:rPr>
        <w:t>(Международный университет «МИТСО», Минск, Бел</w:t>
      </w:r>
      <w:r w:rsidRPr="00011D1C">
        <w:rPr>
          <w:rFonts w:ascii="Cambria" w:eastAsia="Calibri" w:hAnsi="Cambria"/>
          <w:i/>
          <w:iCs/>
          <w:sz w:val="24"/>
          <w:szCs w:val="24"/>
          <w:lang w:eastAsia="en-US"/>
        </w:rPr>
        <w:t>а</w:t>
      </w:r>
      <w:r w:rsidRPr="00011D1C">
        <w:rPr>
          <w:rFonts w:ascii="Cambria" w:eastAsia="Calibri" w:hAnsi="Cambria"/>
          <w:i/>
          <w:iCs/>
          <w:sz w:val="24"/>
          <w:szCs w:val="24"/>
          <w:lang w:eastAsia="en-US"/>
        </w:rPr>
        <w:t>русь)</w:t>
      </w:r>
    </w:p>
    <w:p w:rsidR="0031402B" w:rsidRPr="00011D1C" w:rsidRDefault="0031402B" w:rsidP="00011D1C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011D1C">
        <w:rPr>
          <w:rFonts w:ascii="Cambria" w:hAnsi="Cambria"/>
          <w:b/>
          <w:bCs/>
          <w:caps/>
          <w:sz w:val="28"/>
          <w:szCs w:val="28"/>
        </w:rPr>
        <w:t>ИНТЕРАКТИВНОСТЬ КАК ХАРАКТЕРИСТИКА</w:t>
      </w:r>
      <w:r w:rsidR="00070008">
        <w:rPr>
          <w:rFonts w:ascii="Cambria" w:hAnsi="Cambria"/>
          <w:b/>
          <w:bCs/>
          <w:caps/>
          <w:sz w:val="28"/>
          <w:szCs w:val="28"/>
        </w:rPr>
        <w:br/>
      </w:r>
      <w:r w:rsidRPr="00011D1C">
        <w:rPr>
          <w:rFonts w:ascii="Cambria" w:hAnsi="Cambria"/>
          <w:b/>
          <w:bCs/>
          <w:caps/>
          <w:sz w:val="28"/>
          <w:szCs w:val="28"/>
        </w:rPr>
        <w:t>РЕРИХОВСКОЙ БИБЛИОТЕКИ</w:t>
      </w:r>
    </w:p>
    <w:p w:rsidR="0031402B" w:rsidRPr="00011D1C" w:rsidRDefault="0031402B" w:rsidP="00011D1C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011D1C">
        <w:rPr>
          <w:rFonts w:ascii="Cambria" w:hAnsi="Cambria"/>
          <w:sz w:val="28"/>
          <w:szCs w:val="28"/>
        </w:rPr>
        <w:t>Новое время – это та новая общественная формация, которая прояв</w:t>
      </w:r>
      <w:r w:rsidRPr="00011D1C">
        <w:rPr>
          <w:rFonts w:ascii="Cambria" w:hAnsi="Cambria"/>
          <w:sz w:val="28"/>
          <w:szCs w:val="28"/>
        </w:rPr>
        <w:t>и</w:t>
      </w:r>
      <w:r w:rsidRPr="00011D1C">
        <w:rPr>
          <w:rFonts w:ascii="Cambria" w:hAnsi="Cambria"/>
          <w:sz w:val="28"/>
          <w:szCs w:val="28"/>
        </w:rPr>
        <w:t>лась и развивается дальше. Информационное общество, базисом к</w:t>
      </w:r>
      <w:r w:rsidRPr="00011D1C">
        <w:rPr>
          <w:rFonts w:ascii="Cambria" w:hAnsi="Cambria"/>
          <w:sz w:val="28"/>
          <w:szCs w:val="28"/>
        </w:rPr>
        <w:t>о</w:t>
      </w:r>
      <w:r w:rsidRPr="00011D1C">
        <w:rPr>
          <w:rFonts w:ascii="Cambria" w:hAnsi="Cambria"/>
          <w:sz w:val="28"/>
          <w:szCs w:val="28"/>
        </w:rPr>
        <w:t>торого являются знания, характеризуется глобализацией экономических, пол</w:t>
      </w:r>
      <w:r w:rsidRPr="00011D1C">
        <w:rPr>
          <w:rFonts w:ascii="Cambria" w:hAnsi="Cambria"/>
          <w:sz w:val="28"/>
          <w:szCs w:val="28"/>
        </w:rPr>
        <w:t>и</w:t>
      </w:r>
      <w:r w:rsidRPr="00011D1C">
        <w:rPr>
          <w:rFonts w:ascii="Cambria" w:hAnsi="Cambria"/>
          <w:sz w:val="28"/>
          <w:szCs w:val="28"/>
        </w:rPr>
        <w:t xml:space="preserve">тических, социальных и культурных процессов, которая стремительно ускоряется с прогрессом </w:t>
      </w:r>
      <w:r w:rsidR="00070008" w:rsidRPr="00011D1C">
        <w:rPr>
          <w:rFonts w:ascii="Cambria" w:hAnsi="Cambria"/>
          <w:sz w:val="28"/>
          <w:szCs w:val="28"/>
        </w:rPr>
        <w:t>Интернет</w:t>
      </w:r>
      <w:r w:rsidRPr="00011D1C">
        <w:rPr>
          <w:rFonts w:ascii="Cambria" w:hAnsi="Cambria"/>
          <w:sz w:val="28"/>
          <w:szCs w:val="28"/>
        </w:rPr>
        <w:t>-технологий</w:t>
      </w:r>
      <w:r w:rsidRPr="00011D1C">
        <w:rPr>
          <w:rFonts w:ascii="Cambria" w:hAnsi="Cambria"/>
          <w:sz w:val="28"/>
          <w:vertAlign w:val="superscript"/>
        </w:rPr>
        <w:endnoteReference w:id="73"/>
      </w:r>
      <w:r w:rsidRPr="00011D1C">
        <w:rPr>
          <w:rFonts w:ascii="Cambria" w:hAnsi="Cambria"/>
          <w:sz w:val="28"/>
          <w:szCs w:val="28"/>
        </w:rPr>
        <w:t>. Статистика свидетел</w:t>
      </w:r>
      <w:r w:rsidRPr="00011D1C">
        <w:rPr>
          <w:rFonts w:ascii="Cambria" w:hAnsi="Cambria"/>
          <w:sz w:val="28"/>
          <w:szCs w:val="28"/>
        </w:rPr>
        <w:t>ь</w:t>
      </w:r>
      <w:r w:rsidRPr="00011D1C">
        <w:rPr>
          <w:rFonts w:ascii="Cambria" w:hAnsi="Cambria"/>
          <w:sz w:val="28"/>
          <w:szCs w:val="28"/>
        </w:rPr>
        <w:t>ствует: объём информации, еженедельно публикуемой в газете «New York Times» (США), превышает объём данных, какой в XVIII в. человек получал за всю свою жизнь (из доклада ко</w:t>
      </w:r>
      <w:r w:rsidRPr="00011D1C">
        <w:rPr>
          <w:rFonts w:ascii="Cambria" w:hAnsi="Cambria"/>
          <w:sz w:val="28"/>
          <w:szCs w:val="28"/>
        </w:rPr>
        <w:t>м</w:t>
      </w:r>
      <w:r w:rsidRPr="00011D1C">
        <w:rPr>
          <w:rFonts w:ascii="Cambria" w:hAnsi="Cambria"/>
          <w:sz w:val="28"/>
          <w:szCs w:val="28"/>
        </w:rPr>
        <w:t>пании «CISCO»</w:t>
      </w:r>
      <w:r w:rsidRPr="00011D1C">
        <w:rPr>
          <w:rFonts w:ascii="Cambria" w:hAnsi="Cambria"/>
          <w:sz w:val="28"/>
          <w:vertAlign w:val="superscript"/>
        </w:rPr>
        <w:endnoteReference w:id="74"/>
      </w:r>
      <w:r w:rsidRPr="00011D1C">
        <w:rPr>
          <w:rFonts w:ascii="Cambria" w:hAnsi="Cambria"/>
          <w:sz w:val="28"/>
          <w:szCs w:val="28"/>
        </w:rPr>
        <w:t>). И далее – прогноз на ближайшее будущее: к 2015 г</w:t>
      </w:r>
      <w:r w:rsidR="006F048A">
        <w:rPr>
          <w:rFonts w:ascii="Cambria" w:hAnsi="Cambria"/>
          <w:sz w:val="28"/>
          <w:szCs w:val="28"/>
        </w:rPr>
        <w:t>.</w:t>
      </w:r>
      <w:r w:rsidRPr="00011D1C">
        <w:rPr>
          <w:rFonts w:ascii="Cambria" w:hAnsi="Cambria"/>
          <w:sz w:val="28"/>
          <w:szCs w:val="28"/>
        </w:rPr>
        <w:t xml:space="preserve"> в мире будет около трёх млрд. </w:t>
      </w:r>
      <w:r w:rsidR="00070008" w:rsidRPr="00011D1C">
        <w:rPr>
          <w:rFonts w:ascii="Cambria" w:hAnsi="Cambria"/>
          <w:sz w:val="28"/>
          <w:szCs w:val="28"/>
        </w:rPr>
        <w:t>Инте</w:t>
      </w:r>
      <w:r w:rsidR="00070008" w:rsidRPr="00011D1C">
        <w:rPr>
          <w:rFonts w:ascii="Cambria" w:hAnsi="Cambria"/>
          <w:sz w:val="28"/>
          <w:szCs w:val="28"/>
        </w:rPr>
        <w:t>р</w:t>
      </w:r>
      <w:r w:rsidR="00070008" w:rsidRPr="00011D1C">
        <w:rPr>
          <w:rFonts w:ascii="Cambria" w:hAnsi="Cambria"/>
          <w:sz w:val="28"/>
          <w:szCs w:val="28"/>
        </w:rPr>
        <w:t>нет</w:t>
      </w:r>
      <w:r w:rsidRPr="00011D1C">
        <w:rPr>
          <w:rFonts w:ascii="Cambria" w:hAnsi="Cambria"/>
          <w:sz w:val="28"/>
          <w:szCs w:val="28"/>
        </w:rPr>
        <w:t>-пользователей, что составит более 40% населения нашей пл</w:t>
      </w:r>
      <w:r w:rsidRPr="00011D1C">
        <w:rPr>
          <w:rFonts w:ascii="Cambria" w:hAnsi="Cambria"/>
          <w:sz w:val="28"/>
          <w:szCs w:val="28"/>
        </w:rPr>
        <w:t>а</w:t>
      </w:r>
      <w:r w:rsidRPr="00011D1C">
        <w:rPr>
          <w:rFonts w:ascii="Cambria" w:hAnsi="Cambria"/>
          <w:sz w:val="28"/>
          <w:szCs w:val="28"/>
        </w:rPr>
        <w:t>неты</w:t>
      </w:r>
      <w:r w:rsidRPr="00011D1C">
        <w:rPr>
          <w:rFonts w:ascii="Cambria" w:hAnsi="Cambria"/>
          <w:sz w:val="28"/>
          <w:vertAlign w:val="superscript"/>
        </w:rPr>
        <w:endnoteReference w:id="75"/>
      </w:r>
      <w:r w:rsidRPr="00011D1C">
        <w:rPr>
          <w:rFonts w:ascii="Cambria" w:hAnsi="Cambria"/>
          <w:sz w:val="28"/>
          <w:szCs w:val="28"/>
        </w:rPr>
        <w:t>.</w:t>
      </w:r>
    </w:p>
    <w:p w:rsidR="0031402B" w:rsidRPr="00011D1C" w:rsidRDefault="0031402B" w:rsidP="00011D1C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011D1C">
        <w:rPr>
          <w:rFonts w:ascii="Cambria" w:hAnsi="Cambria"/>
          <w:sz w:val="28"/>
          <w:szCs w:val="28"/>
        </w:rPr>
        <w:t>Гражданин информационного общества грамотно и уверенно испол</w:t>
      </w:r>
      <w:r w:rsidRPr="00011D1C">
        <w:rPr>
          <w:rFonts w:ascii="Cambria" w:hAnsi="Cambria"/>
          <w:sz w:val="28"/>
          <w:szCs w:val="28"/>
        </w:rPr>
        <w:t>ь</w:t>
      </w:r>
      <w:r w:rsidRPr="00011D1C">
        <w:rPr>
          <w:rFonts w:ascii="Cambria" w:hAnsi="Cambria"/>
          <w:sz w:val="28"/>
          <w:szCs w:val="28"/>
        </w:rPr>
        <w:t xml:space="preserve">зует </w:t>
      </w:r>
      <w:r w:rsidR="00070008" w:rsidRPr="00011D1C">
        <w:rPr>
          <w:rFonts w:ascii="Cambria" w:hAnsi="Cambria"/>
          <w:sz w:val="28"/>
          <w:szCs w:val="28"/>
        </w:rPr>
        <w:t>Интернет</w:t>
      </w:r>
      <w:r w:rsidRPr="00011D1C">
        <w:rPr>
          <w:rFonts w:ascii="Cambria" w:hAnsi="Cambria"/>
          <w:sz w:val="28"/>
          <w:szCs w:val="28"/>
        </w:rPr>
        <w:t>-инструменты (термин, который появился недавно, но уже широко применяющийся) для работы с информацией, которая остаётся творческим процессом. Критическое восприятие и</w:t>
      </w:r>
      <w:r w:rsidRPr="00011D1C">
        <w:rPr>
          <w:rFonts w:ascii="Cambria" w:hAnsi="Cambria"/>
          <w:sz w:val="28"/>
          <w:szCs w:val="28"/>
        </w:rPr>
        <w:t>н</w:t>
      </w:r>
      <w:r w:rsidRPr="00011D1C">
        <w:rPr>
          <w:rFonts w:ascii="Cambria" w:hAnsi="Cambria"/>
          <w:sz w:val="28"/>
          <w:szCs w:val="28"/>
        </w:rPr>
        <w:t>формации и оценка её точности и корректности находится в прямом соответствии с образова</w:t>
      </w:r>
      <w:r w:rsidRPr="00011D1C">
        <w:rPr>
          <w:rFonts w:ascii="Cambria" w:hAnsi="Cambria"/>
          <w:sz w:val="28"/>
          <w:szCs w:val="28"/>
        </w:rPr>
        <w:t>н</w:t>
      </w:r>
      <w:r w:rsidRPr="00011D1C">
        <w:rPr>
          <w:rFonts w:ascii="Cambria" w:hAnsi="Cambria"/>
          <w:sz w:val="28"/>
          <w:szCs w:val="28"/>
        </w:rPr>
        <w:t>ностью человека, с уровнем воспитанности его эстетического чувства. Необходимость формирования навыков креативного типа мышления п</w:t>
      </w:r>
      <w:r w:rsidRPr="00011D1C">
        <w:rPr>
          <w:rFonts w:ascii="Cambria" w:hAnsi="Cambria"/>
          <w:sz w:val="28"/>
          <w:szCs w:val="28"/>
        </w:rPr>
        <w:t>е</w:t>
      </w:r>
      <w:r w:rsidRPr="00011D1C">
        <w:rPr>
          <w:rFonts w:ascii="Cambria" w:hAnsi="Cambria"/>
          <w:sz w:val="28"/>
          <w:szCs w:val="28"/>
        </w:rPr>
        <w:t>рекликается с утверждением А. Пуанкаре: именно «это специальное эст</w:t>
      </w:r>
      <w:r w:rsidRPr="00011D1C">
        <w:rPr>
          <w:rFonts w:ascii="Cambria" w:hAnsi="Cambria"/>
          <w:sz w:val="28"/>
          <w:szCs w:val="28"/>
        </w:rPr>
        <w:t>е</w:t>
      </w:r>
      <w:r w:rsidRPr="00011D1C">
        <w:rPr>
          <w:rFonts w:ascii="Cambria" w:hAnsi="Cambria"/>
          <w:sz w:val="28"/>
          <w:szCs w:val="28"/>
        </w:rPr>
        <w:t>тическое чувство играет роль того тонкого критерия», которое лежит в основании «способности творца единым чувственным взором схватить гармонию», из чего следует, что «тот, кто лишен её, никогда не будет и</w:t>
      </w:r>
      <w:r w:rsidRPr="00011D1C">
        <w:rPr>
          <w:rFonts w:ascii="Cambria" w:hAnsi="Cambria"/>
          <w:sz w:val="28"/>
          <w:szCs w:val="28"/>
        </w:rPr>
        <w:t>с</w:t>
      </w:r>
      <w:r w:rsidRPr="00011D1C">
        <w:rPr>
          <w:rFonts w:ascii="Cambria" w:hAnsi="Cambria"/>
          <w:sz w:val="28"/>
          <w:szCs w:val="28"/>
        </w:rPr>
        <w:t>тинным творцом»</w:t>
      </w:r>
      <w:r w:rsidRPr="00011D1C">
        <w:rPr>
          <w:rFonts w:ascii="Cambria" w:hAnsi="Cambria"/>
          <w:sz w:val="28"/>
          <w:vertAlign w:val="superscript"/>
        </w:rPr>
        <w:endnoteReference w:id="76"/>
      </w:r>
      <w:r w:rsidRPr="00011D1C">
        <w:rPr>
          <w:rFonts w:ascii="Cambria" w:hAnsi="Cambria"/>
          <w:sz w:val="28"/>
          <w:szCs w:val="28"/>
        </w:rPr>
        <w:t>.</w:t>
      </w:r>
    </w:p>
    <w:p w:rsidR="0031402B" w:rsidRPr="00011D1C" w:rsidRDefault="0031402B" w:rsidP="00011D1C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011D1C">
        <w:rPr>
          <w:rFonts w:ascii="Cambria" w:hAnsi="Cambria"/>
          <w:sz w:val="28"/>
          <w:szCs w:val="28"/>
        </w:rPr>
        <w:t>Электронные источники знаний становятся основным поставщиком фактов, аналитики и разнообразных сведений. О</w:t>
      </w:r>
      <w:r w:rsidRPr="00011D1C">
        <w:rPr>
          <w:rFonts w:ascii="Cambria" w:hAnsi="Cambria"/>
          <w:sz w:val="28"/>
          <w:szCs w:val="28"/>
        </w:rPr>
        <w:t>д</w:t>
      </w:r>
      <w:r w:rsidRPr="00011D1C">
        <w:rPr>
          <w:rFonts w:ascii="Cambria" w:hAnsi="Cambria"/>
          <w:sz w:val="28"/>
          <w:szCs w:val="28"/>
        </w:rPr>
        <w:t>нако актуально по-прежнему звучат слова Е. И. Рерих: «Так, пусть никто не думает, что чтение книг запрещается, – это ересь. Но пусть умеют разбираться в дост</w:t>
      </w:r>
      <w:r w:rsidRPr="00011D1C">
        <w:rPr>
          <w:rFonts w:ascii="Cambria" w:hAnsi="Cambria"/>
          <w:sz w:val="28"/>
          <w:szCs w:val="28"/>
        </w:rPr>
        <w:t>о</w:t>
      </w:r>
      <w:r w:rsidRPr="00011D1C">
        <w:rPr>
          <w:rFonts w:ascii="Cambria" w:hAnsi="Cambria"/>
          <w:sz w:val="28"/>
          <w:szCs w:val="28"/>
        </w:rPr>
        <w:t>инстве их»</w:t>
      </w:r>
      <w:r w:rsidRPr="00011D1C">
        <w:rPr>
          <w:rFonts w:ascii="Cambria" w:hAnsi="Cambria"/>
          <w:sz w:val="28"/>
          <w:vertAlign w:val="superscript"/>
        </w:rPr>
        <w:endnoteReference w:id="77"/>
      </w:r>
      <w:r w:rsidRPr="00011D1C">
        <w:rPr>
          <w:rFonts w:ascii="Cambria" w:hAnsi="Cambria"/>
          <w:sz w:val="28"/>
          <w:szCs w:val="28"/>
        </w:rPr>
        <w:t>.</w:t>
      </w:r>
    </w:p>
    <w:p w:rsidR="0031402B" w:rsidRPr="00011D1C" w:rsidRDefault="0031402B" w:rsidP="00011D1C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011D1C">
        <w:rPr>
          <w:rFonts w:ascii="Cambria" w:hAnsi="Cambria"/>
          <w:sz w:val="28"/>
          <w:szCs w:val="28"/>
        </w:rPr>
        <w:t>Ценность живой книги и живого общения не теряет своего значения, а только возрастает. Библиотека нового формата, формата информационн</w:t>
      </w:r>
      <w:r w:rsidRPr="00011D1C">
        <w:rPr>
          <w:rFonts w:ascii="Cambria" w:hAnsi="Cambria"/>
          <w:sz w:val="28"/>
          <w:szCs w:val="28"/>
        </w:rPr>
        <w:t>о</w:t>
      </w:r>
      <w:r w:rsidRPr="00011D1C">
        <w:rPr>
          <w:rFonts w:ascii="Cambria" w:hAnsi="Cambria"/>
          <w:sz w:val="28"/>
          <w:szCs w:val="28"/>
        </w:rPr>
        <w:t>го общества, необходимо должна учитывать изменяющуюся реальность. Интерактивность как качество нового информационного общества стан</w:t>
      </w:r>
      <w:r w:rsidRPr="00011D1C">
        <w:rPr>
          <w:rFonts w:ascii="Cambria" w:hAnsi="Cambria"/>
          <w:sz w:val="28"/>
          <w:szCs w:val="28"/>
        </w:rPr>
        <w:t>о</w:t>
      </w:r>
      <w:r w:rsidRPr="00011D1C">
        <w:rPr>
          <w:rFonts w:ascii="Cambria" w:hAnsi="Cambria"/>
          <w:sz w:val="28"/>
          <w:szCs w:val="28"/>
        </w:rPr>
        <w:t>вится важным акцентом взаимоотношений библиотеки и читателей. И именно это качество характеризует работу Общественной библиотеки – Гуманитарно-эстетической библиотека Белорусского фонда Рерихов, ун</w:t>
      </w:r>
      <w:r w:rsidRPr="00011D1C">
        <w:rPr>
          <w:rFonts w:ascii="Cambria" w:hAnsi="Cambria"/>
          <w:sz w:val="28"/>
          <w:szCs w:val="28"/>
        </w:rPr>
        <w:t>и</w:t>
      </w:r>
      <w:r w:rsidRPr="00011D1C">
        <w:rPr>
          <w:rFonts w:ascii="Cambria" w:hAnsi="Cambria"/>
          <w:sz w:val="28"/>
          <w:szCs w:val="28"/>
        </w:rPr>
        <w:t>кальной библиотеки, которая вот уже более двадцати лет существует и успешно работает</w:t>
      </w:r>
      <w:r w:rsidRPr="00011D1C">
        <w:rPr>
          <w:rFonts w:ascii="Cambria" w:hAnsi="Cambria"/>
          <w:sz w:val="28"/>
          <w:vertAlign w:val="superscript"/>
        </w:rPr>
        <w:endnoteReference w:id="78"/>
      </w:r>
      <w:r w:rsidRPr="00011D1C">
        <w:rPr>
          <w:rFonts w:ascii="Cambria" w:hAnsi="Cambria"/>
          <w:sz w:val="28"/>
          <w:szCs w:val="28"/>
        </w:rPr>
        <w:t>. Книжный фонд библиотеки собран и пополняе</w:t>
      </w:r>
      <w:r w:rsidRPr="00011D1C">
        <w:rPr>
          <w:rFonts w:ascii="Cambria" w:hAnsi="Cambria"/>
          <w:sz w:val="28"/>
          <w:szCs w:val="28"/>
        </w:rPr>
        <w:t>т</w:t>
      </w:r>
      <w:r w:rsidRPr="00011D1C">
        <w:rPr>
          <w:rFonts w:ascii="Cambria" w:hAnsi="Cambria"/>
          <w:sz w:val="28"/>
          <w:szCs w:val="28"/>
        </w:rPr>
        <w:t>ся по сей день на добровольных началах, содержит поистине уникальные изд</w:t>
      </w:r>
      <w:r w:rsidRPr="00011D1C">
        <w:rPr>
          <w:rFonts w:ascii="Cambria" w:hAnsi="Cambria"/>
          <w:sz w:val="28"/>
          <w:szCs w:val="28"/>
        </w:rPr>
        <w:t>а</w:t>
      </w:r>
      <w:r w:rsidRPr="00011D1C">
        <w:rPr>
          <w:rFonts w:ascii="Cambria" w:hAnsi="Cambria"/>
          <w:sz w:val="28"/>
          <w:szCs w:val="28"/>
        </w:rPr>
        <w:t xml:space="preserve">ния (прижизненные издания философов </w:t>
      </w:r>
      <w:r w:rsidRPr="00011D1C">
        <w:rPr>
          <w:rFonts w:ascii="Cambria" w:hAnsi="Cambria"/>
          <w:sz w:val="28"/>
          <w:szCs w:val="28"/>
          <w:lang w:val="en-US"/>
        </w:rPr>
        <w:t>XIX </w:t>
      </w:r>
      <w:r w:rsidRPr="00011D1C">
        <w:rPr>
          <w:rFonts w:ascii="Cambria" w:hAnsi="Cambria"/>
          <w:sz w:val="28"/>
          <w:szCs w:val="28"/>
        </w:rPr>
        <w:t>в</w:t>
      </w:r>
      <w:r w:rsidR="00070008">
        <w:rPr>
          <w:rFonts w:ascii="Cambria" w:hAnsi="Cambria"/>
          <w:sz w:val="28"/>
          <w:szCs w:val="28"/>
        </w:rPr>
        <w:t>.</w:t>
      </w:r>
      <w:r w:rsidRPr="00011D1C">
        <w:rPr>
          <w:rFonts w:ascii="Cambria" w:hAnsi="Cambria"/>
          <w:sz w:val="28"/>
          <w:szCs w:val="28"/>
        </w:rPr>
        <w:t>, редкие малотиражные кн</w:t>
      </w:r>
      <w:r w:rsidRPr="00011D1C">
        <w:rPr>
          <w:rFonts w:ascii="Cambria" w:hAnsi="Cambria"/>
          <w:sz w:val="28"/>
          <w:szCs w:val="28"/>
        </w:rPr>
        <w:t>и</w:t>
      </w:r>
      <w:r w:rsidRPr="00011D1C">
        <w:rPr>
          <w:rFonts w:ascii="Cambria" w:hAnsi="Cambria"/>
          <w:sz w:val="28"/>
          <w:szCs w:val="28"/>
        </w:rPr>
        <w:t>ги, художественные альбомы). Особое место занимают книги, явля</w:t>
      </w:r>
      <w:r w:rsidRPr="00011D1C">
        <w:rPr>
          <w:rFonts w:ascii="Cambria" w:hAnsi="Cambria"/>
          <w:sz w:val="28"/>
          <w:szCs w:val="28"/>
        </w:rPr>
        <w:t>ю</w:t>
      </w:r>
      <w:r w:rsidRPr="00011D1C">
        <w:rPr>
          <w:rFonts w:ascii="Cambria" w:hAnsi="Cambria"/>
          <w:sz w:val="28"/>
          <w:szCs w:val="28"/>
        </w:rPr>
        <w:t>щиеся драгоценным культурным наследием семьи Рер</w:t>
      </w:r>
      <w:r w:rsidRPr="00011D1C">
        <w:rPr>
          <w:rFonts w:ascii="Cambria" w:hAnsi="Cambria"/>
          <w:sz w:val="28"/>
          <w:szCs w:val="28"/>
        </w:rPr>
        <w:t>и</w:t>
      </w:r>
      <w:r w:rsidRPr="00011D1C">
        <w:rPr>
          <w:rFonts w:ascii="Cambria" w:hAnsi="Cambria"/>
          <w:sz w:val="28"/>
          <w:szCs w:val="28"/>
        </w:rPr>
        <w:t>хов (представлены более полно, нежели во всех библиотеках Беларуси). Широко освещён в исто</w:t>
      </w:r>
      <w:r w:rsidRPr="00011D1C">
        <w:rPr>
          <w:rFonts w:ascii="Cambria" w:hAnsi="Cambria"/>
          <w:sz w:val="28"/>
          <w:szCs w:val="28"/>
        </w:rPr>
        <w:t>ч</w:t>
      </w:r>
      <w:r w:rsidRPr="00011D1C">
        <w:rPr>
          <w:rFonts w:ascii="Cambria" w:hAnsi="Cambria"/>
          <w:sz w:val="28"/>
          <w:szCs w:val="28"/>
        </w:rPr>
        <w:t>никах Пакт Рериха (о защите культурных ценностей во время военных действий) и Знам</w:t>
      </w:r>
      <w:r w:rsidRPr="00011D1C">
        <w:rPr>
          <w:rFonts w:ascii="Cambria" w:hAnsi="Cambria"/>
          <w:sz w:val="28"/>
          <w:szCs w:val="28"/>
        </w:rPr>
        <w:t>е</w:t>
      </w:r>
      <w:r w:rsidRPr="00011D1C">
        <w:rPr>
          <w:rFonts w:ascii="Cambria" w:hAnsi="Cambria"/>
          <w:sz w:val="28"/>
          <w:szCs w:val="28"/>
        </w:rPr>
        <w:t>ни Мира.</w:t>
      </w:r>
    </w:p>
    <w:p w:rsidR="0031402B" w:rsidRPr="00011D1C" w:rsidRDefault="0031402B" w:rsidP="00011D1C">
      <w:pPr>
        <w:spacing w:after="0"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011D1C">
        <w:rPr>
          <w:rFonts w:ascii="Cambria" w:hAnsi="Cambria"/>
          <w:sz w:val="28"/>
          <w:szCs w:val="28"/>
        </w:rPr>
        <w:t>Но не только редкими изданиями интересна эта библиотека. Каждое второе воскресенье м</w:t>
      </w:r>
      <w:r w:rsidRPr="00011D1C">
        <w:rPr>
          <w:rFonts w:ascii="Cambria" w:hAnsi="Cambria"/>
          <w:sz w:val="28"/>
          <w:szCs w:val="28"/>
        </w:rPr>
        <w:t>е</w:t>
      </w:r>
      <w:r w:rsidRPr="00011D1C">
        <w:rPr>
          <w:rFonts w:ascii="Cambria" w:hAnsi="Cambria"/>
          <w:sz w:val="28"/>
          <w:szCs w:val="28"/>
        </w:rPr>
        <w:t>сяца «за круглым столом» собираются читатели. За эти годы свет знаний и красоты, таящихся в слове, рифме, образе, фил</w:t>
      </w:r>
      <w:r w:rsidRPr="00011D1C">
        <w:rPr>
          <w:rFonts w:ascii="Cambria" w:hAnsi="Cambria"/>
          <w:sz w:val="28"/>
          <w:szCs w:val="28"/>
        </w:rPr>
        <w:t>о</w:t>
      </w:r>
      <w:r w:rsidRPr="00011D1C">
        <w:rPr>
          <w:rFonts w:ascii="Cambria" w:hAnsi="Cambria"/>
          <w:sz w:val="28"/>
          <w:szCs w:val="28"/>
        </w:rPr>
        <w:t>софском символе, проявил в каждом из участников «эстетическую чу</w:t>
      </w:r>
      <w:r w:rsidRPr="00011D1C">
        <w:rPr>
          <w:rFonts w:ascii="Cambria" w:hAnsi="Cambria"/>
          <w:sz w:val="28"/>
          <w:szCs w:val="28"/>
        </w:rPr>
        <w:t>в</w:t>
      </w:r>
      <w:r w:rsidRPr="00011D1C">
        <w:rPr>
          <w:rFonts w:ascii="Cambria" w:hAnsi="Cambria"/>
          <w:sz w:val="28"/>
          <w:szCs w:val="28"/>
        </w:rPr>
        <w:t>ствительность»</w:t>
      </w:r>
      <w:r w:rsidRPr="00011D1C">
        <w:rPr>
          <w:rFonts w:ascii="Cambria" w:hAnsi="Cambria"/>
          <w:sz w:val="28"/>
          <w:vertAlign w:val="superscript"/>
        </w:rPr>
        <w:endnoteReference w:id="79"/>
      </w:r>
      <w:r w:rsidRPr="00011D1C">
        <w:rPr>
          <w:rFonts w:ascii="Cambria" w:hAnsi="Cambria"/>
          <w:sz w:val="28"/>
          <w:szCs w:val="28"/>
        </w:rPr>
        <w:t xml:space="preserve">. Надо отметить, что адрес библиотеки – «Минск, </w:t>
      </w:r>
      <w:r w:rsidR="00070008">
        <w:rPr>
          <w:rFonts w:ascii="Cambria" w:hAnsi="Cambria"/>
          <w:sz w:val="28"/>
          <w:szCs w:val="28"/>
        </w:rPr>
        <w:t>ул. </w:t>
      </w:r>
      <w:r w:rsidRPr="00011D1C">
        <w:rPr>
          <w:rFonts w:ascii="Cambria" w:hAnsi="Cambria"/>
          <w:sz w:val="28"/>
          <w:szCs w:val="28"/>
        </w:rPr>
        <w:t>Рус</w:t>
      </w:r>
      <w:r w:rsidR="00070008">
        <w:rPr>
          <w:rFonts w:ascii="Cambria" w:hAnsi="Cambria"/>
          <w:sz w:val="28"/>
          <w:szCs w:val="28"/>
        </w:rPr>
        <w:softHyphen/>
      </w:r>
      <w:r w:rsidRPr="00011D1C">
        <w:rPr>
          <w:rFonts w:ascii="Cambria" w:hAnsi="Cambria"/>
          <w:sz w:val="28"/>
          <w:szCs w:val="28"/>
        </w:rPr>
        <w:t xml:space="preserve">сиянова, </w:t>
      </w:r>
      <w:r w:rsidR="00070008">
        <w:rPr>
          <w:rFonts w:ascii="Cambria" w:hAnsi="Cambria"/>
          <w:sz w:val="28"/>
          <w:szCs w:val="28"/>
        </w:rPr>
        <w:t>д. </w:t>
      </w:r>
      <w:r w:rsidRPr="00011D1C">
        <w:rPr>
          <w:rFonts w:ascii="Cambria" w:hAnsi="Cambria"/>
          <w:sz w:val="28"/>
          <w:szCs w:val="28"/>
        </w:rPr>
        <w:t>9» отмечен на карте города как Культурный Центр Рерихов, п</w:t>
      </w:r>
      <w:r w:rsidRPr="00011D1C">
        <w:rPr>
          <w:rFonts w:ascii="Cambria" w:hAnsi="Cambria"/>
          <w:sz w:val="28"/>
          <w:szCs w:val="28"/>
        </w:rPr>
        <w:t>о</w:t>
      </w:r>
      <w:r w:rsidRPr="00011D1C">
        <w:rPr>
          <w:rFonts w:ascii="Cambria" w:hAnsi="Cambria"/>
          <w:sz w:val="28"/>
          <w:szCs w:val="28"/>
        </w:rPr>
        <w:t>скольку здесь проходят вернисажи художников, театральные кру</w:t>
      </w:r>
      <w:r w:rsidRPr="00011D1C">
        <w:rPr>
          <w:rFonts w:ascii="Cambria" w:hAnsi="Cambria"/>
          <w:sz w:val="28"/>
          <w:szCs w:val="28"/>
        </w:rPr>
        <w:t>ж</w:t>
      </w:r>
      <w:r w:rsidRPr="00011D1C">
        <w:rPr>
          <w:rFonts w:ascii="Cambria" w:hAnsi="Cambria"/>
          <w:sz w:val="28"/>
          <w:szCs w:val="28"/>
        </w:rPr>
        <w:t>ки для юнош</w:t>
      </w:r>
      <w:r w:rsidRPr="00011D1C">
        <w:rPr>
          <w:rFonts w:ascii="Cambria" w:hAnsi="Cambria"/>
          <w:sz w:val="28"/>
          <w:szCs w:val="28"/>
        </w:rPr>
        <w:t>е</w:t>
      </w:r>
      <w:r w:rsidRPr="00011D1C">
        <w:rPr>
          <w:rFonts w:ascii="Cambria" w:hAnsi="Cambria"/>
          <w:sz w:val="28"/>
          <w:szCs w:val="28"/>
        </w:rPr>
        <w:t>ства и т. д.</w:t>
      </w:r>
    </w:p>
    <w:p w:rsidR="00011D1C" w:rsidRPr="00011D1C" w:rsidRDefault="0031402B" w:rsidP="00011D1C">
      <w:pPr>
        <w:spacing w:line="240" w:lineRule="auto"/>
        <w:ind w:firstLine="425"/>
        <w:jc w:val="both"/>
        <w:rPr>
          <w:rFonts w:ascii="Cambria" w:hAnsi="Cambria"/>
          <w:sz w:val="28"/>
          <w:szCs w:val="28"/>
        </w:rPr>
      </w:pPr>
      <w:r w:rsidRPr="00011D1C">
        <w:rPr>
          <w:rFonts w:ascii="Cambria" w:hAnsi="Cambria"/>
          <w:b/>
          <w:sz w:val="28"/>
          <w:szCs w:val="28"/>
        </w:rPr>
        <w:t>Резюме.</w:t>
      </w:r>
      <w:r w:rsidRPr="00011D1C">
        <w:rPr>
          <w:rFonts w:ascii="Cambria" w:hAnsi="Cambria"/>
          <w:sz w:val="28"/>
          <w:szCs w:val="28"/>
        </w:rPr>
        <w:t xml:space="preserve"> Итак, будем надеяться, что новая мировая эпоха, эпоха и</w:t>
      </w:r>
      <w:r w:rsidRPr="00011D1C">
        <w:rPr>
          <w:rFonts w:ascii="Cambria" w:hAnsi="Cambria"/>
          <w:sz w:val="28"/>
          <w:szCs w:val="28"/>
        </w:rPr>
        <w:t>н</w:t>
      </w:r>
      <w:r w:rsidRPr="00011D1C">
        <w:rPr>
          <w:rFonts w:ascii="Cambria" w:hAnsi="Cambria"/>
          <w:sz w:val="28"/>
          <w:szCs w:val="28"/>
        </w:rPr>
        <w:t>формации как базиса, будет эпохой, императивом которой, как указ</w:t>
      </w:r>
      <w:r w:rsidRPr="00011D1C">
        <w:rPr>
          <w:rFonts w:ascii="Cambria" w:hAnsi="Cambria"/>
          <w:sz w:val="28"/>
          <w:szCs w:val="28"/>
        </w:rPr>
        <w:t>ы</w:t>
      </w:r>
      <w:r w:rsidRPr="00011D1C">
        <w:rPr>
          <w:rFonts w:ascii="Cambria" w:hAnsi="Cambria"/>
          <w:sz w:val="28"/>
          <w:szCs w:val="28"/>
        </w:rPr>
        <w:t>вает Н. Бердяев, является «творить красоту во всём и везде, в каждом акте жи</w:t>
      </w:r>
      <w:r w:rsidRPr="00011D1C">
        <w:rPr>
          <w:rFonts w:ascii="Cambria" w:hAnsi="Cambria"/>
          <w:sz w:val="28"/>
          <w:szCs w:val="28"/>
        </w:rPr>
        <w:t>з</w:t>
      </w:r>
      <w:r w:rsidRPr="00011D1C">
        <w:rPr>
          <w:rFonts w:ascii="Cambria" w:hAnsi="Cambria"/>
          <w:sz w:val="28"/>
          <w:szCs w:val="28"/>
        </w:rPr>
        <w:t>ни», и будет началом вст</w:t>
      </w:r>
      <w:r w:rsidRPr="00011D1C">
        <w:rPr>
          <w:rFonts w:ascii="Cambria" w:hAnsi="Cambria"/>
          <w:sz w:val="28"/>
          <w:szCs w:val="28"/>
        </w:rPr>
        <w:t>у</w:t>
      </w:r>
      <w:r w:rsidRPr="00011D1C">
        <w:rPr>
          <w:rFonts w:ascii="Cambria" w:hAnsi="Cambria"/>
          <w:sz w:val="28"/>
          <w:szCs w:val="28"/>
        </w:rPr>
        <w:t>пления в «эпоху Духа, эпоху любви и свободы»</w:t>
      </w:r>
      <w:r w:rsidRPr="00011D1C">
        <w:rPr>
          <w:rFonts w:ascii="Cambria" w:hAnsi="Cambria"/>
          <w:sz w:val="28"/>
          <w:vertAlign w:val="superscript"/>
        </w:rPr>
        <w:endnoteReference w:id="80"/>
      </w:r>
      <w:r w:rsidRPr="00011D1C">
        <w:rPr>
          <w:rFonts w:ascii="Cambria" w:hAnsi="Cambria"/>
          <w:sz w:val="28"/>
          <w:szCs w:val="28"/>
        </w:rPr>
        <w:t>.</w:t>
      </w:r>
    </w:p>
    <w:p w:rsidR="00011D1C" w:rsidRPr="00011D1C" w:rsidRDefault="00011D1C" w:rsidP="00070008">
      <w:pPr>
        <w:spacing w:after="0" w:line="240" w:lineRule="auto"/>
        <w:jc w:val="both"/>
        <w:rPr>
          <w:rFonts w:ascii="Cambria" w:hAnsi="Cambria"/>
          <w:bCs/>
          <w:sz w:val="28"/>
          <w:szCs w:val="28"/>
        </w:rPr>
      </w:pPr>
      <w:r w:rsidRPr="00011D1C">
        <w:rPr>
          <w:rFonts w:ascii="Cambria" w:hAnsi="Cambria"/>
          <w:b/>
          <w:sz w:val="28"/>
          <w:szCs w:val="28"/>
        </w:rPr>
        <w:t>ПРИМЕЧАНИЯ</w:t>
      </w:r>
    </w:p>
    <w:p w:rsidR="00BE6467" w:rsidRDefault="00BE6467" w:rsidP="00BE6467">
      <w:pPr>
        <w:keepNext/>
        <w:spacing w:before="100" w:beforeAutospacing="1" w:after="120" w:line="240" w:lineRule="auto"/>
        <w:jc w:val="center"/>
        <w:rPr>
          <w:rFonts w:ascii="Cambria" w:hAnsi="Cambria"/>
          <w:b/>
          <w:bCs/>
          <w:caps/>
          <w:smallCaps/>
          <w:sz w:val="24"/>
          <w:szCs w:val="24"/>
        </w:rPr>
        <w:sectPr w:rsidR="00BE6467" w:rsidSect="00BD7098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BE6467" w:rsidRPr="00992028" w:rsidRDefault="00BE6467" w:rsidP="00BE6467">
      <w:pPr>
        <w:keepNext/>
        <w:spacing w:before="100" w:beforeAutospacing="1" w:after="120" w:line="240" w:lineRule="auto"/>
        <w:jc w:val="center"/>
        <w:rPr>
          <w:rFonts w:ascii="Cambria" w:eastAsia="Calibri" w:hAnsi="Cambria"/>
          <w:bCs/>
          <w:sz w:val="28"/>
          <w:szCs w:val="28"/>
          <w:lang w:eastAsia="en-US"/>
        </w:rPr>
      </w:pPr>
      <w:r w:rsidRPr="00992028">
        <w:rPr>
          <w:rFonts w:ascii="Cambria" w:eastAsia="Calibri" w:hAnsi="Cambria"/>
          <w:b/>
          <w:bCs/>
          <w:caps/>
          <w:smallCaps/>
          <w:sz w:val="24"/>
          <w:szCs w:val="24"/>
          <w:lang w:eastAsia="en-US"/>
        </w:rPr>
        <w:t>а. а. фесько</w:t>
      </w:r>
      <w:r w:rsidRPr="00992028">
        <w:rPr>
          <w:rFonts w:eastAsia="Calibri"/>
          <w:b/>
          <w:bCs/>
          <w:lang w:eastAsia="en-US"/>
        </w:rPr>
        <w:br/>
      </w:r>
      <w:r w:rsidRPr="00992028">
        <w:rPr>
          <w:rFonts w:ascii="Cambria" w:hAnsi="Cambria"/>
          <w:i/>
          <w:iCs/>
          <w:sz w:val="24"/>
          <w:szCs w:val="24"/>
        </w:rPr>
        <w:t>(Музей-институт семьи Рерихов, Санкт-Петербург)</w:t>
      </w:r>
    </w:p>
    <w:p w:rsidR="00BE6467" w:rsidRPr="00011D1C" w:rsidRDefault="00BE6467" w:rsidP="00BE6467">
      <w:pPr>
        <w:keepNext/>
        <w:widowControl w:val="0"/>
        <w:spacing w:before="60" w:after="160" w:line="240" w:lineRule="auto"/>
        <w:jc w:val="center"/>
        <w:rPr>
          <w:rFonts w:ascii="Cambria" w:hAnsi="Cambria"/>
          <w:b/>
          <w:bCs/>
          <w:caps/>
          <w:sz w:val="28"/>
          <w:szCs w:val="28"/>
        </w:rPr>
      </w:pPr>
      <w:r w:rsidRPr="00992028">
        <w:rPr>
          <w:rFonts w:ascii="Cambria" w:hAnsi="Cambria"/>
          <w:b/>
          <w:bCs/>
          <w:caps/>
          <w:sz w:val="28"/>
          <w:szCs w:val="28"/>
        </w:rPr>
        <w:t>Пополнение фондов Музея-института семьи Рерихов предметами из числа конфискованных</w:t>
      </w:r>
      <w:r w:rsidR="00070008">
        <w:rPr>
          <w:rFonts w:ascii="Cambria" w:hAnsi="Cambria"/>
          <w:b/>
          <w:bCs/>
          <w:caps/>
          <w:sz w:val="28"/>
          <w:szCs w:val="28"/>
        </w:rPr>
        <w:br/>
      </w:r>
      <w:r w:rsidRPr="00992028">
        <w:rPr>
          <w:rFonts w:ascii="Cambria" w:hAnsi="Cambria"/>
          <w:b/>
          <w:bCs/>
          <w:caps/>
          <w:sz w:val="28"/>
          <w:szCs w:val="28"/>
        </w:rPr>
        <w:t>культурных ценностей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 xml:space="preserve">В апреле 2012 г. </w:t>
      </w:r>
      <w:r w:rsidR="00070008">
        <w:rPr>
          <w:rFonts w:ascii="Cambria" w:hAnsi="Cambria"/>
          <w:bCs/>
          <w:sz w:val="28"/>
          <w:szCs w:val="28"/>
        </w:rPr>
        <w:t>п</w:t>
      </w:r>
      <w:r w:rsidRPr="000E4758">
        <w:rPr>
          <w:rFonts w:ascii="Cambria" w:hAnsi="Cambria"/>
          <w:bCs/>
          <w:sz w:val="28"/>
          <w:szCs w:val="28"/>
        </w:rPr>
        <w:t>етербургскому Музею-институту семьи Рерихов п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 xml:space="preserve">реданы предметы из числа конфискованных ценностей – это несколько печатных изданий конца </w:t>
      </w:r>
      <w:r w:rsidRPr="000E4758">
        <w:rPr>
          <w:rFonts w:ascii="Cambria" w:hAnsi="Cambria"/>
          <w:bCs/>
          <w:sz w:val="28"/>
          <w:szCs w:val="28"/>
          <w:lang w:val="en-US"/>
        </w:rPr>
        <w:t>XIX </w:t>
      </w:r>
      <w:r w:rsidRPr="000E4758">
        <w:rPr>
          <w:rFonts w:ascii="Cambria" w:hAnsi="Cambria"/>
          <w:bCs/>
          <w:sz w:val="28"/>
          <w:szCs w:val="28"/>
        </w:rPr>
        <w:t>в</w:t>
      </w:r>
      <w:r w:rsidR="00070008">
        <w:rPr>
          <w:rFonts w:ascii="Cambria" w:hAnsi="Cambria"/>
          <w:bCs/>
          <w:sz w:val="28"/>
          <w:szCs w:val="28"/>
        </w:rPr>
        <w:t>.</w:t>
      </w:r>
      <w:r w:rsidRPr="000E4758">
        <w:rPr>
          <w:rFonts w:ascii="Cambria" w:hAnsi="Cambria"/>
          <w:bCs/>
          <w:sz w:val="28"/>
          <w:szCs w:val="28"/>
        </w:rPr>
        <w:t xml:space="preserve"> и иконы. Экспозиции и фонды музея, пол</w:t>
      </w:r>
      <w:r w:rsidRPr="000E4758">
        <w:rPr>
          <w:rFonts w:ascii="Cambria" w:hAnsi="Cambria"/>
          <w:bCs/>
          <w:sz w:val="28"/>
          <w:szCs w:val="28"/>
        </w:rPr>
        <w:t>у</w:t>
      </w:r>
      <w:r w:rsidRPr="000E4758">
        <w:rPr>
          <w:rFonts w:ascii="Cambria" w:hAnsi="Cambria"/>
          <w:bCs/>
          <w:sz w:val="28"/>
          <w:szCs w:val="28"/>
        </w:rPr>
        <w:t>чившего не так давно статус государственного, ещё только формирую</w:t>
      </w:r>
      <w:r w:rsidRPr="000E4758">
        <w:rPr>
          <w:rFonts w:ascii="Cambria" w:hAnsi="Cambria"/>
          <w:bCs/>
          <w:sz w:val="28"/>
          <w:szCs w:val="28"/>
        </w:rPr>
        <w:t>т</w:t>
      </w:r>
      <w:r w:rsidRPr="000E4758">
        <w:rPr>
          <w:rFonts w:ascii="Cambria" w:hAnsi="Cambria"/>
          <w:bCs/>
          <w:sz w:val="28"/>
          <w:szCs w:val="28"/>
        </w:rPr>
        <w:t>ся, и такие уникальные дары дополнят собой собрание молодого развива</w:t>
      </w:r>
      <w:r w:rsidRPr="000E4758">
        <w:rPr>
          <w:rFonts w:ascii="Cambria" w:hAnsi="Cambria"/>
          <w:bCs/>
          <w:sz w:val="28"/>
          <w:szCs w:val="28"/>
        </w:rPr>
        <w:t>ю</w:t>
      </w:r>
      <w:r w:rsidRPr="000E4758">
        <w:rPr>
          <w:rFonts w:ascii="Cambria" w:hAnsi="Cambria"/>
          <w:bCs/>
          <w:sz w:val="28"/>
          <w:szCs w:val="28"/>
        </w:rPr>
        <w:t>щегося учреждения культуры. Переданные культурные ценности были конфискованы таможенными органами и Управлением Федеральной Службы Безопасности в 1997–2000 гг., обращены в доход государства по решениям судов и до настоящего времени находились на временном хр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 xml:space="preserve">нении в службе Министерства культуры для дальнейшего определения их в учреждения культуры. Нашему Музею дана была возможность выбрать самим наиболее подходящие вещи. Были отобраны пять икон </w:t>
      </w:r>
      <w:r w:rsidRPr="000E4758">
        <w:rPr>
          <w:rFonts w:ascii="Cambria" w:hAnsi="Cambria"/>
          <w:bCs/>
          <w:sz w:val="28"/>
          <w:szCs w:val="28"/>
          <w:lang w:val="en-US"/>
        </w:rPr>
        <w:t>XVIII</w:t>
      </w:r>
      <w:r w:rsidRPr="000E4758">
        <w:rPr>
          <w:rFonts w:ascii="Cambria" w:hAnsi="Cambria"/>
          <w:bCs/>
          <w:sz w:val="28"/>
          <w:szCs w:val="28"/>
        </w:rPr>
        <w:t>–</w:t>
      </w:r>
      <w:r w:rsidRPr="000E4758">
        <w:rPr>
          <w:rFonts w:ascii="Cambria" w:hAnsi="Cambria"/>
          <w:bCs/>
          <w:sz w:val="28"/>
          <w:szCs w:val="28"/>
          <w:lang w:val="en-US"/>
        </w:rPr>
        <w:t>XIX </w:t>
      </w:r>
      <w:r w:rsidRPr="000E4758">
        <w:rPr>
          <w:rFonts w:ascii="Cambria" w:hAnsi="Cambria"/>
          <w:bCs/>
          <w:sz w:val="28"/>
          <w:szCs w:val="28"/>
        </w:rPr>
        <w:t>вв. и три тома издания «Труды Тибетской экспедиции 1889–1890 гг.», издание 1895 г. Императорского Русского Географического общества, данные предметы отобраны не случайно. «Труды Тибетской экспедиции», вероя</w:t>
      </w:r>
      <w:r w:rsidRPr="000E4758">
        <w:rPr>
          <w:rFonts w:ascii="Cambria" w:hAnsi="Cambria"/>
          <w:bCs/>
          <w:sz w:val="28"/>
          <w:szCs w:val="28"/>
        </w:rPr>
        <w:t>т</w:t>
      </w:r>
      <w:r w:rsidRPr="000E4758">
        <w:rPr>
          <w:rFonts w:ascii="Cambria" w:hAnsi="Cambria"/>
          <w:bCs/>
          <w:sz w:val="28"/>
          <w:szCs w:val="28"/>
        </w:rPr>
        <w:t>нее всего, были в домашней библиотеке семьи Рерихов, которые интер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совались исследованиями на эту тему. С помощью же икон можно будет не только восстановить интерьеры квартиры типичной петербургской семьи, в которых, как правило, присутствовали иконы и другие семейные кул</w:t>
      </w:r>
      <w:r w:rsidRPr="000E4758">
        <w:rPr>
          <w:rFonts w:ascii="Cambria" w:hAnsi="Cambria"/>
          <w:bCs/>
          <w:sz w:val="28"/>
          <w:szCs w:val="28"/>
        </w:rPr>
        <w:t>ь</w:t>
      </w:r>
      <w:r w:rsidRPr="000E4758">
        <w:rPr>
          <w:rFonts w:ascii="Cambria" w:hAnsi="Cambria"/>
          <w:bCs/>
          <w:sz w:val="28"/>
          <w:szCs w:val="28"/>
        </w:rPr>
        <w:t>товые реликвии владельцев дома, но и восполнить пробелы музейной коллекции фамильного собрания икон семьи Рерихов. Несколько икон, подобных тем, что были в их собрании, уже имеются в фондах нашего м</w:t>
      </w:r>
      <w:r w:rsidRPr="000E4758">
        <w:rPr>
          <w:rFonts w:ascii="Cambria" w:hAnsi="Cambria"/>
          <w:bCs/>
          <w:sz w:val="28"/>
          <w:szCs w:val="28"/>
        </w:rPr>
        <w:t>у</w:t>
      </w:r>
      <w:r w:rsidRPr="000E4758">
        <w:rPr>
          <w:rFonts w:ascii="Cambria" w:hAnsi="Cambria"/>
          <w:bCs/>
          <w:sz w:val="28"/>
          <w:szCs w:val="28"/>
        </w:rPr>
        <w:t>зея – это образы Иверской и Казанской Божьей Матери.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Для сотрудников Минкульта это уже не первая передача конфиската музеям и не последняя. Отрадно, что эти предметы займут достойное м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сто в экспозиции, считает руководитель Управления Министерства Кул</w:t>
      </w:r>
      <w:r w:rsidRPr="000E4758">
        <w:rPr>
          <w:rFonts w:ascii="Cambria" w:hAnsi="Cambria"/>
          <w:bCs/>
          <w:sz w:val="28"/>
          <w:szCs w:val="28"/>
        </w:rPr>
        <w:t>ь</w:t>
      </w:r>
      <w:r w:rsidRPr="000E4758">
        <w:rPr>
          <w:rFonts w:ascii="Cambria" w:hAnsi="Cambria"/>
          <w:bCs/>
          <w:sz w:val="28"/>
          <w:szCs w:val="28"/>
        </w:rPr>
        <w:t>туры по СЗФО Нина Поддубная: «До того, как предметы было решено п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редать в экспозицию музея, они прошли длительный путь. Эти вещи чуть не были вывезены за пределы России. Но преступление было предотвр</w:t>
      </w:r>
      <w:r w:rsidRPr="000E475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>щено, и теперь они обретают вторую жизнь в стенах этого замечательного музея, который так нуждается в пополнении коллекций. Они ждали своих новых владельцев и здесь, в музее даже выглядят по-другому. Они как будто оживают».</w:t>
      </w:r>
    </w:p>
    <w:p w:rsidR="000E4758" w:rsidRPr="000E4758" w:rsidRDefault="000E4758" w:rsidP="000E4758">
      <w:pPr>
        <w:spacing w:after="0" w:line="240" w:lineRule="auto"/>
        <w:ind w:firstLine="437"/>
        <w:jc w:val="both"/>
        <w:rPr>
          <w:rFonts w:ascii="Cambria" w:hAnsi="Cambria"/>
          <w:bCs/>
          <w:sz w:val="28"/>
          <w:szCs w:val="28"/>
        </w:rPr>
      </w:pPr>
      <w:r w:rsidRPr="000E4758">
        <w:rPr>
          <w:rFonts w:ascii="Cambria" w:hAnsi="Cambria"/>
          <w:bCs/>
          <w:sz w:val="28"/>
          <w:szCs w:val="28"/>
        </w:rPr>
        <w:t>Такие вещи способны украсить любую экспозицию. Например, два больших образа Николая Чудотворца, они связаны с именем Николая Ко</w:t>
      </w:r>
      <w:r w:rsidRPr="000E4758">
        <w:rPr>
          <w:rFonts w:ascii="Cambria" w:hAnsi="Cambria"/>
          <w:bCs/>
          <w:sz w:val="28"/>
          <w:szCs w:val="28"/>
        </w:rPr>
        <w:t>н</w:t>
      </w:r>
      <w:r w:rsidRPr="000E4758">
        <w:rPr>
          <w:rFonts w:ascii="Cambria" w:hAnsi="Cambria"/>
          <w:bCs/>
          <w:sz w:val="28"/>
          <w:szCs w:val="28"/>
        </w:rPr>
        <w:t>стантиновича. Есть редкая икона «Богоматерь Казанская с тремя предст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ящими на полях». Две иконы «Св. Иоанн Предтеча» и «Успение Богомат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 xml:space="preserve">ри» в серебряных окладах также очень ценны. Все иконы – конца </w:t>
      </w:r>
      <w:r w:rsidRPr="000E4758">
        <w:rPr>
          <w:rFonts w:ascii="Cambria" w:hAnsi="Cambria"/>
          <w:bCs/>
          <w:sz w:val="28"/>
          <w:szCs w:val="28"/>
          <w:lang w:val="en-US"/>
        </w:rPr>
        <w:t>XVIII </w:t>
      </w:r>
      <w:r w:rsidRPr="000E4758">
        <w:rPr>
          <w:rFonts w:ascii="Cambria" w:hAnsi="Cambria"/>
          <w:bCs/>
          <w:sz w:val="28"/>
          <w:szCs w:val="28"/>
        </w:rPr>
        <w:t xml:space="preserve">– начала </w:t>
      </w:r>
      <w:r w:rsidRPr="000E4758">
        <w:rPr>
          <w:rFonts w:ascii="Cambria" w:hAnsi="Cambria"/>
          <w:bCs/>
          <w:sz w:val="28"/>
          <w:szCs w:val="28"/>
          <w:lang w:val="en-US"/>
        </w:rPr>
        <w:t>XIX </w:t>
      </w:r>
      <w:r w:rsidRPr="000E4758">
        <w:rPr>
          <w:rFonts w:ascii="Cambria" w:hAnsi="Cambria"/>
          <w:bCs/>
          <w:sz w:val="28"/>
          <w:szCs w:val="28"/>
        </w:rPr>
        <w:t>вв. Все представляют разные школы иконописи, прекрасно с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хранились и представляют большую художественную и историческую ценность.</w:t>
      </w:r>
    </w:p>
    <w:p w:rsidR="00BE6467" w:rsidRDefault="000E4758" w:rsidP="000E4758">
      <w:pPr>
        <w:spacing w:after="0" w:line="240" w:lineRule="auto"/>
        <w:ind w:firstLine="437"/>
        <w:jc w:val="both"/>
        <w:rPr>
          <w:rFonts w:ascii="Cambria" w:hAnsi="Cambria"/>
          <w:b/>
          <w:bCs/>
          <w:caps/>
          <w:smallCaps/>
          <w:sz w:val="24"/>
          <w:szCs w:val="24"/>
        </w:rPr>
      </w:pPr>
      <w:r w:rsidRPr="000E4758">
        <w:rPr>
          <w:rFonts w:ascii="Cambria" w:hAnsi="Cambria"/>
          <w:bCs/>
          <w:sz w:val="28"/>
          <w:szCs w:val="28"/>
        </w:rPr>
        <w:t xml:space="preserve">Эти вещи имеют </w:t>
      </w:r>
      <w:r>
        <w:rPr>
          <w:rFonts w:ascii="Cambria" w:hAnsi="Cambria"/>
          <w:bCs/>
          <w:sz w:val="28"/>
          <w:szCs w:val="28"/>
        </w:rPr>
        <w:t xml:space="preserve">несомненное </w:t>
      </w:r>
      <w:r w:rsidRPr="000E4758">
        <w:rPr>
          <w:rFonts w:ascii="Cambria" w:hAnsi="Cambria"/>
          <w:bCs/>
          <w:sz w:val="28"/>
          <w:szCs w:val="28"/>
        </w:rPr>
        <w:t>значение для музея, так как Николай Константинович сам был автором икон, росписей часовен и храмов. В с</w:t>
      </w:r>
      <w:r w:rsidRPr="000E4758">
        <w:rPr>
          <w:rFonts w:ascii="Cambria" w:hAnsi="Cambria"/>
          <w:bCs/>
          <w:sz w:val="28"/>
          <w:szCs w:val="28"/>
        </w:rPr>
        <w:t>е</w:t>
      </w:r>
      <w:r w:rsidRPr="000E4758">
        <w:rPr>
          <w:rFonts w:ascii="Cambria" w:hAnsi="Cambria"/>
          <w:bCs/>
          <w:sz w:val="28"/>
          <w:szCs w:val="28"/>
        </w:rPr>
        <w:t>мье Рерихов хранилось много икон. Например, «Богоматерь Казанская» была особо почитаема как в семье Рерихов, так и в семье Голенищевых-Кутузовых, о</w:t>
      </w:r>
      <w:r w:rsidRPr="000E4758">
        <w:rPr>
          <w:rFonts w:ascii="Cambria" w:hAnsi="Cambria"/>
          <w:bCs/>
          <w:sz w:val="28"/>
          <w:szCs w:val="28"/>
        </w:rPr>
        <w:t>т</w:t>
      </w:r>
      <w:r w:rsidRPr="000E4758">
        <w:rPr>
          <w:rFonts w:ascii="Cambria" w:hAnsi="Cambria"/>
          <w:bCs/>
          <w:sz w:val="28"/>
          <w:szCs w:val="28"/>
        </w:rPr>
        <w:t xml:space="preserve">куда родом Елена Ивановна. </w:t>
      </w:r>
      <w:r w:rsidR="00070008">
        <w:rPr>
          <w:rFonts w:ascii="Cambria" w:hAnsi="Cambria"/>
          <w:bCs/>
          <w:sz w:val="28"/>
          <w:szCs w:val="28"/>
        </w:rPr>
        <w:t>А</w:t>
      </w:r>
      <w:r w:rsidRPr="000E4758">
        <w:rPr>
          <w:rFonts w:ascii="Cambria" w:hAnsi="Cambria"/>
          <w:bCs/>
          <w:sz w:val="28"/>
          <w:szCs w:val="28"/>
        </w:rPr>
        <w:t xml:space="preserve"> исследования Тибета – это те труды, которые звали Николая Константиновича в путь, по ним, он, во</w:t>
      </w:r>
      <w:r w:rsidRPr="000E4758">
        <w:rPr>
          <w:rFonts w:ascii="Cambria" w:hAnsi="Cambria"/>
          <w:bCs/>
          <w:sz w:val="28"/>
          <w:szCs w:val="28"/>
        </w:rPr>
        <w:t>з</w:t>
      </w:r>
      <w:r w:rsidRPr="000E4758">
        <w:rPr>
          <w:rFonts w:ascii="Cambria" w:hAnsi="Cambria"/>
          <w:bCs/>
          <w:sz w:val="28"/>
          <w:szCs w:val="28"/>
        </w:rPr>
        <w:t>можно, гот</w:t>
      </w:r>
      <w:r w:rsidRPr="000E4758">
        <w:rPr>
          <w:rFonts w:ascii="Cambria" w:hAnsi="Cambria"/>
          <w:bCs/>
          <w:sz w:val="28"/>
          <w:szCs w:val="28"/>
        </w:rPr>
        <w:t>о</w:t>
      </w:r>
      <w:r w:rsidRPr="000E4758">
        <w:rPr>
          <w:rFonts w:ascii="Cambria" w:hAnsi="Cambria"/>
          <w:bCs/>
          <w:sz w:val="28"/>
          <w:szCs w:val="28"/>
        </w:rPr>
        <w:t>вился к своим путешествиям и научным исследованиям в этой области.</w:t>
      </w:r>
    </w:p>
    <w:p w:rsidR="00BE6467" w:rsidRPr="00011D1C" w:rsidRDefault="00BE6467" w:rsidP="00BE6467">
      <w:pPr>
        <w:keepNext/>
        <w:spacing w:before="100" w:beforeAutospacing="1" w:after="120" w:line="240" w:lineRule="auto"/>
        <w:jc w:val="center"/>
        <w:rPr>
          <w:rFonts w:ascii="Cambria" w:hAnsi="Cambria"/>
          <w:b/>
          <w:bCs/>
          <w:caps/>
          <w:smallCaps/>
          <w:sz w:val="24"/>
          <w:szCs w:val="24"/>
        </w:rPr>
        <w:sectPr w:rsidR="00BE6467" w:rsidRPr="00011D1C" w:rsidSect="00BD7098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4549E6" w:rsidRDefault="00025D9C" w:rsidP="00011D1C">
      <w:pPr>
        <w:spacing w:before="960" w:after="0" w:line="240" w:lineRule="auto"/>
        <w:jc w:val="center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noProof/>
          <w:sz w:val="28"/>
          <w:szCs w:val="28"/>
        </w:rPr>
        <w:drawing>
          <wp:inline distT="0" distB="0" distL="0" distR="0">
            <wp:extent cx="3075940" cy="1118235"/>
            <wp:effectExtent l="19050" t="0" r="0" b="0"/>
            <wp:docPr id="8" name="Рисунок 8" descr="00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8-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111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8DD" w:rsidRDefault="003468DD" w:rsidP="004549E6">
      <w:pPr>
        <w:spacing w:before="960" w:after="0" w:line="240" w:lineRule="auto"/>
        <w:jc w:val="center"/>
        <w:rPr>
          <w:rFonts w:ascii="Cambria" w:hAnsi="Cambria"/>
          <w:bCs/>
          <w:sz w:val="28"/>
          <w:szCs w:val="28"/>
        </w:rPr>
        <w:sectPr w:rsidR="003468DD" w:rsidSect="00410BE9">
          <w:headerReference w:type="even" r:id="rId31"/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B769E6" w:rsidRPr="00157D59" w:rsidRDefault="00A91B1C" w:rsidP="00B37D86">
      <w:pPr>
        <w:keepNext/>
        <w:jc w:val="center"/>
        <w:rPr>
          <w:b/>
          <w:noProof/>
          <w:sz w:val="32"/>
          <w:szCs w:val="32"/>
        </w:rPr>
      </w:pPr>
      <w:r w:rsidRPr="00157D59">
        <w:rPr>
          <w:b/>
          <w:noProof/>
          <w:sz w:val="32"/>
          <w:szCs w:val="32"/>
        </w:rPr>
        <w:t>СОДЕРЖАНИЕ</w:t>
      </w:r>
    </w:p>
    <w:p w:rsidR="002447CE" w:rsidRPr="00025B81" w:rsidRDefault="002447CE" w:rsidP="002447CE">
      <w:pPr>
        <w:keepNext/>
        <w:pBdr>
          <w:bottom w:val="single" w:sz="12" w:space="1" w:color="auto"/>
        </w:pBdr>
        <w:spacing w:before="100" w:beforeAutospacing="1" w:line="240" w:lineRule="auto"/>
        <w:rPr>
          <w:rFonts w:ascii="Cambria" w:hAnsi="Cambria" w:cs="Arial"/>
          <w:b/>
          <w:sz w:val="28"/>
          <w:szCs w:val="28"/>
        </w:rPr>
      </w:pPr>
      <w:r w:rsidRPr="00025B81">
        <w:rPr>
          <w:rFonts w:ascii="Cambria" w:hAnsi="Cambria" w:cs="Arial"/>
          <w:b/>
          <w:sz w:val="28"/>
          <w:szCs w:val="28"/>
        </w:rPr>
        <w:t>Н</w:t>
      </w:r>
      <w:r>
        <w:rPr>
          <w:rFonts w:ascii="Cambria" w:hAnsi="Cambria" w:cs="Arial"/>
          <w:b/>
          <w:sz w:val="28"/>
          <w:szCs w:val="28"/>
        </w:rPr>
        <w:t>АЧАЛО РУСИ</w:t>
      </w:r>
      <w:r w:rsidRPr="00025B81">
        <w:rPr>
          <w:rFonts w:ascii="Cambria" w:hAnsi="Cambria" w:cs="Arial"/>
          <w:b/>
          <w:sz w:val="28"/>
          <w:szCs w:val="28"/>
        </w:rPr>
        <w:t>.</w:t>
      </w:r>
      <w:r w:rsidRPr="00157D59">
        <w:rPr>
          <w:rFonts w:ascii="Cambria" w:hAnsi="Cambria" w:cs="Arial"/>
          <w:b/>
          <w:sz w:val="28"/>
          <w:szCs w:val="28"/>
        </w:rPr>
        <w:t xml:space="preserve"> СЛАВЯНЕ И ВАРЯГИ</w:t>
      </w:r>
    </w:p>
    <w:p w:rsidR="002447CE" w:rsidRPr="00157D59" w:rsidRDefault="002447CE" w:rsidP="002447CE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>
        <w:rPr>
          <w:noProof/>
          <w:sz w:val="28"/>
          <w:szCs w:val="28"/>
        </w:rPr>
        <w:t>В. А</w:t>
      </w:r>
      <w:r w:rsidRPr="00157D59">
        <w:rPr>
          <w:noProof/>
          <w:sz w:val="28"/>
          <w:szCs w:val="28"/>
        </w:rPr>
        <w:t>. Шуршина.</w:t>
      </w:r>
      <w:r w:rsidRPr="00157D59">
        <w:rPr>
          <w:sz w:val="28"/>
          <w:szCs w:val="28"/>
        </w:rPr>
        <w:t xml:space="preserve"> КРУГ ТЕМ ВЫСТАВКИ «</w:t>
      </w:r>
      <w:r>
        <w:rPr>
          <w:sz w:val="28"/>
          <w:szCs w:val="28"/>
        </w:rPr>
        <w:t xml:space="preserve">НАЧАЛО РУСИ. </w:t>
      </w:r>
      <w:r w:rsidRPr="00157D59">
        <w:rPr>
          <w:sz w:val="28"/>
          <w:szCs w:val="28"/>
        </w:rPr>
        <w:t>СЛАВЯНЕ И ВАРЯГИ»</w:t>
      </w:r>
      <w:r w:rsidRPr="00157D59">
        <w:rPr>
          <w:noProof/>
          <w:sz w:val="28"/>
          <w:szCs w:val="28"/>
        </w:rPr>
        <w:t xml:space="preserve">. </w:t>
      </w:r>
      <w:r w:rsidR="00070008">
        <w:rPr>
          <w:i/>
          <w:noProof/>
          <w:sz w:val="28"/>
          <w:szCs w:val="28"/>
        </w:rPr>
        <w:t>1</w:t>
      </w:r>
    </w:p>
    <w:p w:rsidR="002447CE" w:rsidRPr="00157D59" w:rsidRDefault="002447CE" w:rsidP="002447CE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 xml:space="preserve">Е. П. Маточкин. Н. К. РЕРИХ: ВАРЯЖСКОЕ МОРЕ. </w:t>
      </w:r>
      <w:r w:rsidR="00070008">
        <w:rPr>
          <w:i/>
          <w:noProof/>
          <w:sz w:val="28"/>
          <w:szCs w:val="28"/>
        </w:rPr>
        <w:t>3</w:t>
      </w:r>
    </w:p>
    <w:p w:rsidR="002447CE" w:rsidRPr="00157D59" w:rsidRDefault="002447CE" w:rsidP="002447CE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 xml:space="preserve">О. В. Киреева. ВАРЯГИ И НАЧАЛО ГОРОДОВ РУССКИХ. </w:t>
      </w:r>
      <w:r w:rsidR="00070008">
        <w:rPr>
          <w:i/>
          <w:noProof/>
          <w:sz w:val="28"/>
          <w:szCs w:val="28"/>
        </w:rPr>
        <w:t>4</w:t>
      </w:r>
    </w:p>
    <w:p w:rsidR="002447CE" w:rsidRPr="00157D59" w:rsidRDefault="002447CE" w:rsidP="002447CE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 xml:space="preserve">Е. С. Соболева. В ПОИСКАХ ВАРЯЖСКОЙ РУСИ: О НЕКОТОРЫХ ЭПИЗОДАХ РОССИЙСКО-ШВЕДСКОГО МЕЖМУЗЕЙНОГО НАУЧНОГО СОТРУДНИЧЕСТВА В НАЧАЛЕ ХХ ВЕКА. </w:t>
      </w:r>
      <w:r w:rsidR="00070008">
        <w:rPr>
          <w:i/>
          <w:noProof/>
          <w:sz w:val="28"/>
          <w:szCs w:val="28"/>
        </w:rPr>
        <w:t>9</w:t>
      </w:r>
    </w:p>
    <w:p w:rsidR="002447CE" w:rsidRPr="00157D59" w:rsidRDefault="002447CE" w:rsidP="002447CE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 xml:space="preserve">Ю. Ю. Будникова. «РУССКАЯ ТЕМА» В ТВОРЧЕСТВЕ Н. К. РЕРИХА. </w:t>
      </w:r>
      <w:r w:rsidR="006F048A">
        <w:rPr>
          <w:i/>
          <w:noProof/>
          <w:sz w:val="28"/>
          <w:szCs w:val="28"/>
        </w:rPr>
        <w:t>1</w:t>
      </w:r>
      <w:r w:rsidR="00070008">
        <w:rPr>
          <w:i/>
          <w:noProof/>
          <w:sz w:val="28"/>
          <w:szCs w:val="28"/>
        </w:rPr>
        <w:t>2</w:t>
      </w:r>
    </w:p>
    <w:p w:rsidR="002447CE" w:rsidRPr="00157D59" w:rsidRDefault="002447CE" w:rsidP="002447CE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 xml:space="preserve">А. Б. Коренная. ИСТОРИЧЕСКИЕ ИСТОКИ МИРОВОСПРИЯТИЯ РУССКОГО ЭТНОСА. </w:t>
      </w:r>
      <w:r w:rsidR="006F048A">
        <w:rPr>
          <w:i/>
          <w:noProof/>
          <w:sz w:val="28"/>
          <w:szCs w:val="28"/>
        </w:rPr>
        <w:t>1</w:t>
      </w:r>
      <w:r w:rsidR="00070008">
        <w:rPr>
          <w:i/>
          <w:noProof/>
          <w:sz w:val="28"/>
          <w:szCs w:val="28"/>
        </w:rPr>
        <w:t>3</w:t>
      </w:r>
    </w:p>
    <w:p w:rsidR="002447CE" w:rsidRPr="00157D59" w:rsidRDefault="002447CE" w:rsidP="002447CE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>Г. И. Аверина. МОЙ ФЕОДОРОВСКИЙ РУССКИЙ</w:t>
      </w:r>
      <w:r>
        <w:rPr>
          <w:noProof/>
          <w:sz w:val="28"/>
          <w:szCs w:val="28"/>
        </w:rPr>
        <w:t xml:space="preserve"> ГОРОДОК</w:t>
      </w:r>
      <w:r w:rsidRPr="00157D59">
        <w:rPr>
          <w:noProof/>
          <w:sz w:val="28"/>
          <w:szCs w:val="28"/>
        </w:rPr>
        <w:t xml:space="preserve">. </w:t>
      </w:r>
      <w:r w:rsidR="006F048A" w:rsidRPr="006F048A">
        <w:rPr>
          <w:i/>
          <w:iCs/>
          <w:noProof/>
          <w:sz w:val="28"/>
          <w:szCs w:val="28"/>
        </w:rPr>
        <w:t>1</w:t>
      </w:r>
      <w:r w:rsidR="00070008">
        <w:rPr>
          <w:i/>
          <w:iCs/>
          <w:noProof/>
          <w:sz w:val="28"/>
          <w:szCs w:val="28"/>
        </w:rPr>
        <w:t>4</w:t>
      </w:r>
    </w:p>
    <w:p w:rsidR="002447CE" w:rsidRPr="00157D59" w:rsidRDefault="002447CE" w:rsidP="002447CE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 xml:space="preserve">А. А. Савкина. «СЛАВЯНСКАЯ СИМФОНИЯ» Н. К. РЕРИХА. </w:t>
      </w:r>
      <w:r>
        <w:rPr>
          <w:i/>
          <w:noProof/>
          <w:sz w:val="28"/>
          <w:szCs w:val="28"/>
        </w:rPr>
        <w:t>1</w:t>
      </w:r>
      <w:r w:rsidR="00070008">
        <w:rPr>
          <w:i/>
          <w:noProof/>
          <w:sz w:val="28"/>
          <w:szCs w:val="28"/>
        </w:rPr>
        <w:t>6</w:t>
      </w:r>
    </w:p>
    <w:p w:rsidR="002447CE" w:rsidRPr="00157D59" w:rsidRDefault="002447CE" w:rsidP="002447CE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 xml:space="preserve">И. В. Савосина. МОГИЛЁВ НА ПУТИ «ИЗ ВАРЯГ В ГРЕКИ». </w:t>
      </w:r>
      <w:r w:rsidR="00070008">
        <w:rPr>
          <w:i/>
          <w:noProof/>
          <w:sz w:val="28"/>
          <w:szCs w:val="28"/>
        </w:rPr>
        <w:t>19</w:t>
      </w:r>
    </w:p>
    <w:p w:rsidR="002447CE" w:rsidRPr="00157D59" w:rsidRDefault="002447CE" w:rsidP="002447CE">
      <w:pPr>
        <w:keepNext/>
        <w:pBdr>
          <w:bottom w:val="single" w:sz="12" w:space="1" w:color="auto"/>
        </w:pBdr>
        <w:spacing w:before="100" w:beforeAutospacing="1" w:line="240" w:lineRule="auto"/>
        <w:rPr>
          <w:b/>
          <w:noProof/>
          <w:sz w:val="24"/>
          <w:szCs w:val="24"/>
        </w:rPr>
      </w:pPr>
      <w:r w:rsidRPr="00157D59">
        <w:rPr>
          <w:rFonts w:ascii="Cambria" w:hAnsi="Cambria" w:cs="Arial"/>
          <w:b/>
          <w:sz w:val="28"/>
          <w:szCs w:val="28"/>
        </w:rPr>
        <w:t>ПРОШЛОЕ И БУДУЩЕЕ ВЫСОКОГО РУССКОГО СТИЛЯ</w:t>
      </w:r>
    </w:p>
    <w:p w:rsidR="002447CE" w:rsidRPr="00157D59" w:rsidRDefault="002447CE" w:rsidP="002447CE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 xml:space="preserve">В. А. Булкин. ЗАМЕТКИ О НАЦИОНАЛЬНОМ СТИЛЕ В АРХИТЕКТУРЕ. </w:t>
      </w:r>
      <w:r w:rsidR="006F048A">
        <w:rPr>
          <w:i/>
          <w:noProof/>
          <w:sz w:val="28"/>
          <w:szCs w:val="28"/>
        </w:rPr>
        <w:t>2</w:t>
      </w:r>
      <w:r w:rsidR="00070008">
        <w:rPr>
          <w:i/>
          <w:noProof/>
          <w:sz w:val="28"/>
          <w:szCs w:val="28"/>
        </w:rPr>
        <w:t>1</w:t>
      </w:r>
    </w:p>
    <w:p w:rsidR="002447CE" w:rsidRPr="00157D59" w:rsidRDefault="002447CE" w:rsidP="002447CE">
      <w:pPr>
        <w:spacing w:after="60" w:line="240" w:lineRule="auto"/>
        <w:ind w:left="425" w:hanging="425"/>
        <w:rPr>
          <w:i/>
          <w:iCs/>
          <w:noProof/>
          <w:sz w:val="28"/>
          <w:szCs w:val="28"/>
        </w:rPr>
      </w:pPr>
      <w:r w:rsidRPr="00157D59">
        <w:rPr>
          <w:noProof/>
          <w:sz w:val="28"/>
          <w:szCs w:val="28"/>
        </w:rPr>
        <w:t xml:space="preserve">И. В. Тупицын. </w:t>
      </w:r>
      <w:r w:rsidRPr="00157D59">
        <w:rPr>
          <w:bCs/>
          <w:noProof/>
          <w:sz w:val="28"/>
          <w:szCs w:val="28"/>
        </w:rPr>
        <w:t xml:space="preserve">СОЗДАНИЕ И ДЕЯТЕЛЬНОСТЬ КОМИТЕТА ПОПЕЧИТЕЛЬСТВА О РУССКОЙ ИКОНОПИСИ. </w:t>
      </w:r>
      <w:r>
        <w:rPr>
          <w:bCs/>
          <w:i/>
          <w:iCs/>
          <w:noProof/>
          <w:sz w:val="28"/>
          <w:szCs w:val="28"/>
        </w:rPr>
        <w:t>2</w:t>
      </w:r>
      <w:r w:rsidR="00070008">
        <w:rPr>
          <w:bCs/>
          <w:i/>
          <w:iCs/>
          <w:noProof/>
          <w:sz w:val="28"/>
          <w:szCs w:val="28"/>
        </w:rPr>
        <w:t>3</w:t>
      </w:r>
    </w:p>
    <w:p w:rsidR="002447CE" w:rsidRPr="00157D59" w:rsidRDefault="002447CE" w:rsidP="002447CE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 xml:space="preserve">Г. Б. Майорова. ПЛАНИРУЕМАЯ РОСПИСЬ ФЕОДОРОВСКОГО ГОСУДАРЕВА СОБОРА. 1914 ГОД. </w:t>
      </w:r>
      <w:r>
        <w:rPr>
          <w:i/>
          <w:noProof/>
          <w:sz w:val="28"/>
          <w:szCs w:val="28"/>
        </w:rPr>
        <w:t>2</w:t>
      </w:r>
      <w:r w:rsidR="00070008">
        <w:rPr>
          <w:i/>
          <w:noProof/>
          <w:sz w:val="28"/>
          <w:szCs w:val="28"/>
        </w:rPr>
        <w:t>5</w:t>
      </w:r>
    </w:p>
    <w:p w:rsidR="002447CE" w:rsidRPr="00157D59" w:rsidRDefault="002447CE" w:rsidP="002447CE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 xml:space="preserve">И. Б. Васильянов. ВОССОЗДАНИЕ ИКОНОСТАСА ЦЕРКВИ ПОКРОВА БОГОРОДИЦЫ В НЕВСКОМ ЛЕСОПАРКЕ. </w:t>
      </w:r>
      <w:r w:rsidR="00070008">
        <w:rPr>
          <w:noProof/>
          <w:sz w:val="28"/>
          <w:szCs w:val="28"/>
        </w:rPr>
        <w:t>28</w:t>
      </w:r>
    </w:p>
    <w:p w:rsidR="002447CE" w:rsidRPr="00157D59" w:rsidRDefault="002447CE" w:rsidP="002447CE">
      <w:pPr>
        <w:spacing w:after="60" w:line="240" w:lineRule="auto"/>
        <w:ind w:left="425" w:hanging="425"/>
        <w:rPr>
          <w:i/>
          <w:iCs/>
          <w:noProof/>
          <w:sz w:val="28"/>
          <w:szCs w:val="28"/>
        </w:rPr>
      </w:pPr>
      <w:r w:rsidRPr="00157D59">
        <w:rPr>
          <w:noProof/>
          <w:sz w:val="28"/>
          <w:szCs w:val="28"/>
        </w:rPr>
        <w:t xml:space="preserve">Ю. Ю. Будникова. ОБРАЗ БЕЛОГО ГРАДА В ТВОРЧЕСТВЕ Н. К. РЕРИХА. </w:t>
      </w:r>
      <w:r w:rsidR="006F048A">
        <w:rPr>
          <w:noProof/>
          <w:sz w:val="28"/>
          <w:szCs w:val="28"/>
        </w:rPr>
        <w:t>3</w:t>
      </w:r>
      <w:r w:rsidR="00070008">
        <w:rPr>
          <w:noProof/>
          <w:sz w:val="28"/>
          <w:szCs w:val="28"/>
        </w:rPr>
        <w:t>0</w:t>
      </w:r>
    </w:p>
    <w:p w:rsidR="002447CE" w:rsidRPr="00157D59" w:rsidRDefault="002447CE" w:rsidP="002447CE">
      <w:pPr>
        <w:spacing w:after="60" w:line="240" w:lineRule="auto"/>
        <w:ind w:left="425" w:hanging="425"/>
        <w:rPr>
          <w:noProof/>
          <w:sz w:val="28"/>
          <w:szCs w:val="28"/>
        </w:rPr>
      </w:pPr>
      <w:r w:rsidRPr="00157D59">
        <w:rPr>
          <w:noProof/>
          <w:sz w:val="28"/>
          <w:szCs w:val="28"/>
        </w:rPr>
        <w:t xml:space="preserve">П. И. Кутенков. ЕДИНСТВО ПЕРЕХОДОВ ДУШИ В ВЕЩНОМ МИРЕ РУССКОГО ЧЕЛОВЕКА. </w:t>
      </w:r>
      <w:r>
        <w:rPr>
          <w:i/>
          <w:noProof/>
          <w:sz w:val="28"/>
          <w:szCs w:val="28"/>
        </w:rPr>
        <w:t>3</w:t>
      </w:r>
      <w:r w:rsidR="00070008">
        <w:rPr>
          <w:i/>
          <w:noProof/>
          <w:sz w:val="28"/>
          <w:szCs w:val="28"/>
        </w:rPr>
        <w:t>3</w:t>
      </w:r>
    </w:p>
    <w:p w:rsidR="002447CE" w:rsidRPr="00157D59" w:rsidRDefault="002447CE" w:rsidP="002447CE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 xml:space="preserve">О. В. Савченко. ФЕОДОРОВСКИЙ ГОСУДАРЕВ СОБОР В ЦАРСКОМ СЕЛЕ. ОСОБЕННОСТИ ИКОНОГРАФИЧЕСКОЙ ПРОГРАММЫ ПРАЗДНИЧНОГО И МЕСТНОГО РЯДОВ ИКОНОСТАСА. </w:t>
      </w:r>
      <w:r>
        <w:rPr>
          <w:i/>
          <w:noProof/>
          <w:sz w:val="28"/>
          <w:szCs w:val="28"/>
        </w:rPr>
        <w:t>3</w:t>
      </w:r>
      <w:r w:rsidR="00070008">
        <w:rPr>
          <w:i/>
          <w:noProof/>
          <w:sz w:val="28"/>
          <w:szCs w:val="28"/>
        </w:rPr>
        <w:t>4</w:t>
      </w:r>
    </w:p>
    <w:p w:rsidR="002447CE" w:rsidRPr="00157D59" w:rsidRDefault="002447CE" w:rsidP="002447CE">
      <w:pPr>
        <w:spacing w:after="60" w:line="240" w:lineRule="auto"/>
        <w:ind w:left="425" w:hanging="425"/>
        <w:rPr>
          <w:i/>
          <w:iCs/>
          <w:noProof/>
          <w:sz w:val="28"/>
          <w:szCs w:val="28"/>
        </w:rPr>
      </w:pPr>
      <w:r w:rsidRPr="00157D59">
        <w:rPr>
          <w:noProof/>
          <w:sz w:val="28"/>
          <w:szCs w:val="28"/>
        </w:rPr>
        <w:t xml:space="preserve">Н. А. Подвинцева. ТРАДИЦИИ ДРЕВНЕРУССКОГО ИКОНОПИСАНИЯ В КОНТЕКСТЕ НОВОГО ВРЕМЕНИ (НА ПРИМЕРЕ НЕВЬЯНСКОЙ ИКОНЫ И ТВОРЧЕСТВА Н. К. РЕРИХА. </w:t>
      </w:r>
      <w:r>
        <w:rPr>
          <w:i/>
          <w:iCs/>
          <w:noProof/>
          <w:sz w:val="28"/>
          <w:szCs w:val="28"/>
        </w:rPr>
        <w:t>3</w:t>
      </w:r>
      <w:r w:rsidR="00070008">
        <w:rPr>
          <w:i/>
          <w:iCs/>
          <w:noProof/>
          <w:sz w:val="28"/>
          <w:szCs w:val="28"/>
        </w:rPr>
        <w:t>6</w:t>
      </w:r>
    </w:p>
    <w:p w:rsidR="002447CE" w:rsidRPr="00157D59" w:rsidRDefault="002447CE" w:rsidP="002447CE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>С.</w:t>
      </w:r>
      <w:r w:rsidRPr="00157D59">
        <w:rPr>
          <w:noProof/>
          <w:sz w:val="28"/>
          <w:szCs w:val="28"/>
          <w:lang w:val="en-US"/>
        </w:rPr>
        <w:t> </w:t>
      </w:r>
      <w:r w:rsidRPr="00157D59">
        <w:rPr>
          <w:noProof/>
          <w:sz w:val="28"/>
          <w:szCs w:val="28"/>
        </w:rPr>
        <w:t>С.</w:t>
      </w:r>
      <w:r w:rsidRPr="00157D59">
        <w:rPr>
          <w:noProof/>
          <w:sz w:val="28"/>
          <w:szCs w:val="28"/>
          <w:lang w:val="en-US"/>
        </w:rPr>
        <w:t> </w:t>
      </w:r>
      <w:r w:rsidRPr="00157D59">
        <w:rPr>
          <w:noProof/>
          <w:sz w:val="28"/>
          <w:szCs w:val="28"/>
        </w:rPr>
        <w:t xml:space="preserve">Левошко. ПОИСКИ «СОВРЕМЕННОСТИ» В ПРАВОСЛАВНОМ ЗОДЧЕСТВЕ РУССКОГО ЗАРУБЕЖЬЯ. ЧЕХОСЛОВАКИЯ, 1930 гг. </w:t>
      </w:r>
      <w:r>
        <w:rPr>
          <w:i/>
          <w:noProof/>
          <w:sz w:val="28"/>
          <w:szCs w:val="28"/>
        </w:rPr>
        <w:t>3</w:t>
      </w:r>
      <w:r w:rsidR="00070008">
        <w:rPr>
          <w:i/>
          <w:noProof/>
          <w:sz w:val="28"/>
          <w:szCs w:val="28"/>
        </w:rPr>
        <w:t>7</w:t>
      </w:r>
    </w:p>
    <w:p w:rsidR="002447CE" w:rsidRPr="00157D59" w:rsidRDefault="002447CE" w:rsidP="002447CE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>Е.</w:t>
      </w:r>
      <w:r w:rsidRPr="00157D59">
        <w:rPr>
          <w:noProof/>
          <w:sz w:val="28"/>
          <w:szCs w:val="28"/>
          <w:lang w:val="en-US"/>
        </w:rPr>
        <w:t> </w:t>
      </w:r>
      <w:r w:rsidRPr="00157D59">
        <w:rPr>
          <w:noProof/>
          <w:sz w:val="28"/>
          <w:szCs w:val="28"/>
        </w:rPr>
        <w:t>А.</w:t>
      </w:r>
      <w:r w:rsidRPr="00157D59">
        <w:rPr>
          <w:noProof/>
          <w:sz w:val="28"/>
          <w:szCs w:val="28"/>
          <w:lang w:val="en-US"/>
        </w:rPr>
        <w:t> </w:t>
      </w:r>
      <w:r w:rsidRPr="00157D59">
        <w:rPr>
          <w:noProof/>
          <w:sz w:val="28"/>
          <w:szCs w:val="28"/>
        </w:rPr>
        <w:t>Боровская.</w:t>
      </w:r>
      <w:r w:rsidRPr="00157D59">
        <w:rPr>
          <w:i/>
          <w:noProof/>
          <w:sz w:val="28"/>
          <w:szCs w:val="28"/>
        </w:rPr>
        <w:t xml:space="preserve"> </w:t>
      </w:r>
      <w:r w:rsidRPr="00157D59">
        <w:rPr>
          <w:iCs/>
          <w:noProof/>
          <w:sz w:val="28"/>
          <w:szCs w:val="28"/>
        </w:rPr>
        <w:t>ВКЛАД РИСОВАЛЬНОЙ ШКОЛЫ ИМПЕРАТОРСКОГО ОБЩЕСТВА ПООЩРЕНИЯ ХУДОЖЕСТВ В УТВЕРЖДЕНИЕ ВЫСОКОГО РУССКОГО СТИЛЯ</w:t>
      </w:r>
      <w:r w:rsidRPr="00157D59">
        <w:rPr>
          <w:noProof/>
          <w:sz w:val="28"/>
          <w:szCs w:val="28"/>
        </w:rPr>
        <w:t xml:space="preserve">. </w:t>
      </w:r>
      <w:r w:rsidR="00070008">
        <w:rPr>
          <w:i/>
          <w:noProof/>
          <w:sz w:val="28"/>
          <w:szCs w:val="28"/>
        </w:rPr>
        <w:t>38</w:t>
      </w:r>
    </w:p>
    <w:p w:rsidR="002447CE" w:rsidRPr="00157D59" w:rsidRDefault="002447CE" w:rsidP="002447CE">
      <w:pPr>
        <w:spacing w:after="60" w:line="240" w:lineRule="auto"/>
        <w:ind w:left="425" w:hanging="425"/>
        <w:rPr>
          <w:i/>
          <w:iCs/>
          <w:noProof/>
          <w:sz w:val="28"/>
          <w:szCs w:val="28"/>
        </w:rPr>
      </w:pPr>
      <w:r w:rsidRPr="00157D59">
        <w:rPr>
          <w:noProof/>
          <w:sz w:val="28"/>
          <w:szCs w:val="28"/>
        </w:rPr>
        <w:t>А. А. Савкина.</w:t>
      </w:r>
      <w:r w:rsidRPr="00157D59">
        <w:t xml:space="preserve"> </w:t>
      </w:r>
      <w:r w:rsidRPr="00157D59">
        <w:rPr>
          <w:noProof/>
          <w:sz w:val="28"/>
          <w:szCs w:val="28"/>
        </w:rPr>
        <w:t>О ВЫПУСКНОМ СОЧИНЕНИИ Н. К. РЕРИХА, ПОСВЯЩЁННОМ ХУДОЖЕСТВЕННЫМ ДРЕВНОСТЯМ РУСИ</w:t>
      </w:r>
      <w:r w:rsidRPr="00157D59">
        <w:rPr>
          <w:sz w:val="28"/>
          <w:szCs w:val="28"/>
        </w:rPr>
        <w:t xml:space="preserve">. </w:t>
      </w:r>
      <w:r w:rsidR="006F048A" w:rsidRPr="006F048A">
        <w:rPr>
          <w:i/>
          <w:iCs/>
          <w:sz w:val="28"/>
          <w:szCs w:val="28"/>
        </w:rPr>
        <w:t>4</w:t>
      </w:r>
      <w:r w:rsidR="00070008">
        <w:rPr>
          <w:i/>
          <w:iCs/>
          <w:sz w:val="28"/>
          <w:szCs w:val="28"/>
        </w:rPr>
        <w:t>1</w:t>
      </w:r>
    </w:p>
    <w:p w:rsidR="00CA24C3" w:rsidRPr="00CA24C3" w:rsidRDefault="00CA24C3" w:rsidP="00BE6467">
      <w:pPr>
        <w:pBdr>
          <w:bottom w:val="single" w:sz="12" w:space="1" w:color="auto"/>
        </w:pBdr>
        <w:spacing w:before="600" w:after="100" w:afterAutospacing="1" w:line="240" w:lineRule="auto"/>
        <w:rPr>
          <w:rFonts w:ascii="Cambria" w:hAnsi="Cambria" w:cs="Arial"/>
          <w:b/>
          <w:spacing w:val="-2"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t>РЕРИХИ И ИХ СОВРЕМЕННИКИ</w:t>
      </w:r>
    </w:p>
    <w:p w:rsidR="00CA24C3" w:rsidRPr="00157D59" w:rsidRDefault="00CA24C3" w:rsidP="00CA24C3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>М. Н. Чеснокова</w:t>
      </w:r>
      <w:r w:rsidRPr="00157D59">
        <w:rPr>
          <w:b/>
          <w:bCs/>
          <w:noProof/>
          <w:sz w:val="28"/>
          <w:szCs w:val="28"/>
        </w:rPr>
        <w:t xml:space="preserve">. </w:t>
      </w:r>
      <w:r w:rsidRPr="00157D59">
        <w:rPr>
          <w:noProof/>
          <w:sz w:val="28"/>
          <w:szCs w:val="28"/>
        </w:rPr>
        <w:t xml:space="preserve">ВЫСТАВКА «ГОЛЕНИЩЕВЫ-КУТУЗОВЫ. ВОЕННАЯ ДОБЛЕСТЬ И ТВОРЧЕСКИЙ ГЕНИЙ». ЖИВАЯ СВЯЗЬ ПОКОЛЕНИЙ И СОХРАНЕНИЕ НАСЛЕДИЯ. </w:t>
      </w:r>
      <w:r w:rsidR="006F048A" w:rsidRPr="006F048A">
        <w:rPr>
          <w:i/>
          <w:iCs/>
          <w:noProof/>
          <w:sz w:val="28"/>
          <w:szCs w:val="28"/>
        </w:rPr>
        <w:t>4</w:t>
      </w:r>
      <w:r w:rsidR="00070008">
        <w:rPr>
          <w:i/>
          <w:iCs/>
          <w:noProof/>
          <w:sz w:val="28"/>
          <w:szCs w:val="28"/>
        </w:rPr>
        <w:t>4</w:t>
      </w:r>
    </w:p>
    <w:p w:rsidR="00CA24C3" w:rsidRPr="00157D59" w:rsidRDefault="00CA24C3" w:rsidP="00CA24C3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>Т. С. Матехина.</w:t>
      </w:r>
      <w:r w:rsidRPr="00157D59">
        <w:rPr>
          <w:b/>
          <w:bCs/>
          <w:noProof/>
          <w:sz w:val="28"/>
          <w:szCs w:val="28"/>
        </w:rPr>
        <w:t xml:space="preserve"> </w:t>
      </w:r>
      <w:r w:rsidRPr="00157D59">
        <w:rPr>
          <w:noProof/>
          <w:sz w:val="28"/>
          <w:szCs w:val="28"/>
        </w:rPr>
        <w:t xml:space="preserve">ЗАПАДНОЕВРОПЕЙСКИЕ КОЖАНЫЕ ФУТЛЯРЫ В СОБРАНИИ М. П. БОТКИНА. </w:t>
      </w:r>
      <w:r w:rsidR="006F048A" w:rsidRPr="006F048A">
        <w:rPr>
          <w:i/>
          <w:iCs/>
          <w:noProof/>
          <w:sz w:val="28"/>
          <w:szCs w:val="28"/>
        </w:rPr>
        <w:t>4</w:t>
      </w:r>
      <w:r w:rsidR="00070008">
        <w:rPr>
          <w:i/>
          <w:iCs/>
          <w:noProof/>
          <w:sz w:val="28"/>
          <w:szCs w:val="28"/>
        </w:rPr>
        <w:t>5</w:t>
      </w:r>
    </w:p>
    <w:p w:rsidR="00CA24C3" w:rsidRDefault="00CA24C3" w:rsidP="00CA24C3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 xml:space="preserve">Л. Д. Шехурина. Н. К. РЕРИХ И А. Ф. МАНТЕЛЬ. </w:t>
      </w:r>
      <w:r w:rsidR="002447CE" w:rsidRPr="006F048A">
        <w:rPr>
          <w:i/>
          <w:iCs/>
          <w:noProof/>
          <w:sz w:val="28"/>
          <w:szCs w:val="28"/>
        </w:rPr>
        <w:t>4</w:t>
      </w:r>
      <w:r w:rsidR="00070008">
        <w:rPr>
          <w:i/>
          <w:iCs/>
          <w:noProof/>
          <w:sz w:val="28"/>
          <w:szCs w:val="28"/>
        </w:rPr>
        <w:t>6</w:t>
      </w:r>
    </w:p>
    <w:p w:rsidR="00CA24C3" w:rsidRPr="00157D59" w:rsidRDefault="00CA24C3" w:rsidP="00CA24C3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 xml:space="preserve">В. В. Фесько. МЕМОРИАЛЬНАЯ БИБЛИОТЕКА СЕМЬИ МИТУСОВЫХ В МУЗЕЕ-ИНСТИТУТЕ СЕМЬИ РЕРИХОВ. </w:t>
      </w:r>
      <w:r w:rsidR="002447CE">
        <w:rPr>
          <w:i/>
          <w:noProof/>
          <w:sz w:val="28"/>
          <w:szCs w:val="28"/>
        </w:rPr>
        <w:t>4</w:t>
      </w:r>
      <w:r w:rsidR="00070008">
        <w:rPr>
          <w:i/>
          <w:noProof/>
          <w:sz w:val="28"/>
          <w:szCs w:val="28"/>
        </w:rPr>
        <w:t>7</w:t>
      </w:r>
    </w:p>
    <w:p w:rsidR="00CA24C3" w:rsidRPr="00157D59" w:rsidRDefault="00CA24C3" w:rsidP="00CA24C3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 xml:space="preserve">Е. В. Бакалдина. «ХИБИНОГОРСКИЙ» ПЕРИОД ЖИЗНИ И ДЕЯТЕЛЬНОСТИ С. С. МИТУСОВА (ПО МАТЕРИАЛАМ ФОНДА ФОТОМАТЕРИАЛОВ). </w:t>
      </w:r>
      <w:r w:rsidR="00070008">
        <w:rPr>
          <w:i/>
          <w:iCs/>
          <w:noProof/>
          <w:sz w:val="28"/>
          <w:szCs w:val="28"/>
        </w:rPr>
        <w:t>48</w:t>
      </w:r>
    </w:p>
    <w:p w:rsidR="00CA24C3" w:rsidRPr="00157D59" w:rsidRDefault="00CA24C3" w:rsidP="00CA24C3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>У. </w:t>
      </w:r>
      <w:r w:rsidR="00070008">
        <w:rPr>
          <w:noProof/>
          <w:sz w:val="28"/>
          <w:szCs w:val="28"/>
        </w:rPr>
        <w:t>Е</w:t>
      </w:r>
      <w:r w:rsidRPr="00157D59">
        <w:rPr>
          <w:noProof/>
          <w:sz w:val="28"/>
          <w:szCs w:val="28"/>
        </w:rPr>
        <w:t xml:space="preserve">. Гапоненко, В. Л. Мельников. СОБРАНИЕ ГРАФИЧЕСКИХ РАБОТ Р. В. ТРОНИНА В ФОНДАХ МУЗЕЯ-ИНСТИТУТА СЕМЬИ РЕРИХОВ. </w:t>
      </w:r>
      <w:r w:rsidR="00070008">
        <w:rPr>
          <w:i/>
          <w:iCs/>
          <w:noProof/>
          <w:sz w:val="28"/>
          <w:szCs w:val="28"/>
        </w:rPr>
        <w:t>49</w:t>
      </w:r>
    </w:p>
    <w:p w:rsidR="00B1060E" w:rsidRPr="00CA24C3" w:rsidRDefault="00962FC2" w:rsidP="00CA24C3">
      <w:pPr>
        <w:pBdr>
          <w:bottom w:val="single" w:sz="12" w:space="1" w:color="auto"/>
        </w:pBdr>
        <w:spacing w:before="600" w:after="100" w:afterAutospacing="1" w:line="240" w:lineRule="auto"/>
        <w:rPr>
          <w:rFonts w:ascii="Cambria" w:hAnsi="Cambria" w:cs="Arial"/>
          <w:b/>
          <w:sz w:val="28"/>
          <w:szCs w:val="28"/>
        </w:rPr>
      </w:pPr>
      <w:r w:rsidRPr="00CA24C3">
        <w:rPr>
          <w:rFonts w:ascii="Cambria" w:hAnsi="Cambria" w:cs="Arial"/>
          <w:b/>
          <w:sz w:val="28"/>
          <w:szCs w:val="28"/>
        </w:rPr>
        <w:t>РЕРИХОВСКОЕ НАСЛЕДИЕ И ЕСТЕСТВЕН</w:t>
      </w:r>
      <w:r w:rsidR="00CA24C3" w:rsidRPr="00CA24C3">
        <w:rPr>
          <w:rFonts w:ascii="Cambria" w:hAnsi="Cambria" w:cs="Arial"/>
          <w:b/>
          <w:sz w:val="28"/>
          <w:szCs w:val="28"/>
        </w:rPr>
        <w:t>НЫЕ НАУКИ</w:t>
      </w:r>
    </w:p>
    <w:p w:rsidR="00B1060E" w:rsidRPr="00157D59" w:rsidRDefault="00962FC2" w:rsidP="00B1060E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>В. В. Вихров</w:t>
      </w:r>
      <w:r w:rsidR="00B1060E" w:rsidRPr="00157D59">
        <w:rPr>
          <w:noProof/>
          <w:sz w:val="28"/>
          <w:szCs w:val="28"/>
        </w:rPr>
        <w:t xml:space="preserve">. </w:t>
      </w:r>
      <w:r w:rsidRPr="00157D59">
        <w:rPr>
          <w:noProof/>
          <w:sz w:val="28"/>
          <w:szCs w:val="28"/>
        </w:rPr>
        <w:t>ПЬЕР КЮРИ И ИССЛЕДОВАНИЕ ПСИХИЧЕСКИХ ФЕНОМЕНОВ</w:t>
      </w:r>
      <w:r w:rsidR="00B1060E" w:rsidRPr="00157D59">
        <w:rPr>
          <w:noProof/>
          <w:sz w:val="28"/>
          <w:szCs w:val="28"/>
        </w:rPr>
        <w:t xml:space="preserve">. </w:t>
      </w:r>
      <w:r w:rsidR="00B1060E" w:rsidRPr="00157D59">
        <w:rPr>
          <w:i/>
          <w:noProof/>
          <w:sz w:val="28"/>
          <w:szCs w:val="28"/>
        </w:rPr>
        <w:t>5</w:t>
      </w:r>
      <w:r w:rsidR="00070008">
        <w:rPr>
          <w:i/>
          <w:noProof/>
          <w:sz w:val="28"/>
          <w:szCs w:val="28"/>
        </w:rPr>
        <w:t>2</w:t>
      </w:r>
    </w:p>
    <w:p w:rsidR="00B1060E" w:rsidRPr="00157D59" w:rsidRDefault="00962FC2" w:rsidP="00B1060E">
      <w:pPr>
        <w:spacing w:after="60" w:line="240" w:lineRule="auto"/>
        <w:ind w:left="425" w:hanging="425"/>
        <w:rPr>
          <w:i/>
          <w:iCs/>
          <w:noProof/>
          <w:sz w:val="28"/>
          <w:szCs w:val="28"/>
        </w:rPr>
      </w:pPr>
      <w:r w:rsidRPr="00157D59">
        <w:rPr>
          <w:noProof/>
          <w:sz w:val="28"/>
          <w:szCs w:val="28"/>
        </w:rPr>
        <w:t>А. П. Чернеевский</w:t>
      </w:r>
      <w:r w:rsidR="00B1060E" w:rsidRPr="00157D59">
        <w:rPr>
          <w:noProof/>
          <w:sz w:val="28"/>
          <w:szCs w:val="28"/>
        </w:rPr>
        <w:t xml:space="preserve">. </w:t>
      </w:r>
      <w:r w:rsidRPr="00157D59">
        <w:rPr>
          <w:noProof/>
          <w:sz w:val="28"/>
          <w:szCs w:val="28"/>
        </w:rPr>
        <w:t>ЕСТЕСТВОЗНАНИЕ – ПОЗНАНИЕ ПРИРОДЫ ИЛИ УПРАВЛЕНИЕ ПРИРОДОЙ?</w:t>
      </w:r>
      <w:r w:rsidR="00B1060E" w:rsidRPr="00157D59">
        <w:rPr>
          <w:noProof/>
          <w:sz w:val="28"/>
          <w:szCs w:val="28"/>
        </w:rPr>
        <w:t xml:space="preserve"> </w:t>
      </w:r>
      <w:r w:rsidR="00B1060E" w:rsidRPr="00157D59">
        <w:rPr>
          <w:i/>
          <w:iCs/>
          <w:noProof/>
          <w:sz w:val="28"/>
          <w:szCs w:val="28"/>
        </w:rPr>
        <w:t>5</w:t>
      </w:r>
      <w:r w:rsidR="00070008">
        <w:rPr>
          <w:i/>
          <w:iCs/>
          <w:noProof/>
          <w:sz w:val="28"/>
          <w:szCs w:val="28"/>
        </w:rPr>
        <w:t>2</w:t>
      </w:r>
    </w:p>
    <w:p w:rsidR="00B1060E" w:rsidRPr="00157D59" w:rsidRDefault="00962FC2" w:rsidP="00B1060E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>Ю. Ю. Будникова</w:t>
      </w:r>
      <w:r w:rsidR="00B1060E" w:rsidRPr="00157D59">
        <w:rPr>
          <w:noProof/>
          <w:sz w:val="28"/>
          <w:szCs w:val="28"/>
        </w:rPr>
        <w:t xml:space="preserve">. </w:t>
      </w:r>
      <w:r w:rsidRPr="00157D59">
        <w:rPr>
          <w:noProof/>
          <w:sz w:val="28"/>
          <w:szCs w:val="28"/>
        </w:rPr>
        <w:t>ИСПОЛЬЗОВАНИЕ ПРЕДСТАВЛЕНИЙ О ПСИХИЧЕСКОЙ ЭНЕРГИИ В РАБОТЕ СОВРЕМЕННЫХ ПСИХОЛОГОВ</w:t>
      </w:r>
      <w:r w:rsidR="00B1060E" w:rsidRPr="00157D59">
        <w:rPr>
          <w:noProof/>
          <w:sz w:val="28"/>
          <w:szCs w:val="28"/>
        </w:rPr>
        <w:t xml:space="preserve">. </w:t>
      </w:r>
      <w:r w:rsidR="00B1060E" w:rsidRPr="00157D59">
        <w:rPr>
          <w:i/>
          <w:noProof/>
          <w:sz w:val="28"/>
          <w:szCs w:val="28"/>
        </w:rPr>
        <w:t>5</w:t>
      </w:r>
      <w:r w:rsidR="00070008">
        <w:rPr>
          <w:i/>
          <w:noProof/>
          <w:sz w:val="28"/>
          <w:szCs w:val="28"/>
        </w:rPr>
        <w:t>4</w:t>
      </w:r>
    </w:p>
    <w:p w:rsidR="00B1060E" w:rsidRDefault="00962FC2" w:rsidP="00B1060E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iCs/>
          <w:noProof/>
          <w:sz w:val="28"/>
          <w:szCs w:val="28"/>
        </w:rPr>
        <w:t>А. В. Левичев</w:t>
      </w:r>
      <w:r w:rsidR="00B1060E" w:rsidRPr="00157D59">
        <w:rPr>
          <w:i/>
          <w:iCs/>
          <w:noProof/>
          <w:sz w:val="28"/>
          <w:szCs w:val="28"/>
        </w:rPr>
        <w:t xml:space="preserve">. </w:t>
      </w:r>
      <w:r w:rsidRPr="00157D59">
        <w:rPr>
          <w:noProof/>
          <w:sz w:val="28"/>
          <w:szCs w:val="28"/>
        </w:rPr>
        <w:t>О НЕСКОЛЬКИХ ЕСТЕСТВЕННОНАУЧНЫХ ГИПОТЕЗАХ И МАТЕМАТИЧЕСКИХ КОНСТРУКЦИЯХ: ПО МАТЕРИАЛАМ ФОРУМА: HTTP://FORUM.ROERICH.INFO</w:t>
      </w:r>
      <w:r w:rsidR="00B1060E" w:rsidRPr="00157D59">
        <w:rPr>
          <w:noProof/>
          <w:sz w:val="28"/>
          <w:szCs w:val="28"/>
        </w:rPr>
        <w:t xml:space="preserve">. </w:t>
      </w:r>
      <w:r w:rsidR="00B1060E" w:rsidRPr="00157D59">
        <w:rPr>
          <w:i/>
          <w:noProof/>
          <w:sz w:val="28"/>
          <w:szCs w:val="28"/>
        </w:rPr>
        <w:t>5</w:t>
      </w:r>
      <w:r w:rsidR="00070008">
        <w:rPr>
          <w:i/>
          <w:noProof/>
          <w:sz w:val="28"/>
          <w:szCs w:val="28"/>
        </w:rPr>
        <w:t>5</w:t>
      </w:r>
    </w:p>
    <w:p w:rsidR="002447CE" w:rsidRDefault="002447CE" w:rsidP="002447CE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2447CE">
        <w:rPr>
          <w:iCs/>
          <w:noProof/>
          <w:sz w:val="28"/>
          <w:szCs w:val="28"/>
        </w:rPr>
        <w:t>Н. Аувал, А. В. </w:t>
      </w:r>
      <w:r>
        <w:rPr>
          <w:iCs/>
          <w:noProof/>
          <w:sz w:val="28"/>
          <w:szCs w:val="28"/>
        </w:rPr>
        <w:t>Л</w:t>
      </w:r>
      <w:r w:rsidRPr="002447CE">
        <w:rPr>
          <w:iCs/>
          <w:noProof/>
          <w:sz w:val="28"/>
          <w:szCs w:val="28"/>
        </w:rPr>
        <w:t>евичев</w:t>
      </w:r>
      <w:r>
        <w:rPr>
          <w:iCs/>
          <w:noProof/>
          <w:sz w:val="28"/>
          <w:szCs w:val="28"/>
        </w:rPr>
        <w:t xml:space="preserve">. </w:t>
      </w:r>
      <w:r w:rsidRPr="002447CE">
        <w:rPr>
          <w:iCs/>
          <w:noProof/>
          <w:sz w:val="28"/>
          <w:szCs w:val="28"/>
        </w:rPr>
        <w:t>ПРОЕКТИВНОЕ ПРОСТРАНСТВО-ВРЕМЯ S1× SO(3)</w:t>
      </w:r>
      <w:r>
        <w:rPr>
          <w:iCs/>
          <w:noProof/>
          <w:sz w:val="28"/>
          <w:szCs w:val="28"/>
        </w:rPr>
        <w:t xml:space="preserve"> </w:t>
      </w:r>
      <w:r w:rsidRPr="002447CE">
        <w:rPr>
          <w:iCs/>
          <w:noProof/>
          <w:sz w:val="28"/>
          <w:szCs w:val="28"/>
        </w:rPr>
        <w:t>КАК ПОДСТИЛАЮЩЕЕ КОМПАКТНОГО КОСМОСА СИГАЛА</w:t>
      </w:r>
      <w:r>
        <w:rPr>
          <w:iCs/>
          <w:noProof/>
          <w:sz w:val="28"/>
          <w:szCs w:val="28"/>
        </w:rPr>
        <w:t xml:space="preserve">. </w:t>
      </w:r>
      <w:r w:rsidRPr="00157D59">
        <w:rPr>
          <w:i/>
          <w:noProof/>
          <w:sz w:val="28"/>
          <w:szCs w:val="28"/>
        </w:rPr>
        <w:t>5</w:t>
      </w:r>
      <w:r w:rsidR="00070008">
        <w:rPr>
          <w:i/>
          <w:noProof/>
          <w:sz w:val="28"/>
          <w:szCs w:val="28"/>
        </w:rPr>
        <w:t>6</w:t>
      </w:r>
    </w:p>
    <w:p w:rsidR="002447CE" w:rsidRPr="002447CE" w:rsidRDefault="002447CE" w:rsidP="002447CE">
      <w:pPr>
        <w:spacing w:after="60" w:line="240" w:lineRule="auto"/>
        <w:ind w:left="425" w:hanging="425"/>
        <w:rPr>
          <w:iCs/>
          <w:noProof/>
          <w:sz w:val="28"/>
          <w:szCs w:val="28"/>
          <w:lang w:val="en-US"/>
        </w:rPr>
      </w:pPr>
      <w:r w:rsidRPr="002447CE">
        <w:rPr>
          <w:iCs/>
          <w:noProof/>
          <w:sz w:val="28"/>
          <w:szCs w:val="28"/>
        </w:rPr>
        <w:t>N. Awal, A. Levichev</w:t>
      </w:r>
      <w:r>
        <w:rPr>
          <w:iCs/>
          <w:noProof/>
          <w:sz w:val="28"/>
          <w:szCs w:val="28"/>
        </w:rPr>
        <w:t xml:space="preserve">. </w:t>
      </w:r>
      <w:r w:rsidRPr="002447CE">
        <w:rPr>
          <w:iCs/>
          <w:noProof/>
          <w:sz w:val="28"/>
          <w:szCs w:val="28"/>
          <w:lang w:val="en-US"/>
        </w:rPr>
        <w:t>THE PROJECTIVE WORLD S1× SO(3) AS UNDERLYING SEGAL’S COMPACT COSMOS.</w:t>
      </w:r>
      <w:r w:rsidRPr="002447CE">
        <w:rPr>
          <w:i/>
          <w:noProof/>
          <w:sz w:val="28"/>
          <w:szCs w:val="28"/>
          <w:lang w:val="en-US"/>
        </w:rPr>
        <w:t xml:space="preserve"> </w:t>
      </w:r>
      <w:r w:rsidR="00070008">
        <w:rPr>
          <w:i/>
          <w:noProof/>
          <w:sz w:val="28"/>
          <w:szCs w:val="28"/>
        </w:rPr>
        <w:t>58</w:t>
      </w:r>
    </w:p>
    <w:p w:rsidR="00B1060E" w:rsidRPr="00157D59" w:rsidRDefault="00962FC2" w:rsidP="00B1060E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>А. К. Гуц</w:t>
      </w:r>
      <w:r w:rsidR="00B1060E" w:rsidRPr="00157D59">
        <w:rPr>
          <w:noProof/>
          <w:sz w:val="28"/>
          <w:szCs w:val="28"/>
        </w:rPr>
        <w:t xml:space="preserve">. </w:t>
      </w:r>
      <w:r w:rsidRPr="00157D59">
        <w:rPr>
          <w:noProof/>
          <w:sz w:val="28"/>
          <w:szCs w:val="28"/>
        </w:rPr>
        <w:t>МИР КАК ИНТЕРФЕРЕНЦИЯ ИСТОРИЧЕСКИХ ЭПОХ</w:t>
      </w:r>
      <w:r w:rsidR="00B1060E" w:rsidRPr="00157D59">
        <w:rPr>
          <w:noProof/>
          <w:sz w:val="28"/>
          <w:szCs w:val="28"/>
        </w:rPr>
        <w:t>.</w:t>
      </w:r>
      <w:r w:rsidR="00B1060E" w:rsidRPr="00157D59">
        <w:rPr>
          <w:rFonts w:hint="eastAsia"/>
          <w:noProof/>
          <w:sz w:val="28"/>
          <w:szCs w:val="28"/>
        </w:rPr>
        <w:t xml:space="preserve"> </w:t>
      </w:r>
      <w:r w:rsidR="00070008">
        <w:rPr>
          <w:i/>
          <w:noProof/>
          <w:sz w:val="28"/>
          <w:szCs w:val="28"/>
        </w:rPr>
        <w:t>59</w:t>
      </w:r>
    </w:p>
    <w:p w:rsidR="00962FC2" w:rsidRPr="00157D59" w:rsidRDefault="00962FC2" w:rsidP="00962FC2">
      <w:pPr>
        <w:spacing w:after="60" w:line="240" w:lineRule="auto"/>
        <w:ind w:left="425" w:hanging="425"/>
        <w:rPr>
          <w:i/>
          <w:iCs/>
          <w:noProof/>
          <w:sz w:val="28"/>
          <w:szCs w:val="28"/>
        </w:rPr>
      </w:pPr>
      <w:r w:rsidRPr="00157D59">
        <w:rPr>
          <w:noProof/>
          <w:sz w:val="28"/>
          <w:szCs w:val="28"/>
        </w:rPr>
        <w:t xml:space="preserve">А. Н. Захаров. УНИВЕРСАЛЬНЫЕ ЗАКОНЫ ЭВОЛЮЦИИ. ГИПОТЕЗА ОБ ИЕРАРХИЧЕСКОМ СТРОЕНИИ ВСЕЛЕННОЙ В ФОРМЕ КОМПЬЮТЕРНОЙ МОДЕЛИ (СИМУЛЯЦИИ). </w:t>
      </w:r>
      <w:r w:rsidR="006F048A" w:rsidRPr="006F048A">
        <w:rPr>
          <w:i/>
          <w:iCs/>
          <w:noProof/>
          <w:sz w:val="28"/>
          <w:szCs w:val="28"/>
        </w:rPr>
        <w:t>6</w:t>
      </w:r>
      <w:r w:rsidR="00070008">
        <w:rPr>
          <w:i/>
          <w:iCs/>
          <w:noProof/>
          <w:sz w:val="28"/>
          <w:szCs w:val="28"/>
        </w:rPr>
        <w:t>0</w:t>
      </w:r>
    </w:p>
    <w:p w:rsidR="00962FC2" w:rsidRPr="00157D59" w:rsidRDefault="00B96DD8" w:rsidP="00962FC2">
      <w:pPr>
        <w:spacing w:after="60" w:line="240" w:lineRule="auto"/>
        <w:ind w:left="425" w:hanging="425"/>
        <w:rPr>
          <w:i/>
          <w:iCs/>
          <w:noProof/>
          <w:sz w:val="28"/>
          <w:szCs w:val="28"/>
        </w:rPr>
      </w:pPr>
      <w:r w:rsidRPr="00157D59">
        <w:rPr>
          <w:noProof/>
          <w:sz w:val="28"/>
          <w:szCs w:val="28"/>
        </w:rPr>
        <w:t>Ю. Г. Черепахин</w:t>
      </w:r>
      <w:r w:rsidR="00962FC2" w:rsidRPr="00157D59">
        <w:rPr>
          <w:noProof/>
          <w:sz w:val="28"/>
          <w:szCs w:val="28"/>
        </w:rPr>
        <w:t xml:space="preserve">. </w:t>
      </w:r>
      <w:r w:rsidRPr="00157D59">
        <w:rPr>
          <w:noProof/>
          <w:sz w:val="28"/>
          <w:szCs w:val="28"/>
        </w:rPr>
        <w:t>ЕСТЕСТВЕННОНАУЧНАЯ АНТРОПОЛОГИЯ БУДУЩЕГО</w:t>
      </w:r>
      <w:r w:rsidR="00962FC2" w:rsidRPr="00157D59">
        <w:rPr>
          <w:noProof/>
          <w:sz w:val="28"/>
          <w:szCs w:val="28"/>
        </w:rPr>
        <w:t xml:space="preserve">. </w:t>
      </w:r>
      <w:r w:rsidR="006F048A" w:rsidRPr="006F048A">
        <w:rPr>
          <w:i/>
          <w:iCs/>
          <w:noProof/>
          <w:sz w:val="28"/>
          <w:szCs w:val="28"/>
        </w:rPr>
        <w:t>6</w:t>
      </w:r>
      <w:r w:rsidR="00070008">
        <w:rPr>
          <w:i/>
          <w:iCs/>
          <w:noProof/>
          <w:sz w:val="28"/>
          <w:szCs w:val="28"/>
        </w:rPr>
        <w:t>3</w:t>
      </w:r>
    </w:p>
    <w:p w:rsidR="00070008" w:rsidRDefault="00070008" w:rsidP="00962FC2">
      <w:pPr>
        <w:spacing w:after="60" w:line="240" w:lineRule="auto"/>
        <w:ind w:left="425" w:hanging="425"/>
        <w:rPr>
          <w:noProof/>
          <w:sz w:val="28"/>
          <w:szCs w:val="28"/>
        </w:rPr>
        <w:sectPr w:rsidR="00070008" w:rsidSect="0041701E">
          <w:headerReference w:type="even" r:id="rId32"/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962FC2" w:rsidRPr="00157D59" w:rsidRDefault="00B96DD8" w:rsidP="00962FC2">
      <w:pPr>
        <w:spacing w:after="60" w:line="240" w:lineRule="auto"/>
        <w:ind w:left="425" w:hanging="425"/>
        <w:rPr>
          <w:i/>
          <w:iCs/>
          <w:noProof/>
          <w:sz w:val="28"/>
          <w:szCs w:val="28"/>
        </w:rPr>
      </w:pPr>
      <w:r w:rsidRPr="00157D59">
        <w:rPr>
          <w:noProof/>
          <w:sz w:val="28"/>
          <w:szCs w:val="28"/>
        </w:rPr>
        <w:t>Е. И. Шульзингер</w:t>
      </w:r>
      <w:r w:rsidR="00962FC2" w:rsidRPr="00157D59">
        <w:rPr>
          <w:noProof/>
          <w:sz w:val="28"/>
          <w:szCs w:val="28"/>
        </w:rPr>
        <w:t xml:space="preserve">. </w:t>
      </w:r>
      <w:r w:rsidRPr="00157D59">
        <w:rPr>
          <w:noProof/>
          <w:sz w:val="28"/>
          <w:szCs w:val="28"/>
        </w:rPr>
        <w:t>НЕСКОЛЬКО ПОКА НЕ ПРИЗНАННЫХ ФРАГМЕНТОВ ТАЙНОЙ ДОКТРИНЫ</w:t>
      </w:r>
      <w:r w:rsidR="00962FC2" w:rsidRPr="00157D59">
        <w:rPr>
          <w:noProof/>
          <w:sz w:val="28"/>
          <w:szCs w:val="28"/>
        </w:rPr>
        <w:t xml:space="preserve">. </w:t>
      </w:r>
      <w:r w:rsidR="006F048A" w:rsidRPr="006F048A">
        <w:rPr>
          <w:i/>
          <w:iCs/>
          <w:noProof/>
          <w:sz w:val="28"/>
          <w:szCs w:val="28"/>
        </w:rPr>
        <w:t>6</w:t>
      </w:r>
      <w:r w:rsidR="00070008">
        <w:rPr>
          <w:i/>
          <w:iCs/>
          <w:noProof/>
          <w:sz w:val="28"/>
          <w:szCs w:val="28"/>
        </w:rPr>
        <w:t>4</w:t>
      </w:r>
    </w:p>
    <w:p w:rsidR="00B1060E" w:rsidRPr="00CA24C3" w:rsidRDefault="00CA24C3" w:rsidP="00B96DD8">
      <w:pPr>
        <w:pBdr>
          <w:bottom w:val="single" w:sz="12" w:space="1" w:color="auto"/>
        </w:pBdr>
        <w:spacing w:before="600" w:after="100" w:afterAutospacing="1" w:line="240" w:lineRule="auto"/>
        <w:rPr>
          <w:rFonts w:ascii="Cambria" w:hAnsi="Cambria" w:cs="Arial"/>
          <w:b/>
          <w:sz w:val="28"/>
          <w:szCs w:val="28"/>
        </w:rPr>
      </w:pPr>
      <w:r w:rsidRPr="00CA24C3">
        <w:rPr>
          <w:rFonts w:ascii="Cambria" w:hAnsi="Cambria" w:cs="Arial"/>
          <w:b/>
          <w:sz w:val="28"/>
          <w:szCs w:val="28"/>
        </w:rPr>
        <w:t>ПРИНЦИПЫ РЕСТАВРАЦИИ</w:t>
      </w:r>
      <w:r>
        <w:rPr>
          <w:rFonts w:ascii="Cambria" w:hAnsi="Cambria" w:cs="Arial"/>
          <w:b/>
          <w:sz w:val="28"/>
          <w:szCs w:val="28"/>
        </w:rPr>
        <w:br/>
      </w:r>
      <w:r w:rsidRPr="00CA24C3">
        <w:rPr>
          <w:rFonts w:ascii="Cambria" w:hAnsi="Cambria" w:cs="Arial"/>
          <w:b/>
          <w:sz w:val="28"/>
          <w:szCs w:val="28"/>
        </w:rPr>
        <w:t>ХУДОЖЕСТВЕННОГО НАСЛЕДИЯ СЕМЬИ РЕРИХОВ</w:t>
      </w:r>
    </w:p>
    <w:p w:rsidR="00A91B1C" w:rsidRPr="00157D59" w:rsidRDefault="00B96DD8" w:rsidP="00F2281C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>С. А. Севастьянова</w:t>
      </w:r>
      <w:r w:rsidR="00327E1A" w:rsidRPr="00157D59">
        <w:rPr>
          <w:noProof/>
          <w:sz w:val="28"/>
          <w:szCs w:val="28"/>
        </w:rPr>
        <w:t>.</w:t>
      </w:r>
      <w:r w:rsidR="00327E1A" w:rsidRPr="00157D59">
        <w:rPr>
          <w:sz w:val="28"/>
          <w:szCs w:val="28"/>
        </w:rPr>
        <w:t xml:space="preserve"> </w:t>
      </w:r>
      <w:r w:rsidRPr="00157D59">
        <w:rPr>
          <w:sz w:val="28"/>
          <w:szCs w:val="28"/>
        </w:rPr>
        <w:t>РЕСТАВРАЦИЯ ПЕРМСКОГО ИКОНОСТАСА Н. К. РЕРИХА И С. И. ВАШКОВА</w:t>
      </w:r>
      <w:r w:rsidR="006B1859" w:rsidRPr="00157D59">
        <w:rPr>
          <w:noProof/>
          <w:sz w:val="28"/>
          <w:szCs w:val="28"/>
        </w:rPr>
        <w:t>.</w:t>
      </w:r>
      <w:r w:rsidR="00F567DB" w:rsidRPr="00157D59">
        <w:rPr>
          <w:noProof/>
          <w:sz w:val="28"/>
          <w:szCs w:val="28"/>
        </w:rPr>
        <w:t xml:space="preserve"> </w:t>
      </w:r>
      <w:r w:rsidR="00992028">
        <w:rPr>
          <w:i/>
          <w:noProof/>
          <w:sz w:val="28"/>
          <w:szCs w:val="28"/>
        </w:rPr>
        <w:t>6</w:t>
      </w:r>
      <w:r w:rsidR="00070008">
        <w:rPr>
          <w:i/>
          <w:noProof/>
          <w:sz w:val="28"/>
          <w:szCs w:val="28"/>
        </w:rPr>
        <w:t>6</w:t>
      </w:r>
    </w:p>
    <w:p w:rsidR="00A91B1C" w:rsidRPr="00157D59" w:rsidRDefault="00B96DD8" w:rsidP="00B96DD8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>В. В. Никишин, И. Ю. Соловьёва</w:t>
      </w:r>
      <w:r w:rsidR="00327E1A" w:rsidRPr="00157D59">
        <w:rPr>
          <w:b/>
          <w:noProof/>
          <w:sz w:val="28"/>
          <w:szCs w:val="28"/>
        </w:rPr>
        <w:t xml:space="preserve">. </w:t>
      </w:r>
      <w:r w:rsidRPr="00157D59">
        <w:rPr>
          <w:noProof/>
          <w:sz w:val="28"/>
          <w:szCs w:val="28"/>
        </w:rPr>
        <w:t>ПРАКТИКА ИССЛЕДОВАНИЯ И РЕСТАВРАЦИИ КАРТИНЫ Н. К. РЕРИХА «КНИГА</w:t>
      </w:r>
      <w:r w:rsidR="00992028" w:rsidRPr="00992028">
        <w:rPr>
          <w:noProof/>
          <w:sz w:val="28"/>
          <w:szCs w:val="28"/>
        </w:rPr>
        <w:t xml:space="preserve"> </w:t>
      </w:r>
      <w:r w:rsidR="00992028" w:rsidRPr="00157D59">
        <w:rPr>
          <w:noProof/>
          <w:sz w:val="28"/>
          <w:szCs w:val="28"/>
        </w:rPr>
        <w:t>ГОЛУБИНАЯ</w:t>
      </w:r>
      <w:r w:rsidRPr="00157D59">
        <w:rPr>
          <w:noProof/>
          <w:sz w:val="28"/>
          <w:szCs w:val="28"/>
        </w:rPr>
        <w:t>»</w:t>
      </w:r>
      <w:r w:rsidR="002447CE">
        <w:rPr>
          <w:noProof/>
          <w:sz w:val="28"/>
          <w:szCs w:val="28"/>
        </w:rPr>
        <w:t xml:space="preserve"> </w:t>
      </w:r>
      <w:r w:rsidR="00070008">
        <w:rPr>
          <w:noProof/>
          <w:sz w:val="28"/>
          <w:szCs w:val="28"/>
        </w:rPr>
        <w:t>(«ГОЛУБИНАЯ КНИГА»)</w:t>
      </w:r>
      <w:r w:rsidR="006B1859" w:rsidRPr="00157D59">
        <w:rPr>
          <w:noProof/>
          <w:sz w:val="28"/>
          <w:szCs w:val="28"/>
        </w:rPr>
        <w:t>.</w:t>
      </w:r>
      <w:r w:rsidR="00F567DB" w:rsidRPr="00157D59">
        <w:rPr>
          <w:i/>
          <w:noProof/>
          <w:sz w:val="28"/>
          <w:szCs w:val="28"/>
        </w:rPr>
        <w:t xml:space="preserve"> </w:t>
      </w:r>
      <w:r w:rsidR="006F048A">
        <w:rPr>
          <w:i/>
          <w:noProof/>
          <w:sz w:val="28"/>
          <w:szCs w:val="28"/>
        </w:rPr>
        <w:t>6</w:t>
      </w:r>
      <w:r w:rsidR="00070008">
        <w:rPr>
          <w:i/>
          <w:noProof/>
          <w:sz w:val="28"/>
          <w:szCs w:val="28"/>
        </w:rPr>
        <w:t>7</w:t>
      </w:r>
    </w:p>
    <w:p w:rsidR="00B96DD8" w:rsidRPr="00CA24C3" w:rsidRDefault="00CA24C3" w:rsidP="00B96DD8">
      <w:pPr>
        <w:pBdr>
          <w:bottom w:val="single" w:sz="12" w:space="1" w:color="auto"/>
        </w:pBdr>
        <w:spacing w:before="600" w:after="100" w:afterAutospacing="1" w:line="240" w:lineRule="auto"/>
        <w:rPr>
          <w:rFonts w:ascii="Cambria" w:hAnsi="Cambria" w:cs="Arial"/>
          <w:b/>
          <w:spacing w:val="-2"/>
          <w:sz w:val="28"/>
          <w:szCs w:val="28"/>
        </w:rPr>
      </w:pPr>
      <w:r w:rsidRPr="00CA24C3">
        <w:rPr>
          <w:rFonts w:ascii="Cambria" w:hAnsi="Cambria" w:cs="Arial"/>
          <w:b/>
          <w:sz w:val="28"/>
          <w:szCs w:val="28"/>
        </w:rPr>
        <w:t>АКТУАЛЬНОСТЬ РЕРИХОВСКОГО НАСЛЕДИЯ,</w:t>
      </w:r>
      <w:r>
        <w:rPr>
          <w:rFonts w:ascii="Cambria" w:hAnsi="Cambria" w:cs="Arial"/>
          <w:b/>
          <w:sz w:val="28"/>
          <w:szCs w:val="28"/>
        </w:rPr>
        <w:br/>
      </w:r>
      <w:r w:rsidRPr="00CA24C3">
        <w:rPr>
          <w:rFonts w:ascii="Cambria" w:hAnsi="Cambria" w:cs="Arial"/>
          <w:b/>
          <w:sz w:val="28"/>
          <w:szCs w:val="28"/>
        </w:rPr>
        <w:t>ФОРМЫ И ОПЫТ ЕГО ИСПОЛЬЗОВАНИЯ</w:t>
      </w:r>
      <w:r>
        <w:rPr>
          <w:rFonts w:ascii="Cambria" w:hAnsi="Cambria" w:cs="Arial"/>
          <w:b/>
          <w:sz w:val="28"/>
          <w:szCs w:val="28"/>
        </w:rPr>
        <w:br/>
      </w:r>
      <w:r w:rsidRPr="00CA24C3">
        <w:rPr>
          <w:rFonts w:ascii="Cambria" w:hAnsi="Cambria" w:cs="Arial"/>
          <w:b/>
          <w:sz w:val="28"/>
          <w:szCs w:val="28"/>
        </w:rPr>
        <w:t>В МУЗЕЙНОЙ, НАУЧНОЙ, ПЕДАГОГИЧЕСКОЙ И ДР</w:t>
      </w:r>
      <w:r>
        <w:rPr>
          <w:rFonts w:ascii="Cambria" w:hAnsi="Cambria" w:cs="Arial"/>
          <w:b/>
          <w:sz w:val="28"/>
          <w:szCs w:val="28"/>
        </w:rPr>
        <w:t>УГОЙ</w:t>
      </w:r>
      <w:r w:rsidRPr="00CA24C3">
        <w:rPr>
          <w:rFonts w:ascii="Cambria" w:hAnsi="Cambria" w:cs="Arial"/>
          <w:b/>
          <w:sz w:val="28"/>
          <w:szCs w:val="28"/>
        </w:rPr>
        <w:t xml:space="preserve"> РАБОТЕ</w:t>
      </w:r>
    </w:p>
    <w:p w:rsidR="00A91B1C" w:rsidRPr="00157D59" w:rsidRDefault="00B96DD8" w:rsidP="00F2281C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>Н. Г. Краснодембская, Н. Е. Мазалова</w:t>
      </w:r>
      <w:r w:rsidR="00327E1A" w:rsidRPr="00157D59">
        <w:rPr>
          <w:b/>
          <w:bCs/>
          <w:noProof/>
          <w:sz w:val="28"/>
          <w:szCs w:val="28"/>
        </w:rPr>
        <w:t xml:space="preserve">. </w:t>
      </w:r>
      <w:r w:rsidRPr="00157D59">
        <w:rPr>
          <w:noProof/>
          <w:sz w:val="28"/>
          <w:szCs w:val="28"/>
        </w:rPr>
        <w:t>ВЕЛЕСОВА КНИГА В СВЕТЕ РЕРИХОВСКОГО НАСЛЕДИЯ</w:t>
      </w:r>
      <w:r w:rsidR="006B1859" w:rsidRPr="00157D59">
        <w:rPr>
          <w:noProof/>
          <w:sz w:val="28"/>
          <w:szCs w:val="28"/>
        </w:rPr>
        <w:t>.</w:t>
      </w:r>
      <w:r w:rsidR="00F567DB" w:rsidRPr="00157D59">
        <w:rPr>
          <w:noProof/>
          <w:sz w:val="28"/>
          <w:szCs w:val="28"/>
        </w:rPr>
        <w:t xml:space="preserve"> </w:t>
      </w:r>
      <w:r w:rsidR="00F2281C" w:rsidRPr="00157D59">
        <w:rPr>
          <w:i/>
          <w:noProof/>
          <w:sz w:val="28"/>
          <w:szCs w:val="28"/>
        </w:rPr>
        <w:t>7</w:t>
      </w:r>
      <w:r w:rsidR="00070008">
        <w:rPr>
          <w:i/>
          <w:noProof/>
          <w:sz w:val="28"/>
          <w:szCs w:val="28"/>
        </w:rPr>
        <w:t>2</w:t>
      </w:r>
    </w:p>
    <w:p w:rsidR="00A91B1C" w:rsidRPr="00157D59" w:rsidRDefault="00B96DD8" w:rsidP="00B96DD8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>А. А. Азизян</w:t>
      </w:r>
      <w:r w:rsidR="00327E1A" w:rsidRPr="00157D59">
        <w:rPr>
          <w:noProof/>
          <w:sz w:val="28"/>
          <w:szCs w:val="28"/>
        </w:rPr>
        <w:t>.</w:t>
      </w:r>
      <w:r w:rsidR="006B1859" w:rsidRPr="00157D59">
        <w:rPr>
          <w:noProof/>
          <w:sz w:val="28"/>
          <w:szCs w:val="28"/>
        </w:rPr>
        <w:t xml:space="preserve"> </w:t>
      </w:r>
      <w:r w:rsidRPr="00157D59">
        <w:rPr>
          <w:noProof/>
          <w:sz w:val="28"/>
          <w:szCs w:val="28"/>
        </w:rPr>
        <w:t>«БЕС» ОНЕЖСКОГО ОЗЕРА И ДРЕВНЕЙШИЙ ПРОТОТИП БАБЫ ЯГИ С ДРЕВНЕГО ВОСТОКА</w:t>
      </w:r>
      <w:r w:rsidR="00327E1A" w:rsidRPr="00157D59">
        <w:rPr>
          <w:sz w:val="28"/>
          <w:szCs w:val="28"/>
        </w:rPr>
        <w:t>.</w:t>
      </w:r>
      <w:r w:rsidR="00F567DB" w:rsidRPr="00157D59">
        <w:rPr>
          <w:noProof/>
          <w:sz w:val="28"/>
          <w:szCs w:val="28"/>
        </w:rPr>
        <w:t xml:space="preserve"> </w:t>
      </w:r>
      <w:r w:rsidR="00211995" w:rsidRPr="00157D59">
        <w:rPr>
          <w:i/>
          <w:noProof/>
          <w:sz w:val="28"/>
          <w:szCs w:val="28"/>
        </w:rPr>
        <w:t>7</w:t>
      </w:r>
      <w:r w:rsidR="00070008">
        <w:rPr>
          <w:i/>
          <w:noProof/>
          <w:sz w:val="28"/>
          <w:szCs w:val="28"/>
        </w:rPr>
        <w:t>3</w:t>
      </w:r>
    </w:p>
    <w:p w:rsidR="00B96DD8" w:rsidRPr="00157D59" w:rsidRDefault="00B96DD8" w:rsidP="00B96DD8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bCs/>
          <w:noProof/>
          <w:sz w:val="28"/>
          <w:szCs w:val="28"/>
        </w:rPr>
        <w:t>В. Н. Бендюрин</w:t>
      </w:r>
      <w:r w:rsidRPr="00157D59">
        <w:rPr>
          <w:noProof/>
          <w:sz w:val="28"/>
          <w:szCs w:val="28"/>
        </w:rPr>
        <w:t>. ГЕОГРАФИЧ</w:t>
      </w:r>
      <w:r w:rsidR="00CA24C3">
        <w:rPr>
          <w:noProof/>
          <w:sz w:val="28"/>
          <w:szCs w:val="28"/>
        </w:rPr>
        <w:t>Е</w:t>
      </w:r>
      <w:r w:rsidRPr="00157D59">
        <w:rPr>
          <w:noProof/>
          <w:sz w:val="28"/>
          <w:szCs w:val="28"/>
        </w:rPr>
        <w:t xml:space="preserve">СКИЕ ОБЪЕКТЫ В ИЗОБРАЗИТЕЛЬНОМ ИСКУССТВЕ Н. К. РЕРИХА. </w:t>
      </w:r>
      <w:r w:rsidRPr="00157D59">
        <w:rPr>
          <w:i/>
          <w:noProof/>
          <w:sz w:val="28"/>
          <w:szCs w:val="28"/>
        </w:rPr>
        <w:t>7</w:t>
      </w:r>
      <w:r w:rsidR="00070008">
        <w:rPr>
          <w:i/>
          <w:noProof/>
          <w:sz w:val="28"/>
          <w:szCs w:val="28"/>
        </w:rPr>
        <w:t>3</w:t>
      </w:r>
    </w:p>
    <w:p w:rsidR="00B96DD8" w:rsidRPr="00157D59" w:rsidRDefault="00B96DD8" w:rsidP="00B96DD8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>А. А. Бондаренко, Н. В. Куклик. ФЕННОСКАНДИКА И ФЕННОСЛАВОНИКА В ПРОГРАММАХ ЭТНОКУЛЬТУРНОГО ТУРИЗМА МУЗЕЯ-ИНСТИТУТА СЕМЬИ РЕРИХОВ</w:t>
      </w:r>
      <w:r w:rsidRPr="00157D59">
        <w:rPr>
          <w:sz w:val="28"/>
          <w:szCs w:val="28"/>
        </w:rPr>
        <w:t>.</w:t>
      </w:r>
      <w:r w:rsidRPr="00157D59">
        <w:rPr>
          <w:noProof/>
          <w:sz w:val="28"/>
          <w:szCs w:val="28"/>
        </w:rPr>
        <w:t xml:space="preserve"> </w:t>
      </w:r>
      <w:r w:rsidR="006F048A" w:rsidRPr="006F048A">
        <w:rPr>
          <w:i/>
          <w:iCs/>
          <w:noProof/>
          <w:sz w:val="28"/>
          <w:szCs w:val="28"/>
        </w:rPr>
        <w:t>7</w:t>
      </w:r>
      <w:r w:rsidR="00070008">
        <w:rPr>
          <w:i/>
          <w:iCs/>
          <w:noProof/>
          <w:sz w:val="28"/>
          <w:szCs w:val="28"/>
        </w:rPr>
        <w:t>5</w:t>
      </w:r>
    </w:p>
    <w:p w:rsidR="00B96DD8" w:rsidRPr="00157D59" w:rsidRDefault="00B96DD8" w:rsidP="00B96DD8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>А. К. Мазаева-Каненга, В. Л. Мельников. К ВОПРОСУ О РАЗВИТИИ КУЛЬТУРНО-ОБРАЗОВАТЕЛЬНЫХ МАРШРУТОВ МУЗЕЯ-ИНСТИТУТА СЕМЬИ РЕРИХОВ</w:t>
      </w:r>
      <w:r w:rsidR="00070008">
        <w:rPr>
          <w:sz w:val="28"/>
          <w:szCs w:val="28"/>
        </w:rPr>
        <w:t xml:space="preserve"> (</w:t>
      </w:r>
      <w:r w:rsidR="00CA24C3" w:rsidRPr="00157D59">
        <w:rPr>
          <w:noProof/>
          <w:sz w:val="28"/>
          <w:szCs w:val="28"/>
        </w:rPr>
        <w:t xml:space="preserve">ЕЩЁ </w:t>
      </w:r>
      <w:r w:rsidR="00CA24C3">
        <w:rPr>
          <w:noProof/>
          <w:sz w:val="28"/>
          <w:szCs w:val="28"/>
        </w:rPr>
        <w:t xml:space="preserve">ДВЕНАДЦАТЬ </w:t>
      </w:r>
      <w:r w:rsidR="00CA24C3" w:rsidRPr="00157D59">
        <w:rPr>
          <w:noProof/>
          <w:sz w:val="28"/>
          <w:szCs w:val="28"/>
        </w:rPr>
        <w:t>ПРЕДАНИЙ ИЗ АРХИВА Н. К. РЕРИХА</w:t>
      </w:r>
      <w:r w:rsidR="00070008">
        <w:rPr>
          <w:noProof/>
          <w:sz w:val="28"/>
          <w:szCs w:val="28"/>
        </w:rPr>
        <w:t>)</w:t>
      </w:r>
      <w:r w:rsidR="00CA24C3" w:rsidRPr="00157D59">
        <w:rPr>
          <w:noProof/>
          <w:sz w:val="28"/>
          <w:szCs w:val="28"/>
        </w:rPr>
        <w:t xml:space="preserve">. </w:t>
      </w:r>
      <w:r w:rsidR="000E4758">
        <w:rPr>
          <w:i/>
          <w:noProof/>
          <w:sz w:val="28"/>
          <w:szCs w:val="28"/>
        </w:rPr>
        <w:t>7</w:t>
      </w:r>
      <w:r w:rsidR="00070008">
        <w:rPr>
          <w:i/>
          <w:noProof/>
          <w:sz w:val="28"/>
          <w:szCs w:val="28"/>
        </w:rPr>
        <w:t>6</w:t>
      </w:r>
    </w:p>
    <w:p w:rsidR="00B96DD8" w:rsidRPr="00157D59" w:rsidRDefault="00B96DD8" w:rsidP="00B96DD8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>Е. В. Бутенко. «КУЛЬТУРНАЯ ОБОРОНА. СТЕНА ИДЕЙ» – СОЦИАЛЬНО ОРИЕНТИРОВАННЫЙ ПРОЕКТ МУЗЕЯ-ИНСТИТУТА СЕМЬИ РЕРИХОВ</w:t>
      </w:r>
      <w:r w:rsidRPr="00157D59">
        <w:rPr>
          <w:sz w:val="28"/>
          <w:szCs w:val="28"/>
        </w:rPr>
        <w:t>.</w:t>
      </w:r>
      <w:r w:rsidRPr="00157D59">
        <w:rPr>
          <w:noProof/>
          <w:sz w:val="28"/>
          <w:szCs w:val="28"/>
        </w:rPr>
        <w:t xml:space="preserve"> </w:t>
      </w:r>
      <w:r w:rsidR="006F048A" w:rsidRPr="006F048A">
        <w:rPr>
          <w:i/>
          <w:iCs/>
          <w:noProof/>
          <w:sz w:val="28"/>
          <w:szCs w:val="28"/>
        </w:rPr>
        <w:t>8</w:t>
      </w:r>
      <w:r w:rsidR="00070008">
        <w:rPr>
          <w:i/>
          <w:iCs/>
          <w:noProof/>
          <w:sz w:val="28"/>
          <w:szCs w:val="28"/>
        </w:rPr>
        <w:t>1</w:t>
      </w:r>
    </w:p>
    <w:p w:rsidR="00B96DD8" w:rsidRPr="00157D59" w:rsidRDefault="00B96DD8" w:rsidP="00B96DD8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>А. И. Зимина. ОПЫТ ИСПОЛЬЗОВАНИЯ РЕРИХОВСКОГО НАСЛЕДИЯ В ШКОЛЕ</w:t>
      </w:r>
      <w:r w:rsidRPr="00157D59">
        <w:rPr>
          <w:sz w:val="28"/>
          <w:szCs w:val="28"/>
        </w:rPr>
        <w:t>.</w:t>
      </w:r>
      <w:r w:rsidRPr="00157D59">
        <w:rPr>
          <w:noProof/>
          <w:sz w:val="28"/>
          <w:szCs w:val="28"/>
        </w:rPr>
        <w:t xml:space="preserve"> </w:t>
      </w:r>
      <w:r w:rsidRPr="00157D59">
        <w:rPr>
          <w:i/>
          <w:noProof/>
          <w:sz w:val="28"/>
          <w:szCs w:val="28"/>
        </w:rPr>
        <w:t>8</w:t>
      </w:r>
      <w:r w:rsidR="00070008">
        <w:rPr>
          <w:i/>
          <w:noProof/>
          <w:sz w:val="28"/>
          <w:szCs w:val="28"/>
        </w:rPr>
        <w:t>2</w:t>
      </w:r>
    </w:p>
    <w:p w:rsidR="00B96DD8" w:rsidRDefault="00B96DD8" w:rsidP="00B96DD8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 w:rsidRPr="00157D59">
        <w:rPr>
          <w:noProof/>
          <w:sz w:val="28"/>
          <w:szCs w:val="28"/>
        </w:rPr>
        <w:t>И. С. Возмитель. ИНТЕРАКТИВНОСТЬ КАК ХАРАКТЕРИСТИКА РЕРИХОВСКОЙ БИБЛИОТЕКИ</w:t>
      </w:r>
      <w:r w:rsidRPr="00157D59">
        <w:rPr>
          <w:sz w:val="28"/>
          <w:szCs w:val="28"/>
        </w:rPr>
        <w:t>.</w:t>
      </w:r>
      <w:r w:rsidRPr="00157D59">
        <w:rPr>
          <w:noProof/>
          <w:sz w:val="28"/>
          <w:szCs w:val="28"/>
        </w:rPr>
        <w:t xml:space="preserve"> </w:t>
      </w:r>
      <w:r w:rsidRPr="00157D59">
        <w:rPr>
          <w:i/>
          <w:noProof/>
          <w:sz w:val="28"/>
          <w:szCs w:val="28"/>
        </w:rPr>
        <w:t>8</w:t>
      </w:r>
      <w:r w:rsidR="00070008">
        <w:rPr>
          <w:i/>
          <w:noProof/>
          <w:sz w:val="28"/>
          <w:szCs w:val="28"/>
        </w:rPr>
        <w:t>3</w:t>
      </w:r>
    </w:p>
    <w:p w:rsidR="002447CE" w:rsidRDefault="002447CE" w:rsidP="002447CE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  <w:r>
        <w:rPr>
          <w:noProof/>
          <w:sz w:val="28"/>
          <w:szCs w:val="28"/>
        </w:rPr>
        <w:t>А</w:t>
      </w:r>
      <w:r w:rsidRPr="00157D59">
        <w:rPr>
          <w:noProof/>
          <w:sz w:val="28"/>
          <w:szCs w:val="28"/>
        </w:rPr>
        <w:t>. </w:t>
      </w:r>
      <w:r>
        <w:rPr>
          <w:noProof/>
          <w:sz w:val="28"/>
          <w:szCs w:val="28"/>
        </w:rPr>
        <w:t>А</w:t>
      </w:r>
      <w:r w:rsidRPr="00157D59">
        <w:rPr>
          <w:noProof/>
          <w:sz w:val="28"/>
          <w:szCs w:val="28"/>
        </w:rPr>
        <w:t>. </w:t>
      </w:r>
      <w:r>
        <w:rPr>
          <w:noProof/>
          <w:sz w:val="28"/>
          <w:szCs w:val="28"/>
        </w:rPr>
        <w:t>Фесько.</w:t>
      </w:r>
      <w:r w:rsidRPr="002447CE">
        <w:rPr>
          <w:noProof/>
          <w:sz w:val="28"/>
          <w:szCs w:val="28"/>
        </w:rPr>
        <w:t xml:space="preserve"> ПОПОЛНЕНИЕ ФОНДОВ МУЗЕЯ-ИНСТИТУТА СЕМЬИ РЕРИХОВ ПРЕДМЕТАМИ ИЗ ЧИСЛА КОНФИСКОВАННЫХ КУЛЬТУРНЫХ ЦЕННОСТЕЙ</w:t>
      </w:r>
      <w:r>
        <w:rPr>
          <w:noProof/>
          <w:sz w:val="28"/>
          <w:szCs w:val="28"/>
        </w:rPr>
        <w:t xml:space="preserve">. </w:t>
      </w:r>
      <w:r w:rsidRPr="00157D59">
        <w:rPr>
          <w:i/>
          <w:noProof/>
          <w:sz w:val="28"/>
          <w:szCs w:val="28"/>
        </w:rPr>
        <w:t>8</w:t>
      </w:r>
      <w:r w:rsidR="00070008">
        <w:rPr>
          <w:i/>
          <w:noProof/>
          <w:sz w:val="28"/>
          <w:szCs w:val="28"/>
        </w:rPr>
        <w:t>5</w:t>
      </w:r>
    </w:p>
    <w:p w:rsidR="00CA24C3" w:rsidRDefault="00CA24C3" w:rsidP="002447CE">
      <w:pPr>
        <w:spacing w:after="60" w:line="240" w:lineRule="auto"/>
        <w:ind w:left="425" w:hanging="425"/>
        <w:rPr>
          <w:i/>
          <w:noProof/>
          <w:sz w:val="28"/>
          <w:szCs w:val="28"/>
        </w:rPr>
      </w:pPr>
    </w:p>
    <w:p w:rsidR="004A266E" w:rsidRPr="00F2281C" w:rsidRDefault="00025D9C" w:rsidP="004A266E">
      <w:pPr>
        <w:spacing w:after="60" w:line="240" w:lineRule="auto"/>
        <w:ind w:left="425" w:hanging="425"/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614930" cy="835025"/>
            <wp:effectExtent l="19050" t="0" r="0" b="0"/>
            <wp:docPr id="9" name="Рисунок 9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1C" w:rsidRPr="00F2281C" w:rsidRDefault="00F2281C" w:rsidP="00F2281C">
      <w:pPr>
        <w:spacing w:after="60" w:line="240" w:lineRule="auto"/>
        <w:ind w:left="425" w:hanging="425"/>
        <w:rPr>
          <w:sz w:val="28"/>
          <w:szCs w:val="28"/>
        </w:rPr>
        <w:sectPr w:rsidR="00F2281C" w:rsidRPr="00F2281C" w:rsidSect="00070008">
          <w:footerReference w:type="first" r:id="rId34"/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F2281C" w:rsidRPr="002E73C5" w:rsidRDefault="00F2281C" w:rsidP="00F2281C">
      <w:pPr>
        <w:pStyle w:val="a7"/>
        <w:pBdr>
          <w:bottom w:val="single" w:sz="12" w:space="1" w:color="auto"/>
        </w:pBdr>
        <w:jc w:val="center"/>
        <w:rPr>
          <w:rFonts w:ascii="Cambria" w:hAnsi="Cambria"/>
          <w:b/>
          <w:sz w:val="32"/>
          <w:szCs w:val="32"/>
        </w:rPr>
      </w:pPr>
      <w:r w:rsidRPr="002E73C5">
        <w:rPr>
          <w:rFonts w:ascii="Cambria" w:hAnsi="Cambria"/>
          <w:b/>
          <w:sz w:val="32"/>
          <w:szCs w:val="32"/>
        </w:rPr>
        <w:t>ДЛЯ ЗАМЕТОК</w:t>
      </w:r>
    </w:p>
    <w:p w:rsidR="00F2281C" w:rsidRDefault="00F2281C" w:rsidP="00F2281C">
      <w:pPr>
        <w:pStyle w:val="a7"/>
        <w:jc w:val="center"/>
        <w:rPr>
          <w:rFonts w:ascii="Cambria" w:hAnsi="Cambria"/>
        </w:rPr>
        <w:sectPr w:rsidR="00F2281C" w:rsidSect="00907C47">
          <w:headerReference w:type="even" r:id="rId35"/>
          <w:footerReference w:type="even" r:id="rId36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F048A" w:rsidRDefault="006F048A" w:rsidP="00B37D86">
      <w:pPr>
        <w:keepNext/>
        <w:jc w:val="center"/>
        <w:rPr>
          <w:noProof/>
        </w:rPr>
        <w:sectPr w:rsidR="006F048A" w:rsidSect="006C23C6">
          <w:footerReference w:type="first" r:id="rId37"/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70008" w:rsidRDefault="00070008" w:rsidP="00070008">
      <w:pPr>
        <w:spacing w:before="80" w:after="0" w:line="240" w:lineRule="auto"/>
        <w:jc w:val="center"/>
        <w:rPr>
          <w:rFonts w:ascii="Cambria" w:hAnsi="Cambria"/>
          <w:b/>
          <w:bCs/>
          <w:i/>
          <w:iCs/>
          <w:sz w:val="24"/>
          <w:szCs w:val="24"/>
        </w:rPr>
      </w:pPr>
    </w:p>
    <w:p w:rsidR="00070008" w:rsidRDefault="00070008" w:rsidP="00070008">
      <w:pPr>
        <w:spacing w:before="80" w:after="0" w:line="240" w:lineRule="auto"/>
        <w:jc w:val="center"/>
        <w:rPr>
          <w:rFonts w:ascii="Cambria" w:hAnsi="Cambria"/>
          <w:b/>
          <w:bCs/>
          <w:i/>
          <w:iCs/>
          <w:sz w:val="24"/>
          <w:szCs w:val="24"/>
        </w:rPr>
      </w:pPr>
    </w:p>
    <w:p w:rsidR="00070008" w:rsidRDefault="00070008" w:rsidP="00070008">
      <w:pPr>
        <w:spacing w:before="80" w:after="0" w:line="240" w:lineRule="auto"/>
        <w:jc w:val="center"/>
        <w:rPr>
          <w:rFonts w:ascii="Cambria" w:hAnsi="Cambria"/>
          <w:b/>
          <w:bCs/>
          <w:i/>
          <w:iCs/>
          <w:sz w:val="24"/>
          <w:szCs w:val="24"/>
        </w:rPr>
      </w:pPr>
    </w:p>
    <w:p w:rsidR="00070008" w:rsidRDefault="00070008" w:rsidP="00070008">
      <w:pPr>
        <w:spacing w:before="80" w:after="0" w:line="240" w:lineRule="auto"/>
        <w:jc w:val="center"/>
        <w:rPr>
          <w:rFonts w:ascii="Cambria" w:hAnsi="Cambria"/>
          <w:b/>
          <w:bCs/>
          <w:i/>
          <w:iCs/>
          <w:sz w:val="24"/>
          <w:szCs w:val="24"/>
        </w:rPr>
      </w:pPr>
    </w:p>
    <w:p w:rsidR="00070008" w:rsidRDefault="00070008" w:rsidP="00070008">
      <w:pPr>
        <w:spacing w:before="80" w:after="0" w:line="240" w:lineRule="auto"/>
        <w:jc w:val="center"/>
        <w:rPr>
          <w:rFonts w:ascii="Cambria" w:hAnsi="Cambria"/>
          <w:b/>
          <w:bCs/>
          <w:i/>
          <w:iCs/>
          <w:sz w:val="24"/>
          <w:szCs w:val="24"/>
        </w:rPr>
      </w:pPr>
    </w:p>
    <w:p w:rsidR="00070008" w:rsidRDefault="00070008" w:rsidP="00070008">
      <w:pPr>
        <w:spacing w:before="80" w:after="0" w:line="240" w:lineRule="auto"/>
        <w:jc w:val="center"/>
        <w:rPr>
          <w:rFonts w:ascii="Cambria" w:hAnsi="Cambria"/>
          <w:b/>
          <w:bCs/>
          <w:i/>
          <w:iCs/>
          <w:sz w:val="24"/>
          <w:szCs w:val="24"/>
        </w:rPr>
      </w:pPr>
    </w:p>
    <w:p w:rsidR="00070008" w:rsidRDefault="00070008" w:rsidP="00070008">
      <w:pPr>
        <w:spacing w:before="80" w:after="0" w:line="240" w:lineRule="auto"/>
        <w:jc w:val="center"/>
        <w:rPr>
          <w:rFonts w:ascii="Cambria" w:hAnsi="Cambria"/>
          <w:b/>
          <w:bCs/>
          <w:i/>
          <w:iCs/>
          <w:sz w:val="24"/>
          <w:szCs w:val="24"/>
        </w:rPr>
      </w:pPr>
    </w:p>
    <w:p w:rsidR="00070008" w:rsidRDefault="00070008" w:rsidP="00070008">
      <w:pPr>
        <w:spacing w:before="80" w:after="0" w:line="240" w:lineRule="auto"/>
        <w:jc w:val="center"/>
        <w:rPr>
          <w:rFonts w:ascii="Cambria" w:hAnsi="Cambria"/>
          <w:b/>
          <w:bCs/>
          <w:i/>
          <w:iCs/>
          <w:sz w:val="24"/>
          <w:szCs w:val="24"/>
        </w:rPr>
      </w:pPr>
    </w:p>
    <w:p w:rsidR="00070008" w:rsidRDefault="00070008" w:rsidP="00070008">
      <w:pPr>
        <w:spacing w:before="80" w:after="0" w:line="240" w:lineRule="auto"/>
        <w:jc w:val="center"/>
        <w:rPr>
          <w:rFonts w:ascii="Cambria" w:hAnsi="Cambria"/>
          <w:b/>
          <w:bCs/>
          <w:i/>
          <w:iCs/>
          <w:sz w:val="24"/>
          <w:szCs w:val="24"/>
        </w:rPr>
      </w:pPr>
    </w:p>
    <w:p w:rsidR="00070008" w:rsidRDefault="00070008" w:rsidP="00070008">
      <w:pPr>
        <w:spacing w:before="80" w:after="0" w:line="240" w:lineRule="auto"/>
        <w:jc w:val="center"/>
        <w:rPr>
          <w:rFonts w:ascii="Cambria" w:hAnsi="Cambria"/>
          <w:b/>
          <w:bCs/>
          <w:i/>
          <w:iCs/>
          <w:sz w:val="24"/>
          <w:szCs w:val="24"/>
        </w:rPr>
      </w:pPr>
    </w:p>
    <w:p w:rsidR="00070008" w:rsidRDefault="00070008" w:rsidP="00070008">
      <w:pPr>
        <w:spacing w:before="80" w:after="0" w:line="240" w:lineRule="auto"/>
        <w:jc w:val="center"/>
        <w:rPr>
          <w:rFonts w:ascii="Cambria" w:hAnsi="Cambria"/>
          <w:b/>
          <w:bCs/>
          <w:i/>
          <w:iCs/>
          <w:sz w:val="24"/>
          <w:szCs w:val="24"/>
        </w:rPr>
      </w:pPr>
    </w:p>
    <w:p w:rsidR="00070008" w:rsidRDefault="00070008" w:rsidP="00070008">
      <w:pPr>
        <w:spacing w:before="80" w:after="0" w:line="240" w:lineRule="auto"/>
        <w:jc w:val="center"/>
        <w:rPr>
          <w:rFonts w:ascii="Cambria" w:hAnsi="Cambria"/>
          <w:b/>
          <w:bCs/>
          <w:i/>
          <w:iCs/>
          <w:sz w:val="24"/>
          <w:szCs w:val="24"/>
        </w:rPr>
      </w:pPr>
    </w:p>
    <w:p w:rsidR="00070008" w:rsidRDefault="00070008" w:rsidP="00070008">
      <w:pPr>
        <w:spacing w:before="80" w:after="0" w:line="240" w:lineRule="auto"/>
        <w:jc w:val="center"/>
        <w:rPr>
          <w:rFonts w:ascii="Cambria" w:hAnsi="Cambria"/>
          <w:b/>
          <w:bCs/>
          <w:i/>
          <w:iCs/>
          <w:sz w:val="24"/>
          <w:szCs w:val="24"/>
        </w:rPr>
      </w:pPr>
    </w:p>
    <w:p w:rsidR="00070008" w:rsidRDefault="00070008" w:rsidP="00070008">
      <w:pPr>
        <w:spacing w:before="80" w:after="0" w:line="240" w:lineRule="auto"/>
        <w:jc w:val="center"/>
        <w:rPr>
          <w:rFonts w:ascii="Cambria" w:hAnsi="Cambria"/>
          <w:b/>
          <w:bCs/>
          <w:i/>
          <w:iCs/>
          <w:sz w:val="24"/>
          <w:szCs w:val="24"/>
        </w:rPr>
      </w:pPr>
    </w:p>
    <w:p w:rsidR="00070008" w:rsidRDefault="00070008" w:rsidP="00070008">
      <w:pPr>
        <w:spacing w:before="80" w:after="0" w:line="240" w:lineRule="auto"/>
        <w:jc w:val="center"/>
        <w:rPr>
          <w:rFonts w:ascii="Cambria" w:hAnsi="Cambria"/>
          <w:b/>
          <w:bCs/>
          <w:i/>
          <w:iCs/>
          <w:sz w:val="24"/>
          <w:szCs w:val="24"/>
        </w:rPr>
      </w:pPr>
    </w:p>
    <w:p w:rsidR="00070008" w:rsidRDefault="00070008" w:rsidP="00070008">
      <w:pPr>
        <w:spacing w:before="80" w:after="0" w:line="240" w:lineRule="auto"/>
        <w:jc w:val="center"/>
        <w:rPr>
          <w:rFonts w:ascii="Cambria" w:hAnsi="Cambria"/>
          <w:b/>
          <w:bCs/>
          <w:i/>
          <w:iCs/>
          <w:sz w:val="24"/>
          <w:szCs w:val="24"/>
        </w:rPr>
      </w:pPr>
    </w:p>
    <w:p w:rsidR="00070008" w:rsidRDefault="00070008" w:rsidP="00070008">
      <w:pPr>
        <w:spacing w:before="80" w:after="0" w:line="240" w:lineRule="auto"/>
        <w:jc w:val="center"/>
        <w:rPr>
          <w:rFonts w:ascii="Cambria" w:hAnsi="Cambria"/>
          <w:b/>
          <w:bCs/>
          <w:i/>
          <w:iCs/>
          <w:sz w:val="24"/>
          <w:szCs w:val="24"/>
        </w:rPr>
      </w:pPr>
    </w:p>
    <w:p w:rsidR="00070008" w:rsidRDefault="00070008" w:rsidP="00070008">
      <w:pPr>
        <w:spacing w:before="80" w:after="0" w:line="240" w:lineRule="auto"/>
        <w:jc w:val="center"/>
        <w:rPr>
          <w:rFonts w:ascii="Cambria" w:hAnsi="Cambria"/>
          <w:b/>
          <w:bCs/>
          <w:i/>
          <w:iCs/>
          <w:sz w:val="24"/>
          <w:szCs w:val="24"/>
        </w:rPr>
      </w:pPr>
    </w:p>
    <w:p w:rsidR="00070008" w:rsidRDefault="00070008" w:rsidP="00070008">
      <w:pPr>
        <w:spacing w:before="80" w:after="0" w:line="240" w:lineRule="auto"/>
        <w:jc w:val="center"/>
        <w:rPr>
          <w:rFonts w:ascii="Cambria" w:hAnsi="Cambria"/>
          <w:b/>
          <w:bCs/>
          <w:i/>
          <w:iCs/>
          <w:sz w:val="24"/>
          <w:szCs w:val="24"/>
        </w:rPr>
      </w:pPr>
    </w:p>
    <w:p w:rsidR="00070008" w:rsidRDefault="00070008" w:rsidP="00070008">
      <w:pPr>
        <w:spacing w:before="80" w:after="0" w:line="240" w:lineRule="auto"/>
        <w:jc w:val="center"/>
        <w:rPr>
          <w:rFonts w:ascii="Cambria" w:hAnsi="Cambria"/>
          <w:b/>
          <w:bCs/>
          <w:i/>
          <w:iCs/>
          <w:sz w:val="24"/>
          <w:szCs w:val="24"/>
        </w:rPr>
      </w:pPr>
    </w:p>
    <w:p w:rsidR="00070008" w:rsidRPr="002447CE" w:rsidRDefault="00070008" w:rsidP="00070008">
      <w:pPr>
        <w:spacing w:before="80" w:after="0" w:line="240" w:lineRule="auto"/>
        <w:jc w:val="center"/>
        <w:rPr>
          <w:rFonts w:ascii="Cambria" w:hAnsi="Cambria"/>
          <w:sz w:val="24"/>
          <w:szCs w:val="24"/>
        </w:rPr>
      </w:pPr>
      <w:r w:rsidRPr="002447CE">
        <w:rPr>
          <w:rFonts w:ascii="Cambria" w:hAnsi="Cambria"/>
          <w:b/>
          <w:bCs/>
          <w:i/>
          <w:iCs/>
          <w:sz w:val="24"/>
          <w:szCs w:val="24"/>
        </w:rPr>
        <w:t>Рабочая группа конференции</w:t>
      </w:r>
    </w:p>
    <w:p w:rsidR="00070008" w:rsidRPr="002447CE" w:rsidRDefault="00070008" w:rsidP="00070008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2447CE">
        <w:rPr>
          <w:rFonts w:ascii="Cambria" w:hAnsi="Cambria"/>
          <w:i/>
          <w:iCs/>
          <w:sz w:val="24"/>
          <w:szCs w:val="24"/>
        </w:rPr>
        <w:t xml:space="preserve">Ю. Ю. Будникова, С. С. Куделькин, А. К. Мазаева-Каненга, Н. В. Куклик, Ю. Н. Марунина, В. Л. Мельников, М. Г. Михайлова, </w:t>
      </w:r>
      <w:r>
        <w:rPr>
          <w:rFonts w:ascii="Cambria" w:hAnsi="Cambria"/>
          <w:i/>
          <w:iCs/>
          <w:sz w:val="24"/>
          <w:szCs w:val="24"/>
        </w:rPr>
        <w:t xml:space="preserve">Т. В. Пугинская, </w:t>
      </w:r>
      <w:r w:rsidRPr="002447CE">
        <w:rPr>
          <w:rFonts w:ascii="Cambria" w:hAnsi="Cambria"/>
          <w:i/>
          <w:iCs/>
          <w:sz w:val="24"/>
          <w:szCs w:val="24"/>
        </w:rPr>
        <w:t>З. Г. Харченко, П. Н. Шумкова</w:t>
      </w:r>
    </w:p>
    <w:p w:rsidR="006F048A" w:rsidRDefault="006F048A" w:rsidP="00B37D86">
      <w:pPr>
        <w:keepNext/>
        <w:jc w:val="center"/>
        <w:rPr>
          <w:noProof/>
        </w:rPr>
      </w:pPr>
    </w:p>
    <w:p w:rsidR="00070008" w:rsidRDefault="00070008" w:rsidP="00B37D86">
      <w:pPr>
        <w:keepNext/>
        <w:jc w:val="center"/>
        <w:rPr>
          <w:noProof/>
        </w:rPr>
      </w:pPr>
    </w:p>
    <w:p w:rsidR="00070008" w:rsidRDefault="00070008" w:rsidP="00B37D86">
      <w:pPr>
        <w:keepNext/>
        <w:jc w:val="center"/>
        <w:rPr>
          <w:noProof/>
        </w:rPr>
        <w:sectPr w:rsidR="00070008" w:rsidSect="006C23C6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F02B32" w:rsidRDefault="00F02B32" w:rsidP="00B37D86">
      <w:pPr>
        <w:keepNext/>
        <w:jc w:val="center"/>
        <w:rPr>
          <w:noProof/>
        </w:rPr>
      </w:pPr>
    </w:p>
    <w:p w:rsidR="00070008" w:rsidRDefault="00070008" w:rsidP="00B37D86">
      <w:pPr>
        <w:keepNext/>
        <w:jc w:val="center"/>
        <w:rPr>
          <w:noProof/>
        </w:rPr>
      </w:pPr>
    </w:p>
    <w:p w:rsidR="00070008" w:rsidRDefault="00070008" w:rsidP="00B37D86">
      <w:pPr>
        <w:keepNext/>
        <w:jc w:val="center"/>
        <w:rPr>
          <w:noProof/>
        </w:rPr>
      </w:pPr>
    </w:p>
    <w:p w:rsidR="00070008" w:rsidRDefault="00070008" w:rsidP="00B37D86">
      <w:pPr>
        <w:keepNext/>
        <w:jc w:val="center"/>
        <w:rPr>
          <w:noProof/>
        </w:rPr>
        <w:sectPr w:rsidR="00070008" w:rsidSect="006C23C6">
          <w:footnotePr>
            <w:pos w:val="beneathText"/>
            <w:numRestart w:val="eachSect"/>
          </w:footnotePr>
          <w:endnotePr>
            <w:numFmt w:val="decimal"/>
            <w:numRestart w:val="eachSect"/>
          </w:endnotePr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70008" w:rsidRDefault="00070008" w:rsidP="002447CE">
      <w:pPr>
        <w:keepNext/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070008" w:rsidRDefault="00070008" w:rsidP="002447CE">
      <w:pPr>
        <w:keepNext/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2447CE" w:rsidRPr="002447CE" w:rsidRDefault="00025D9C" w:rsidP="002447CE">
      <w:pPr>
        <w:keepNext/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26785" cy="8558530"/>
            <wp:effectExtent l="19050" t="0" r="0" b="0"/>
            <wp:docPr id="10" name="Рисунок 10" descr="афиша для шк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фиша для школ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855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7CE" w:rsidRPr="002447CE" w:rsidSect="002447CE">
      <w:footerReference w:type="default" r:id="rId39"/>
      <w:footnotePr>
        <w:pos w:val="beneathText"/>
        <w:numRestart w:val="eachSect"/>
      </w:footnotePr>
      <w:endnotePr>
        <w:numFmt w:val="decimal"/>
        <w:numRestart w:val="eachSect"/>
      </w:endnotePr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5CBF" w:rsidRDefault="00405CBF" w:rsidP="00B513E1">
      <w:pPr>
        <w:spacing w:after="0" w:line="240" w:lineRule="auto"/>
      </w:pPr>
      <w:r>
        <w:separator/>
      </w:r>
    </w:p>
  </w:endnote>
  <w:endnote w:type="continuationSeparator" w:id="1">
    <w:p w:rsidR="00405CBF" w:rsidRDefault="00405CBF" w:rsidP="00B513E1">
      <w:pPr>
        <w:spacing w:after="0" w:line="240" w:lineRule="auto"/>
      </w:pPr>
      <w:r>
        <w:continuationSeparator/>
      </w:r>
    </w:p>
  </w:endnote>
  <w:endnote w:id="2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iCs/>
          <w:sz w:val="24"/>
          <w:szCs w:val="24"/>
        </w:rPr>
        <w:t>Яковенко</w:t>
      </w:r>
      <w:r w:rsidRPr="00070008">
        <w:rPr>
          <w:i/>
          <w:iCs/>
          <w:sz w:val="24"/>
          <w:szCs w:val="24"/>
          <w:lang w:val="ru-RU"/>
        </w:rPr>
        <w:t> </w:t>
      </w:r>
      <w:r w:rsidRPr="00070008">
        <w:rPr>
          <w:i/>
          <w:iCs/>
          <w:sz w:val="24"/>
          <w:szCs w:val="24"/>
        </w:rPr>
        <w:t>И.</w:t>
      </w:r>
      <w:r w:rsidRPr="00070008">
        <w:rPr>
          <w:i/>
          <w:iCs/>
          <w:sz w:val="24"/>
          <w:szCs w:val="24"/>
          <w:lang w:val="ru-RU"/>
        </w:rPr>
        <w:t> </w:t>
      </w:r>
      <w:r w:rsidRPr="00070008">
        <w:rPr>
          <w:i/>
          <w:iCs/>
          <w:sz w:val="24"/>
          <w:szCs w:val="24"/>
        </w:rPr>
        <w:t>Г.</w:t>
      </w:r>
      <w:r w:rsidRPr="00070008">
        <w:rPr>
          <w:sz w:val="24"/>
          <w:szCs w:val="24"/>
        </w:rPr>
        <w:t xml:space="preserve"> Город в пространстве диалога культур и диалог города</w:t>
      </w:r>
      <w:r w:rsidRPr="00070008">
        <w:rPr>
          <w:sz w:val="24"/>
          <w:szCs w:val="24"/>
          <w:lang w:val="ru-RU"/>
        </w:rPr>
        <w:t> </w:t>
      </w:r>
      <w:r w:rsidRPr="00070008">
        <w:rPr>
          <w:sz w:val="24"/>
          <w:szCs w:val="24"/>
        </w:rPr>
        <w:t>// Социокультурное пространство диалога.</w:t>
      </w:r>
      <w:r w:rsidRP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М.: Наука, 1999.</w:t>
      </w:r>
      <w:r w:rsidRP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С.</w:t>
      </w:r>
      <w:r w:rsidRPr="00070008">
        <w:rPr>
          <w:sz w:val="24"/>
          <w:szCs w:val="24"/>
          <w:lang w:val="ru-RU"/>
        </w:rPr>
        <w:t> </w:t>
      </w:r>
      <w:r w:rsidRPr="00070008">
        <w:rPr>
          <w:sz w:val="24"/>
          <w:szCs w:val="24"/>
        </w:rPr>
        <w:t>93.</w:t>
      </w:r>
    </w:p>
  </w:endnote>
  <w:endnote w:id="3">
    <w:p w:rsidR="00834066" w:rsidRPr="00070008" w:rsidRDefault="00834066" w:rsidP="00070008">
      <w:pPr>
        <w:pStyle w:val="a3"/>
        <w:rPr>
          <w:sz w:val="24"/>
          <w:szCs w:val="24"/>
          <w:lang w:val="ru-RU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Свод древнейших письменных известий о славянах.</w:t>
      </w:r>
      <w:r w:rsidRP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Т.</w:t>
      </w:r>
      <w:r w:rsidRPr="00070008">
        <w:rPr>
          <w:sz w:val="24"/>
          <w:szCs w:val="24"/>
          <w:lang w:val="ru-RU"/>
        </w:rPr>
        <w:t> </w:t>
      </w:r>
      <w:r w:rsidRPr="00070008">
        <w:rPr>
          <w:sz w:val="24"/>
          <w:szCs w:val="24"/>
        </w:rPr>
        <w:t>2.</w:t>
      </w:r>
      <w:r w:rsidRP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М.,1994.</w:t>
      </w:r>
      <w:r w:rsidRP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С.</w:t>
      </w:r>
      <w:r w:rsidRPr="00070008">
        <w:rPr>
          <w:sz w:val="24"/>
          <w:szCs w:val="24"/>
          <w:lang w:val="ru-RU"/>
        </w:rPr>
        <w:t> </w:t>
      </w:r>
      <w:r w:rsidRPr="00070008">
        <w:rPr>
          <w:sz w:val="24"/>
          <w:szCs w:val="24"/>
        </w:rPr>
        <w:t>17</w:t>
      </w:r>
      <w:r w:rsidRPr="00070008">
        <w:rPr>
          <w:sz w:val="24"/>
          <w:szCs w:val="24"/>
          <w:lang w:val="ru-RU"/>
        </w:rPr>
        <w:t>.</w:t>
      </w:r>
    </w:p>
  </w:endnote>
  <w:endnote w:id="4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iCs/>
          <w:sz w:val="24"/>
          <w:szCs w:val="24"/>
        </w:rPr>
        <w:t>Фасмер</w:t>
      </w:r>
      <w:r w:rsidRPr="00070008">
        <w:rPr>
          <w:i/>
          <w:iCs/>
          <w:sz w:val="24"/>
          <w:szCs w:val="24"/>
          <w:lang w:val="ru-RU"/>
        </w:rPr>
        <w:t> </w:t>
      </w:r>
      <w:r w:rsidRPr="00070008">
        <w:rPr>
          <w:i/>
          <w:iCs/>
          <w:sz w:val="24"/>
          <w:szCs w:val="24"/>
        </w:rPr>
        <w:t>М.</w:t>
      </w:r>
      <w:r w:rsidRPr="00070008">
        <w:rPr>
          <w:sz w:val="24"/>
          <w:szCs w:val="24"/>
        </w:rPr>
        <w:t xml:space="preserve"> Этимологический словарь русского языка.</w:t>
      </w:r>
      <w:r w:rsidRP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Т.</w:t>
      </w:r>
      <w:r w:rsidRPr="00070008">
        <w:rPr>
          <w:sz w:val="24"/>
          <w:szCs w:val="24"/>
          <w:lang w:val="ru-RU"/>
        </w:rPr>
        <w:t> </w:t>
      </w:r>
      <w:r w:rsidRPr="00070008">
        <w:rPr>
          <w:sz w:val="24"/>
          <w:szCs w:val="24"/>
        </w:rPr>
        <w:t>2.</w:t>
      </w:r>
      <w:r w:rsidRP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М.,</w:t>
      </w:r>
      <w:r w:rsidRPr="00070008">
        <w:rPr>
          <w:sz w:val="24"/>
          <w:szCs w:val="24"/>
          <w:lang w:val="ru-RU"/>
        </w:rPr>
        <w:t xml:space="preserve"> </w:t>
      </w:r>
      <w:r w:rsidRPr="00070008">
        <w:rPr>
          <w:sz w:val="24"/>
          <w:szCs w:val="24"/>
        </w:rPr>
        <w:t>2004.</w:t>
      </w:r>
      <w:r w:rsidRP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С.</w:t>
      </w:r>
      <w:r w:rsidRPr="00070008">
        <w:rPr>
          <w:sz w:val="24"/>
          <w:szCs w:val="24"/>
          <w:lang w:val="ru-RU"/>
        </w:rPr>
        <w:t> </w:t>
      </w:r>
      <w:r w:rsidRPr="00070008">
        <w:rPr>
          <w:sz w:val="24"/>
          <w:szCs w:val="24"/>
        </w:rPr>
        <w:t>266.</w:t>
      </w:r>
    </w:p>
  </w:endnote>
  <w:endnote w:id="5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См.: </w:t>
      </w:r>
      <w:r w:rsidRPr="00070008">
        <w:rPr>
          <w:i/>
          <w:iCs/>
          <w:sz w:val="24"/>
          <w:szCs w:val="24"/>
        </w:rPr>
        <w:t>Лебедев</w:t>
      </w:r>
      <w:r w:rsidRPr="00070008">
        <w:rPr>
          <w:i/>
          <w:iCs/>
          <w:sz w:val="24"/>
          <w:szCs w:val="24"/>
          <w:lang w:val="ru-RU"/>
        </w:rPr>
        <w:t> </w:t>
      </w:r>
      <w:r w:rsidRPr="00070008">
        <w:rPr>
          <w:i/>
          <w:iCs/>
          <w:sz w:val="24"/>
          <w:szCs w:val="24"/>
        </w:rPr>
        <w:t>Г.</w:t>
      </w:r>
      <w:r w:rsidRPr="00070008">
        <w:rPr>
          <w:i/>
          <w:iCs/>
          <w:sz w:val="24"/>
          <w:szCs w:val="24"/>
          <w:lang w:val="ru-RU"/>
        </w:rPr>
        <w:t> </w:t>
      </w:r>
      <w:r w:rsidRPr="00070008">
        <w:rPr>
          <w:i/>
          <w:iCs/>
          <w:sz w:val="24"/>
          <w:szCs w:val="24"/>
        </w:rPr>
        <w:t>С.</w:t>
      </w:r>
      <w:r w:rsidRPr="00070008">
        <w:rPr>
          <w:sz w:val="24"/>
          <w:szCs w:val="24"/>
        </w:rPr>
        <w:t xml:space="preserve"> Эпоха викингов в Северной Европе. Историко-археологические оче</w:t>
      </w:r>
      <w:r w:rsidRPr="00070008">
        <w:rPr>
          <w:sz w:val="24"/>
          <w:szCs w:val="24"/>
        </w:rPr>
        <w:t>р</w:t>
      </w:r>
      <w:r w:rsidRPr="00070008">
        <w:rPr>
          <w:sz w:val="24"/>
          <w:szCs w:val="24"/>
        </w:rPr>
        <w:t>ки.</w:t>
      </w:r>
      <w:r w:rsidRP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Л.,</w:t>
      </w:r>
      <w:r w:rsidRPr="00070008">
        <w:rPr>
          <w:sz w:val="24"/>
          <w:szCs w:val="24"/>
          <w:lang w:val="ru-RU"/>
        </w:rPr>
        <w:t xml:space="preserve"> </w:t>
      </w:r>
      <w:r w:rsidRPr="00070008">
        <w:rPr>
          <w:sz w:val="24"/>
          <w:szCs w:val="24"/>
        </w:rPr>
        <w:t>1985.</w:t>
      </w:r>
    </w:p>
  </w:endnote>
  <w:endnote w:id="6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См.: </w:t>
      </w:r>
      <w:r w:rsidRPr="00070008">
        <w:rPr>
          <w:i/>
          <w:iCs/>
          <w:sz w:val="24"/>
          <w:szCs w:val="24"/>
        </w:rPr>
        <w:t>Скрынников</w:t>
      </w:r>
      <w:r w:rsidRPr="00070008">
        <w:rPr>
          <w:i/>
          <w:iCs/>
          <w:sz w:val="24"/>
          <w:szCs w:val="24"/>
          <w:lang w:val="ru-RU"/>
        </w:rPr>
        <w:t> </w:t>
      </w:r>
      <w:r w:rsidRPr="00070008">
        <w:rPr>
          <w:i/>
          <w:iCs/>
          <w:sz w:val="24"/>
          <w:szCs w:val="24"/>
        </w:rPr>
        <w:t>Р.</w:t>
      </w:r>
      <w:r w:rsidRPr="00070008">
        <w:rPr>
          <w:i/>
          <w:iCs/>
          <w:sz w:val="24"/>
          <w:szCs w:val="24"/>
          <w:lang w:val="ru-RU"/>
        </w:rPr>
        <w:t> </w:t>
      </w:r>
      <w:r w:rsidRPr="00070008">
        <w:rPr>
          <w:i/>
          <w:iCs/>
          <w:sz w:val="24"/>
          <w:szCs w:val="24"/>
        </w:rPr>
        <w:t>Г.</w:t>
      </w:r>
      <w:r w:rsidRPr="00070008">
        <w:rPr>
          <w:sz w:val="24"/>
          <w:szCs w:val="24"/>
        </w:rPr>
        <w:t xml:space="preserve"> Русь </w:t>
      </w:r>
      <w:r w:rsidRPr="00070008">
        <w:rPr>
          <w:sz w:val="24"/>
          <w:szCs w:val="24"/>
          <w:lang w:val="en-US"/>
        </w:rPr>
        <w:t>X</w:t>
      </w:r>
      <w:r w:rsidRPr="00070008">
        <w:rPr>
          <w:sz w:val="24"/>
          <w:szCs w:val="24"/>
          <w:lang w:val="ru-RU"/>
        </w:rPr>
        <w:t>–</w:t>
      </w:r>
      <w:r w:rsidRPr="00070008">
        <w:rPr>
          <w:sz w:val="24"/>
          <w:szCs w:val="24"/>
          <w:lang w:val="en-US"/>
        </w:rPr>
        <w:t>XVII </w:t>
      </w:r>
      <w:r w:rsidRPr="00070008">
        <w:rPr>
          <w:sz w:val="24"/>
          <w:szCs w:val="24"/>
          <w:lang w:val="ru-RU"/>
        </w:rPr>
        <w:t>вв. –</w:t>
      </w:r>
      <w:r w:rsidRPr="00070008">
        <w:rPr>
          <w:sz w:val="24"/>
          <w:szCs w:val="24"/>
        </w:rPr>
        <w:t xml:space="preserve"> СПб.,1999.</w:t>
      </w:r>
    </w:p>
  </w:endnote>
  <w:endnote w:id="7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iCs/>
          <w:sz w:val="24"/>
          <w:szCs w:val="24"/>
        </w:rPr>
        <w:t>Лебедев</w:t>
      </w:r>
      <w:r w:rsidRPr="00070008">
        <w:rPr>
          <w:i/>
          <w:iCs/>
          <w:sz w:val="24"/>
          <w:szCs w:val="24"/>
          <w:lang w:val="ru-RU"/>
        </w:rPr>
        <w:t> </w:t>
      </w:r>
      <w:r w:rsidRPr="00070008">
        <w:rPr>
          <w:i/>
          <w:iCs/>
          <w:sz w:val="24"/>
          <w:szCs w:val="24"/>
        </w:rPr>
        <w:t>Г.</w:t>
      </w:r>
      <w:r w:rsidRPr="00070008">
        <w:rPr>
          <w:i/>
          <w:iCs/>
          <w:sz w:val="24"/>
          <w:szCs w:val="24"/>
          <w:lang w:val="ru-RU"/>
        </w:rPr>
        <w:t> </w:t>
      </w:r>
      <w:r w:rsidRPr="00070008">
        <w:rPr>
          <w:i/>
          <w:iCs/>
          <w:sz w:val="24"/>
          <w:szCs w:val="24"/>
        </w:rPr>
        <w:t xml:space="preserve">С. </w:t>
      </w:r>
      <w:r w:rsidRPr="00070008">
        <w:rPr>
          <w:sz w:val="24"/>
          <w:szCs w:val="24"/>
        </w:rPr>
        <w:t>Эпоха викингов в Северной Европе. Историко-археологические очерки.</w:t>
      </w:r>
      <w:r w:rsidRP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Л., 1985.</w:t>
      </w:r>
      <w:r w:rsidRPr="00070008">
        <w:rPr>
          <w:sz w:val="24"/>
          <w:szCs w:val="24"/>
          <w:lang w:val="ru-RU"/>
        </w:rPr>
        <w:t> </w:t>
      </w:r>
      <w:r w:rsidR="00070008">
        <w:rPr>
          <w:sz w:val="24"/>
          <w:szCs w:val="24"/>
          <w:lang w:val="ru-RU"/>
        </w:rPr>
        <w:t>–</w:t>
      </w:r>
      <w:r w:rsidRPr="00070008">
        <w:rPr>
          <w:sz w:val="24"/>
          <w:szCs w:val="24"/>
        </w:rPr>
        <w:t xml:space="preserve"> С.</w:t>
      </w:r>
      <w:r w:rsidRPr="00070008">
        <w:rPr>
          <w:sz w:val="24"/>
          <w:szCs w:val="24"/>
          <w:lang w:val="ru-RU"/>
        </w:rPr>
        <w:t> </w:t>
      </w:r>
      <w:r w:rsidRPr="00070008">
        <w:rPr>
          <w:sz w:val="24"/>
          <w:szCs w:val="24"/>
        </w:rPr>
        <w:t>185.</w:t>
      </w:r>
    </w:p>
  </w:endnote>
  <w:endnote w:id="8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Археологическое изучение Новгорода.</w:t>
      </w:r>
      <w:r w:rsidRP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М., 1978.</w:t>
      </w:r>
      <w:r w:rsidRP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С.</w:t>
      </w:r>
      <w:r w:rsidRPr="00070008">
        <w:rPr>
          <w:sz w:val="24"/>
          <w:szCs w:val="24"/>
          <w:lang w:val="ru-RU"/>
        </w:rPr>
        <w:t> </w:t>
      </w:r>
      <w:r w:rsidRPr="00070008">
        <w:rPr>
          <w:sz w:val="24"/>
          <w:szCs w:val="24"/>
        </w:rPr>
        <w:t xml:space="preserve">45; </w:t>
      </w:r>
      <w:r w:rsidRPr="00070008">
        <w:rPr>
          <w:i/>
          <w:iCs/>
          <w:sz w:val="24"/>
          <w:szCs w:val="24"/>
        </w:rPr>
        <w:t>Фроянов</w:t>
      </w:r>
      <w:r w:rsidRPr="00070008">
        <w:rPr>
          <w:i/>
          <w:iCs/>
          <w:sz w:val="24"/>
          <w:szCs w:val="24"/>
          <w:lang w:val="ru-RU"/>
        </w:rPr>
        <w:t> </w:t>
      </w:r>
      <w:r w:rsidRPr="00070008">
        <w:rPr>
          <w:i/>
          <w:iCs/>
          <w:sz w:val="24"/>
          <w:szCs w:val="24"/>
        </w:rPr>
        <w:t>И.</w:t>
      </w:r>
      <w:r w:rsidRPr="00070008">
        <w:rPr>
          <w:i/>
          <w:iCs/>
          <w:sz w:val="24"/>
          <w:szCs w:val="24"/>
          <w:lang w:val="ru-RU"/>
        </w:rPr>
        <w:t> </w:t>
      </w:r>
      <w:r w:rsidRPr="00070008">
        <w:rPr>
          <w:i/>
          <w:iCs/>
          <w:sz w:val="24"/>
          <w:szCs w:val="24"/>
        </w:rPr>
        <w:t>Я</w:t>
      </w:r>
      <w:r w:rsidRPr="00070008">
        <w:rPr>
          <w:i/>
          <w:iCs/>
          <w:sz w:val="24"/>
          <w:szCs w:val="24"/>
          <w:lang w:val="ru-RU"/>
        </w:rPr>
        <w:t>.</w:t>
      </w:r>
      <w:r w:rsidRPr="00070008">
        <w:rPr>
          <w:sz w:val="24"/>
          <w:szCs w:val="24"/>
        </w:rPr>
        <w:t xml:space="preserve"> Киевская Русь.</w:t>
      </w:r>
      <w:r w:rsidRP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М.,1980.</w:t>
      </w:r>
      <w:r w:rsidRP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С.</w:t>
      </w:r>
      <w:r w:rsidRPr="00070008">
        <w:rPr>
          <w:sz w:val="24"/>
          <w:szCs w:val="24"/>
          <w:lang w:val="ru-RU"/>
        </w:rPr>
        <w:t> </w:t>
      </w:r>
      <w:r w:rsidRPr="00070008">
        <w:rPr>
          <w:sz w:val="24"/>
          <w:szCs w:val="24"/>
        </w:rPr>
        <w:t>228.</w:t>
      </w:r>
    </w:p>
  </w:endnote>
  <w:endnote w:id="9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Повести Древней Руси.</w:t>
      </w:r>
      <w:r w:rsidRP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Л., 1983.</w:t>
      </w:r>
      <w:r w:rsidRP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С.</w:t>
      </w:r>
      <w:r w:rsidRPr="00070008">
        <w:rPr>
          <w:sz w:val="24"/>
          <w:szCs w:val="24"/>
          <w:lang w:val="ru-RU"/>
        </w:rPr>
        <w:t> </w:t>
      </w:r>
      <w:r w:rsidRPr="00070008">
        <w:rPr>
          <w:sz w:val="24"/>
          <w:szCs w:val="24"/>
        </w:rPr>
        <w:t>33.</w:t>
      </w:r>
    </w:p>
  </w:endnote>
  <w:endnote w:id="10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iCs/>
          <w:sz w:val="24"/>
          <w:szCs w:val="24"/>
        </w:rPr>
        <w:t>Седов</w:t>
      </w:r>
      <w:r w:rsidRPr="00070008">
        <w:rPr>
          <w:i/>
          <w:iCs/>
          <w:sz w:val="24"/>
          <w:szCs w:val="24"/>
          <w:lang w:val="ru-RU"/>
        </w:rPr>
        <w:t> </w:t>
      </w:r>
      <w:r w:rsidRPr="00070008">
        <w:rPr>
          <w:i/>
          <w:iCs/>
          <w:sz w:val="24"/>
          <w:szCs w:val="24"/>
        </w:rPr>
        <w:t>В.</w:t>
      </w:r>
      <w:r w:rsidRPr="00070008">
        <w:rPr>
          <w:i/>
          <w:iCs/>
          <w:sz w:val="24"/>
          <w:szCs w:val="24"/>
          <w:lang w:val="ru-RU"/>
        </w:rPr>
        <w:t> </w:t>
      </w:r>
      <w:r w:rsidRPr="00070008">
        <w:rPr>
          <w:i/>
          <w:iCs/>
          <w:sz w:val="24"/>
          <w:szCs w:val="24"/>
        </w:rPr>
        <w:t>В.</w:t>
      </w:r>
      <w:r w:rsidRPr="00070008">
        <w:rPr>
          <w:sz w:val="24"/>
          <w:szCs w:val="24"/>
        </w:rPr>
        <w:t xml:space="preserve"> Славяне: историко-археологическое исследование.</w:t>
      </w:r>
      <w:r w:rsidRP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М., 2002.</w:t>
      </w:r>
      <w:r w:rsidRP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С.</w:t>
      </w:r>
      <w:r w:rsidRPr="00070008">
        <w:rPr>
          <w:sz w:val="24"/>
          <w:szCs w:val="24"/>
          <w:lang w:val="ru-RU"/>
        </w:rPr>
        <w:t> </w:t>
      </w:r>
      <w:r w:rsidRPr="00070008">
        <w:rPr>
          <w:sz w:val="24"/>
          <w:szCs w:val="24"/>
        </w:rPr>
        <w:t>561.</w:t>
      </w:r>
    </w:p>
  </w:endnote>
  <w:endnote w:id="11">
    <w:p w:rsidR="00834066" w:rsidRPr="00070008" w:rsidRDefault="00834066" w:rsidP="00070008">
      <w:pPr>
        <w:pStyle w:val="a3"/>
        <w:rPr>
          <w:sz w:val="24"/>
          <w:szCs w:val="24"/>
          <w:lang w:val="ru-RU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iCs/>
          <w:sz w:val="24"/>
          <w:szCs w:val="24"/>
        </w:rPr>
        <w:t>Тихомиров</w:t>
      </w:r>
      <w:r w:rsidRPr="00070008">
        <w:rPr>
          <w:i/>
          <w:iCs/>
          <w:sz w:val="24"/>
          <w:szCs w:val="24"/>
          <w:lang w:val="ru-RU"/>
        </w:rPr>
        <w:t> </w:t>
      </w:r>
      <w:r w:rsidRPr="00070008">
        <w:rPr>
          <w:i/>
          <w:iCs/>
          <w:sz w:val="24"/>
          <w:szCs w:val="24"/>
        </w:rPr>
        <w:t>М.</w:t>
      </w:r>
      <w:r w:rsidRPr="00070008">
        <w:rPr>
          <w:i/>
          <w:iCs/>
          <w:sz w:val="24"/>
          <w:szCs w:val="24"/>
          <w:lang w:val="ru-RU"/>
        </w:rPr>
        <w:t> </w:t>
      </w:r>
      <w:r w:rsidRPr="00070008">
        <w:rPr>
          <w:i/>
          <w:iCs/>
          <w:sz w:val="24"/>
          <w:szCs w:val="24"/>
        </w:rPr>
        <w:t>Н.</w:t>
      </w:r>
      <w:r w:rsidRPr="00070008">
        <w:rPr>
          <w:sz w:val="24"/>
          <w:szCs w:val="24"/>
        </w:rPr>
        <w:t xml:space="preserve"> Древнерусские города.</w:t>
      </w:r>
      <w:r w:rsidRP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М., 1956.</w:t>
      </w:r>
      <w:r w:rsidRP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С.</w:t>
      </w:r>
      <w:r w:rsidRPr="00070008">
        <w:rPr>
          <w:sz w:val="24"/>
          <w:szCs w:val="24"/>
          <w:lang w:val="ru-RU"/>
        </w:rPr>
        <w:t> </w:t>
      </w:r>
      <w:r w:rsidRPr="00070008">
        <w:rPr>
          <w:sz w:val="24"/>
          <w:szCs w:val="24"/>
        </w:rPr>
        <w:t>15</w:t>
      </w:r>
      <w:r w:rsidRPr="00070008">
        <w:rPr>
          <w:sz w:val="24"/>
          <w:szCs w:val="24"/>
          <w:lang w:val="ru-RU"/>
        </w:rPr>
        <w:t>.</w:t>
      </w:r>
    </w:p>
  </w:endnote>
  <w:endnote w:id="12">
    <w:p w:rsidR="00834066" w:rsidRPr="00070008" w:rsidRDefault="00834066" w:rsidP="00070008">
      <w:pPr>
        <w:pStyle w:val="a3"/>
        <w:rPr>
          <w:color w:val="000000"/>
          <w:sz w:val="24"/>
          <w:szCs w:val="24"/>
        </w:rPr>
      </w:pPr>
      <w:r w:rsidRPr="00070008">
        <w:rPr>
          <w:color w:val="000000"/>
          <w:sz w:val="24"/>
          <w:szCs w:val="24"/>
          <w:vertAlign w:val="superscript"/>
        </w:rPr>
        <w:endnoteRef/>
      </w:r>
      <w:r w:rsidRPr="00070008">
        <w:rPr>
          <w:color w:val="000000"/>
          <w:sz w:val="24"/>
          <w:szCs w:val="24"/>
        </w:rPr>
        <w:t xml:space="preserve"> Вспомним восклицание художника в очерке «По старине»: «…не в деньгах дело; денег на Руси много; история реставрации Ростовского кремля и некоторых других памятников, наконец, сейчас переживаемое нами время ясно свидетельствует, что если является интерес и сознание</w:t>
      </w:r>
      <w:r w:rsidRPr="00070008">
        <w:rPr>
          <w:color w:val="000000"/>
          <w:sz w:val="24"/>
          <w:szCs w:val="24"/>
          <w:lang w:val="ru-RU"/>
        </w:rPr>
        <w:t> </w:t>
      </w:r>
      <w:r w:rsidRPr="00070008">
        <w:rPr>
          <w:color w:val="000000"/>
          <w:sz w:val="24"/>
          <w:szCs w:val="24"/>
        </w:rPr>
        <w:t>– находятся и средства, да и немалые. Деньги-то есть, но интереса мало, мало любви».</w:t>
      </w:r>
    </w:p>
  </w:endnote>
  <w:endnote w:id="13">
    <w:p w:rsidR="00834066" w:rsidRPr="00070008" w:rsidRDefault="00834066" w:rsidP="00070008">
      <w:pPr>
        <w:pStyle w:val="a3"/>
        <w:rPr>
          <w:color w:val="000000"/>
          <w:sz w:val="24"/>
          <w:szCs w:val="24"/>
          <w:lang w:val="ru-RU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iCs/>
          <w:color w:val="000000"/>
          <w:sz w:val="24"/>
          <w:szCs w:val="24"/>
        </w:rPr>
        <w:t>Рерих</w:t>
      </w:r>
      <w:r w:rsidRPr="00070008">
        <w:rPr>
          <w:i/>
          <w:iCs/>
          <w:color w:val="000000"/>
          <w:sz w:val="24"/>
          <w:szCs w:val="24"/>
          <w:lang w:val="ru-RU"/>
        </w:rPr>
        <w:t> </w:t>
      </w:r>
      <w:r w:rsidRPr="00070008">
        <w:rPr>
          <w:i/>
          <w:iCs/>
          <w:color w:val="000000"/>
          <w:sz w:val="24"/>
          <w:szCs w:val="24"/>
        </w:rPr>
        <w:t>Н. К</w:t>
      </w:r>
      <w:r w:rsidRPr="00070008">
        <w:rPr>
          <w:sz w:val="24"/>
          <w:szCs w:val="24"/>
        </w:rPr>
        <w:t xml:space="preserve">. </w:t>
      </w:r>
      <w:r w:rsidRPr="00070008">
        <w:rPr>
          <w:color w:val="000000"/>
          <w:sz w:val="24"/>
          <w:szCs w:val="24"/>
        </w:rPr>
        <w:t>По старине</w:t>
      </w:r>
      <w:r w:rsidRPr="00070008">
        <w:rPr>
          <w:color w:val="000000"/>
          <w:sz w:val="24"/>
          <w:szCs w:val="24"/>
          <w:lang w:val="ru-RU"/>
        </w:rPr>
        <w:t> </w:t>
      </w:r>
      <w:r w:rsidRPr="00070008">
        <w:rPr>
          <w:color w:val="000000"/>
          <w:sz w:val="24"/>
          <w:szCs w:val="24"/>
        </w:rPr>
        <w:t>// http://www.centre.smr.ru/win/books/nkr_26.htm</w:t>
      </w:r>
      <w:r w:rsidRPr="00070008">
        <w:rPr>
          <w:color w:val="000000"/>
          <w:sz w:val="24"/>
          <w:szCs w:val="24"/>
          <w:lang w:val="ru-RU"/>
        </w:rPr>
        <w:t>.</w:t>
      </w:r>
    </w:p>
  </w:endnote>
  <w:endnote w:id="14">
    <w:p w:rsidR="00834066" w:rsidRPr="00070008" w:rsidRDefault="00834066" w:rsidP="00070008">
      <w:pPr>
        <w:pStyle w:val="a3"/>
        <w:spacing w:after="240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iCs/>
          <w:sz w:val="24"/>
          <w:szCs w:val="24"/>
        </w:rPr>
        <w:t>Там же.</w:t>
      </w:r>
    </w:p>
  </w:endnote>
  <w:endnote w:id="15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sz w:val="24"/>
          <w:szCs w:val="24"/>
          <w:lang w:val="ru-RU"/>
        </w:rPr>
        <w:t>РГИА. Ф. 489. Оп. 1 Д. 11. Л. 6.</w:t>
      </w:r>
    </w:p>
  </w:endnote>
  <w:endnote w:id="16">
    <w:p w:rsidR="00834066" w:rsidRPr="00070008" w:rsidRDefault="00834066" w:rsidP="00070008">
      <w:pPr>
        <w:pStyle w:val="a3"/>
        <w:rPr>
          <w:sz w:val="24"/>
          <w:szCs w:val="24"/>
          <w:lang w:val="ru-RU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sz w:val="24"/>
          <w:szCs w:val="24"/>
          <w:lang w:val="ru-RU"/>
        </w:rPr>
        <w:t>РГИА. Ф. 489. Оп. 1. Д. 11. Л. 9.</w:t>
      </w:r>
    </w:p>
  </w:endnote>
  <w:endnote w:id="17">
    <w:p w:rsidR="00834066" w:rsidRPr="00070008" w:rsidRDefault="00834066" w:rsidP="00070008">
      <w:pPr>
        <w:pStyle w:val="a3"/>
        <w:rPr>
          <w:sz w:val="24"/>
          <w:szCs w:val="24"/>
          <w:lang w:val="ru-RU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sz w:val="24"/>
          <w:szCs w:val="24"/>
          <w:lang w:val="ru-RU"/>
        </w:rPr>
        <w:t>РГИА. Ф. 489. Оп. 1. Д. 11. Л. 18.</w:t>
      </w:r>
    </w:p>
  </w:endnote>
  <w:endnote w:id="18">
    <w:p w:rsidR="00834066" w:rsidRPr="00070008" w:rsidRDefault="00834066" w:rsidP="00070008">
      <w:pPr>
        <w:pStyle w:val="a3"/>
        <w:rPr>
          <w:bCs/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bCs/>
          <w:sz w:val="24"/>
          <w:szCs w:val="24"/>
          <w:lang w:val="ru-RU"/>
        </w:rPr>
        <w:t>РГИА. Ф. 489. Оп. 1. Д. 38.</w:t>
      </w:r>
    </w:p>
  </w:endnote>
  <w:endnote w:id="19">
    <w:p w:rsidR="00834066" w:rsidRPr="00070008" w:rsidRDefault="00834066" w:rsidP="00070008">
      <w:pPr>
        <w:pStyle w:val="a3"/>
        <w:rPr>
          <w:bCs/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bCs/>
          <w:sz w:val="24"/>
          <w:szCs w:val="24"/>
          <w:lang w:val="ru-RU"/>
        </w:rPr>
        <w:t xml:space="preserve">РГИА. Ф. 489. Оп. 1 Д. 11. Л. 20. Валентин Семёнович Щербаков </w:t>
      </w:r>
      <w:r w:rsidR="00070008">
        <w:rPr>
          <w:bCs/>
          <w:sz w:val="24"/>
          <w:szCs w:val="24"/>
          <w:lang w:val="ru-RU"/>
        </w:rPr>
        <w:t>(</w:t>
      </w:r>
      <w:r w:rsidRPr="00070008">
        <w:rPr>
          <w:bCs/>
          <w:sz w:val="24"/>
          <w:szCs w:val="24"/>
          <w:lang w:val="ru-RU"/>
        </w:rPr>
        <w:t>1880—1957</w:t>
      </w:r>
      <w:r w:rsidR="00070008">
        <w:rPr>
          <w:bCs/>
          <w:sz w:val="24"/>
          <w:szCs w:val="24"/>
          <w:lang w:val="ru-RU"/>
        </w:rPr>
        <w:t>) –</w:t>
      </w:r>
      <w:r w:rsidRPr="00070008">
        <w:rPr>
          <w:bCs/>
          <w:sz w:val="24"/>
          <w:szCs w:val="24"/>
          <w:lang w:val="ru-RU"/>
        </w:rPr>
        <w:t xml:space="preserve"> ученик </w:t>
      </w:r>
      <w:r w:rsidR="00070008" w:rsidRPr="00070008">
        <w:rPr>
          <w:bCs/>
          <w:sz w:val="24"/>
          <w:szCs w:val="24"/>
          <w:lang w:val="ru-RU"/>
        </w:rPr>
        <w:t>И. Е.</w:t>
      </w:r>
      <w:r w:rsidR="00070008">
        <w:rPr>
          <w:bCs/>
          <w:sz w:val="24"/>
          <w:szCs w:val="24"/>
          <w:lang w:val="ru-RU"/>
        </w:rPr>
        <w:t> </w:t>
      </w:r>
      <w:r w:rsidRPr="00070008">
        <w:rPr>
          <w:bCs/>
          <w:sz w:val="24"/>
          <w:szCs w:val="24"/>
          <w:lang w:val="ru-RU"/>
        </w:rPr>
        <w:t>Репина</w:t>
      </w:r>
      <w:r w:rsidR="00070008">
        <w:rPr>
          <w:bCs/>
          <w:sz w:val="24"/>
          <w:szCs w:val="24"/>
          <w:lang w:val="ru-RU"/>
        </w:rPr>
        <w:t>.</w:t>
      </w:r>
      <w:r w:rsidRPr="00070008">
        <w:rPr>
          <w:bCs/>
          <w:sz w:val="24"/>
          <w:szCs w:val="24"/>
          <w:lang w:val="ru-RU"/>
        </w:rPr>
        <w:t xml:space="preserve"> Окончил Высшее художественное училище при Императорской Академии х</w:t>
      </w:r>
      <w:r w:rsidRPr="00070008">
        <w:rPr>
          <w:bCs/>
          <w:sz w:val="24"/>
          <w:szCs w:val="24"/>
          <w:lang w:val="ru-RU"/>
        </w:rPr>
        <w:t>у</w:t>
      </w:r>
      <w:r w:rsidRPr="00070008">
        <w:rPr>
          <w:bCs/>
          <w:sz w:val="24"/>
          <w:szCs w:val="24"/>
          <w:lang w:val="ru-RU"/>
        </w:rPr>
        <w:t>дожеств в 1909 г. Выполнял заказы по росписи церквей под руководством архитектора А. В. Щусева.</w:t>
      </w:r>
    </w:p>
  </w:endnote>
  <w:endnote w:id="20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bCs/>
          <w:sz w:val="24"/>
          <w:szCs w:val="24"/>
          <w:lang w:val="ru-RU"/>
        </w:rPr>
        <w:t>РГИА. Ф. 489. Оп. 1. Д. 11. Л. 29, 36, 38.</w:t>
      </w:r>
    </w:p>
  </w:endnote>
  <w:endnote w:id="21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bCs/>
          <w:sz w:val="24"/>
          <w:szCs w:val="24"/>
          <w:lang w:val="ru-RU"/>
        </w:rPr>
        <w:t>РГИА. Ф. 489. Оп. 1. Д. 11. Л. 88.</w:t>
      </w:r>
    </w:p>
  </w:endnote>
  <w:endnote w:id="22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sz w:val="24"/>
          <w:szCs w:val="24"/>
          <w:lang w:val="ru-RU"/>
        </w:rPr>
        <w:t>РГИА. Ф. 489. Оп. 1. Д. 11 Л. 91.</w:t>
      </w:r>
    </w:p>
  </w:endnote>
  <w:endnote w:id="23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bCs/>
          <w:sz w:val="24"/>
          <w:szCs w:val="24"/>
          <w:lang w:val="ru-RU"/>
        </w:rPr>
        <w:t>РГИА. Ф. 489. Оп. 1. Д. 11. Л. 43.</w:t>
      </w:r>
    </w:p>
  </w:endnote>
  <w:endnote w:id="24">
    <w:p w:rsidR="00834066" w:rsidRPr="00070008" w:rsidRDefault="00834066" w:rsidP="00070008">
      <w:pPr>
        <w:pStyle w:val="a3"/>
        <w:spacing w:after="240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bCs/>
          <w:sz w:val="24"/>
          <w:szCs w:val="24"/>
          <w:lang w:val="ru-RU"/>
        </w:rPr>
        <w:t>РГИА. Ф. 489. Оп. 1. Д. 11. Л. 48.</w:t>
      </w:r>
    </w:p>
  </w:endnote>
  <w:endnote w:id="25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sz w:val="24"/>
          <w:szCs w:val="24"/>
        </w:rPr>
        <w:t>Малинов</w:t>
      </w:r>
      <w:r w:rsidRPr="00070008">
        <w:rPr>
          <w:i/>
          <w:sz w:val="24"/>
          <w:szCs w:val="24"/>
          <w:lang w:val="ru-RU"/>
        </w:rPr>
        <w:t> </w:t>
      </w:r>
      <w:r w:rsidRPr="00070008">
        <w:rPr>
          <w:i/>
          <w:sz w:val="24"/>
          <w:szCs w:val="24"/>
        </w:rPr>
        <w:t>А. В., Прохоренко</w:t>
      </w:r>
      <w:r w:rsidRPr="00070008">
        <w:rPr>
          <w:i/>
          <w:sz w:val="24"/>
          <w:szCs w:val="24"/>
          <w:lang w:val="ru-RU"/>
        </w:rPr>
        <w:t> </w:t>
      </w:r>
      <w:r w:rsidRPr="00070008">
        <w:rPr>
          <w:i/>
          <w:sz w:val="24"/>
          <w:szCs w:val="24"/>
        </w:rPr>
        <w:t>А. В</w:t>
      </w:r>
      <w:r w:rsidRPr="00070008">
        <w:rPr>
          <w:sz w:val="24"/>
          <w:szCs w:val="24"/>
        </w:rPr>
        <w:t>. Философия истории в России.</w:t>
      </w:r>
      <w:r w:rsid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</w:t>
      </w:r>
      <w:r w:rsidR="00070008">
        <w:rPr>
          <w:sz w:val="24"/>
          <w:szCs w:val="24"/>
        </w:rPr>
        <w:t>СПб.:</w:t>
      </w:r>
      <w:r w:rsidRPr="00070008">
        <w:rPr>
          <w:sz w:val="24"/>
          <w:szCs w:val="24"/>
        </w:rPr>
        <w:t xml:space="preserve"> Европейский дом, 2010. – С. 89.</w:t>
      </w:r>
    </w:p>
  </w:endnote>
  <w:endnote w:id="26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iCs/>
          <w:sz w:val="24"/>
          <w:szCs w:val="24"/>
        </w:rPr>
        <w:t>Там же.</w:t>
      </w:r>
      <w:r w:rsidRP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С. 90.</w:t>
      </w:r>
    </w:p>
  </w:endnote>
  <w:endnote w:id="27">
    <w:p w:rsidR="00834066" w:rsidRPr="00070008" w:rsidRDefault="00834066" w:rsidP="00070008">
      <w:pPr>
        <w:pStyle w:val="a3"/>
        <w:rPr>
          <w:sz w:val="24"/>
          <w:szCs w:val="24"/>
          <w:lang w:val="ru-RU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Русский городок Царского села Китеж ХХ</w:t>
      </w:r>
      <w:r w:rsidRPr="00070008">
        <w:rPr>
          <w:sz w:val="24"/>
          <w:szCs w:val="24"/>
          <w:lang w:val="ru-RU"/>
        </w:rPr>
        <w:t> </w:t>
      </w:r>
      <w:r w:rsidRPr="00070008">
        <w:rPr>
          <w:sz w:val="24"/>
          <w:szCs w:val="24"/>
        </w:rPr>
        <w:t xml:space="preserve">века. Иллюстрированная история Фёдоровского городка и «Общества возрождения художественной Руси». – </w:t>
      </w:r>
      <w:r w:rsidR="00070008">
        <w:rPr>
          <w:sz w:val="24"/>
          <w:szCs w:val="24"/>
        </w:rPr>
        <w:t>СПб.:</w:t>
      </w:r>
      <w:r w:rsidRPr="00070008">
        <w:rPr>
          <w:sz w:val="24"/>
          <w:szCs w:val="24"/>
        </w:rPr>
        <w:t xml:space="preserve"> Общество традиционной русской культуры, 2011. – С. 4.</w:t>
      </w:r>
    </w:p>
  </w:endnote>
  <w:endnote w:id="28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iCs/>
          <w:sz w:val="24"/>
          <w:szCs w:val="24"/>
        </w:rPr>
        <w:t>Там же.</w:t>
      </w:r>
      <w:r w:rsidRPr="00070008">
        <w:rPr>
          <w:sz w:val="24"/>
          <w:szCs w:val="24"/>
          <w:lang w:val="ru-RU"/>
        </w:rPr>
        <w:t> </w:t>
      </w:r>
      <w:r w:rsidRPr="00070008">
        <w:rPr>
          <w:sz w:val="24"/>
          <w:szCs w:val="24"/>
          <w:lang w:val="ru-RU"/>
        </w:rPr>
        <w:noBreakHyphen/>
      </w:r>
      <w:r w:rsidRPr="00070008">
        <w:rPr>
          <w:sz w:val="24"/>
          <w:szCs w:val="24"/>
        </w:rPr>
        <w:t xml:space="preserve"> С. 125.</w:t>
      </w:r>
    </w:p>
  </w:endnote>
  <w:endnote w:id="29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color w:val="000000"/>
          <w:sz w:val="24"/>
          <w:szCs w:val="24"/>
        </w:rPr>
        <w:t>ОР ГТГ</w:t>
      </w:r>
      <w:r w:rsidRPr="00070008">
        <w:rPr>
          <w:color w:val="000000"/>
          <w:sz w:val="24"/>
          <w:szCs w:val="24"/>
          <w:lang w:val="ru-RU"/>
        </w:rPr>
        <w:t>.</w:t>
      </w:r>
      <w:r w:rsidRPr="00070008">
        <w:rPr>
          <w:color w:val="000000"/>
          <w:sz w:val="24"/>
          <w:szCs w:val="24"/>
        </w:rPr>
        <w:t xml:space="preserve"> </w:t>
      </w:r>
      <w:r w:rsidRPr="00070008">
        <w:rPr>
          <w:color w:val="000000"/>
          <w:sz w:val="24"/>
          <w:szCs w:val="24"/>
          <w:lang w:val="ru-RU"/>
        </w:rPr>
        <w:t>Ф</w:t>
      </w:r>
      <w:r w:rsidRPr="00070008">
        <w:rPr>
          <w:color w:val="000000"/>
          <w:sz w:val="24"/>
          <w:szCs w:val="24"/>
        </w:rPr>
        <w:t>. 44/322</w:t>
      </w:r>
      <w:r w:rsidRPr="00070008">
        <w:rPr>
          <w:color w:val="000000"/>
          <w:sz w:val="24"/>
          <w:szCs w:val="24"/>
          <w:lang w:val="ru-RU"/>
        </w:rPr>
        <w:t>. Л</w:t>
      </w:r>
      <w:r w:rsidRPr="00070008">
        <w:rPr>
          <w:color w:val="000000"/>
          <w:sz w:val="24"/>
          <w:szCs w:val="24"/>
        </w:rPr>
        <w:t>. 2.</w:t>
      </w:r>
    </w:p>
  </w:endnote>
  <w:endnote w:id="30">
    <w:p w:rsidR="00834066" w:rsidRPr="00070008" w:rsidRDefault="00834066" w:rsidP="00070008">
      <w:pPr>
        <w:pStyle w:val="a3"/>
        <w:spacing w:after="240"/>
        <w:rPr>
          <w:spacing w:val="-4"/>
          <w:sz w:val="24"/>
          <w:szCs w:val="24"/>
        </w:rPr>
      </w:pPr>
      <w:r w:rsidRPr="00070008">
        <w:rPr>
          <w:rStyle w:val="a5"/>
          <w:spacing w:val="-4"/>
          <w:sz w:val="24"/>
          <w:szCs w:val="24"/>
        </w:rPr>
        <w:endnoteRef/>
      </w:r>
      <w:r w:rsidRPr="00070008">
        <w:rPr>
          <w:spacing w:val="-4"/>
          <w:sz w:val="24"/>
          <w:szCs w:val="24"/>
        </w:rPr>
        <w:t xml:space="preserve"> </w:t>
      </w:r>
      <w:r w:rsidRPr="00070008">
        <w:rPr>
          <w:i/>
          <w:iCs/>
          <w:color w:val="000000"/>
          <w:spacing w:val="-4"/>
          <w:sz w:val="24"/>
          <w:szCs w:val="24"/>
        </w:rPr>
        <w:t>Маточкин</w:t>
      </w:r>
      <w:r w:rsidRPr="00070008">
        <w:rPr>
          <w:i/>
          <w:iCs/>
          <w:color w:val="000000"/>
          <w:spacing w:val="-4"/>
          <w:sz w:val="24"/>
          <w:szCs w:val="24"/>
          <w:lang w:val="ru-RU"/>
        </w:rPr>
        <w:t> </w:t>
      </w:r>
      <w:r w:rsidRPr="00070008">
        <w:rPr>
          <w:i/>
          <w:iCs/>
          <w:color w:val="000000"/>
          <w:spacing w:val="-4"/>
          <w:sz w:val="24"/>
          <w:szCs w:val="24"/>
        </w:rPr>
        <w:t>Е.</w:t>
      </w:r>
      <w:r w:rsidRPr="00070008">
        <w:rPr>
          <w:i/>
          <w:iCs/>
          <w:color w:val="000000"/>
          <w:spacing w:val="-4"/>
          <w:sz w:val="24"/>
          <w:szCs w:val="24"/>
          <w:lang w:val="ru-RU"/>
        </w:rPr>
        <w:t> </w:t>
      </w:r>
      <w:r w:rsidRPr="00070008">
        <w:rPr>
          <w:i/>
          <w:iCs/>
          <w:color w:val="000000"/>
          <w:spacing w:val="-4"/>
          <w:sz w:val="24"/>
          <w:szCs w:val="24"/>
        </w:rPr>
        <w:t xml:space="preserve">П. </w:t>
      </w:r>
      <w:r w:rsidRPr="00070008">
        <w:rPr>
          <w:color w:val="000000"/>
          <w:spacing w:val="-4"/>
          <w:sz w:val="24"/>
          <w:szCs w:val="24"/>
        </w:rPr>
        <w:t>Николай Рерих: мозаики, иконы, росписи, проекты церквей.</w:t>
      </w:r>
      <w:r w:rsidR="00070008">
        <w:rPr>
          <w:color w:val="000000"/>
          <w:spacing w:val="-4"/>
          <w:sz w:val="24"/>
          <w:szCs w:val="24"/>
          <w:lang w:val="ru-RU"/>
        </w:rPr>
        <w:t> –</w:t>
      </w:r>
      <w:r w:rsidRPr="00070008">
        <w:rPr>
          <w:color w:val="000000"/>
          <w:spacing w:val="-4"/>
          <w:sz w:val="24"/>
          <w:szCs w:val="24"/>
        </w:rPr>
        <w:t xml:space="preserve"> Самара, 2005.</w:t>
      </w:r>
    </w:p>
  </w:endnote>
  <w:endnote w:id="31">
    <w:p w:rsidR="00834066" w:rsidRPr="00070008" w:rsidRDefault="00834066" w:rsidP="00070008">
      <w:pPr>
        <w:pStyle w:val="a3"/>
        <w:rPr>
          <w:sz w:val="24"/>
          <w:szCs w:val="24"/>
          <w:lang w:val="ru-RU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Феодоровский Государев собор в Царском Селе.</w:t>
      </w:r>
      <w:r w:rsidRPr="00070008">
        <w:rPr>
          <w:sz w:val="24"/>
          <w:szCs w:val="24"/>
          <w:lang w:val="ru-RU"/>
        </w:rPr>
        <w:t xml:space="preserve"> – </w:t>
      </w:r>
      <w:r w:rsidRPr="00070008">
        <w:rPr>
          <w:sz w:val="24"/>
          <w:szCs w:val="24"/>
        </w:rPr>
        <w:t>М.,</w:t>
      </w:r>
      <w:r w:rsidRPr="00070008">
        <w:rPr>
          <w:sz w:val="24"/>
          <w:szCs w:val="24"/>
          <w:lang w:val="ru-RU"/>
        </w:rPr>
        <w:t xml:space="preserve"> </w:t>
      </w:r>
      <w:r w:rsidRPr="00070008">
        <w:rPr>
          <w:sz w:val="24"/>
          <w:szCs w:val="24"/>
        </w:rPr>
        <w:t>1915.</w:t>
      </w:r>
      <w:r w:rsidRPr="00070008">
        <w:rPr>
          <w:sz w:val="24"/>
          <w:szCs w:val="24"/>
          <w:lang w:val="ru-RU"/>
        </w:rPr>
        <w:t xml:space="preserve"> – </w:t>
      </w:r>
      <w:r w:rsidRPr="00070008">
        <w:rPr>
          <w:sz w:val="24"/>
          <w:szCs w:val="24"/>
        </w:rPr>
        <w:t>С.</w:t>
      </w:r>
      <w:r w:rsidRPr="00070008">
        <w:rPr>
          <w:sz w:val="24"/>
          <w:szCs w:val="24"/>
          <w:lang w:val="ru-RU"/>
        </w:rPr>
        <w:t> </w:t>
      </w:r>
      <w:r w:rsidRPr="00070008">
        <w:rPr>
          <w:sz w:val="24"/>
          <w:szCs w:val="24"/>
        </w:rPr>
        <w:t>91</w:t>
      </w:r>
      <w:r w:rsidRPr="00070008">
        <w:rPr>
          <w:sz w:val="24"/>
          <w:szCs w:val="24"/>
          <w:lang w:val="ru-RU"/>
        </w:rPr>
        <w:t>.</w:t>
      </w:r>
    </w:p>
  </w:endnote>
  <w:endnote w:id="32">
    <w:p w:rsidR="00834066" w:rsidRPr="00070008" w:rsidRDefault="00834066" w:rsidP="00070008">
      <w:pPr>
        <w:pStyle w:val="a3"/>
        <w:rPr>
          <w:sz w:val="24"/>
          <w:szCs w:val="24"/>
          <w:lang w:val="ru-RU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iCs/>
          <w:sz w:val="24"/>
          <w:szCs w:val="24"/>
        </w:rPr>
        <w:t>Там же</w:t>
      </w:r>
      <w:r w:rsidRPr="00070008">
        <w:rPr>
          <w:i/>
          <w:iCs/>
          <w:sz w:val="24"/>
          <w:szCs w:val="24"/>
          <w:lang w:val="ru-RU"/>
        </w:rPr>
        <w:t>. –</w:t>
      </w:r>
      <w:r w:rsidRPr="00070008">
        <w:rPr>
          <w:sz w:val="24"/>
          <w:szCs w:val="24"/>
        </w:rPr>
        <w:t xml:space="preserve"> </w:t>
      </w:r>
      <w:r w:rsidRPr="00070008">
        <w:rPr>
          <w:sz w:val="24"/>
          <w:szCs w:val="24"/>
          <w:lang w:val="ru-RU"/>
        </w:rPr>
        <w:t>С</w:t>
      </w:r>
      <w:r w:rsidRPr="00070008">
        <w:rPr>
          <w:sz w:val="24"/>
          <w:szCs w:val="24"/>
        </w:rPr>
        <w:t>.</w:t>
      </w:r>
      <w:r w:rsidRPr="00070008">
        <w:rPr>
          <w:sz w:val="24"/>
          <w:szCs w:val="24"/>
          <w:lang w:val="ru-RU"/>
        </w:rPr>
        <w:t> </w:t>
      </w:r>
      <w:r w:rsidRPr="00070008">
        <w:rPr>
          <w:sz w:val="24"/>
          <w:szCs w:val="24"/>
        </w:rPr>
        <w:t>31</w:t>
      </w:r>
      <w:r w:rsidRPr="00070008">
        <w:rPr>
          <w:sz w:val="24"/>
          <w:szCs w:val="24"/>
          <w:lang w:val="ru-RU"/>
        </w:rPr>
        <w:t>.</w:t>
      </w:r>
    </w:p>
  </w:endnote>
  <w:endnote w:id="33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Сведения о составе иконостаса Феодоровского Государева собора находятся в ЦГА СПб</w:t>
      </w:r>
      <w:r w:rsidRPr="00070008">
        <w:rPr>
          <w:sz w:val="24"/>
          <w:szCs w:val="24"/>
          <w:lang w:val="ru-RU"/>
        </w:rPr>
        <w:t>.</w:t>
      </w:r>
      <w:r w:rsidRPr="00070008">
        <w:rPr>
          <w:sz w:val="24"/>
          <w:szCs w:val="24"/>
        </w:rPr>
        <w:t xml:space="preserve"> </w:t>
      </w:r>
      <w:r w:rsidRPr="00070008">
        <w:rPr>
          <w:sz w:val="24"/>
          <w:szCs w:val="24"/>
          <w:lang w:val="ru-RU"/>
        </w:rPr>
        <w:t>Ф. </w:t>
      </w:r>
      <w:r w:rsidRPr="00070008">
        <w:rPr>
          <w:sz w:val="24"/>
          <w:szCs w:val="24"/>
        </w:rPr>
        <w:t>132</w:t>
      </w:r>
      <w:r w:rsidRPr="00070008">
        <w:rPr>
          <w:sz w:val="24"/>
          <w:szCs w:val="24"/>
          <w:lang w:val="ru-RU"/>
        </w:rPr>
        <w:t>. О</w:t>
      </w:r>
      <w:r w:rsidRPr="00070008">
        <w:rPr>
          <w:sz w:val="24"/>
          <w:szCs w:val="24"/>
        </w:rPr>
        <w:t>п</w:t>
      </w:r>
      <w:r w:rsidRPr="00070008">
        <w:rPr>
          <w:sz w:val="24"/>
          <w:szCs w:val="24"/>
          <w:lang w:val="ru-RU"/>
        </w:rPr>
        <w:t>. </w:t>
      </w:r>
      <w:r w:rsidRPr="00070008">
        <w:rPr>
          <w:sz w:val="24"/>
          <w:szCs w:val="24"/>
        </w:rPr>
        <w:t>10</w:t>
      </w:r>
      <w:r w:rsidRPr="00070008">
        <w:rPr>
          <w:sz w:val="24"/>
          <w:szCs w:val="24"/>
          <w:lang w:val="ru-RU"/>
        </w:rPr>
        <w:t>. Д</w:t>
      </w:r>
      <w:r w:rsidRPr="00070008">
        <w:rPr>
          <w:sz w:val="24"/>
          <w:szCs w:val="24"/>
        </w:rPr>
        <w:t>.</w:t>
      </w:r>
      <w:r w:rsidRPr="00070008">
        <w:rPr>
          <w:sz w:val="24"/>
          <w:szCs w:val="24"/>
          <w:lang w:val="ru-RU"/>
        </w:rPr>
        <w:t> </w:t>
      </w:r>
      <w:r w:rsidRPr="00070008">
        <w:rPr>
          <w:sz w:val="24"/>
          <w:szCs w:val="24"/>
        </w:rPr>
        <w:t>7</w:t>
      </w:r>
      <w:r w:rsidRPr="00070008">
        <w:rPr>
          <w:sz w:val="24"/>
          <w:szCs w:val="24"/>
          <w:lang w:val="ru-RU"/>
        </w:rPr>
        <w:t>. Л</w:t>
      </w:r>
      <w:r w:rsidRPr="00070008">
        <w:rPr>
          <w:sz w:val="24"/>
          <w:szCs w:val="24"/>
        </w:rPr>
        <w:t>.</w:t>
      </w:r>
      <w:r w:rsidRPr="00070008">
        <w:rPr>
          <w:sz w:val="24"/>
          <w:szCs w:val="24"/>
          <w:lang w:val="ru-RU"/>
        </w:rPr>
        <w:t> </w:t>
      </w:r>
      <w:r w:rsidRPr="00070008">
        <w:rPr>
          <w:sz w:val="24"/>
          <w:szCs w:val="24"/>
        </w:rPr>
        <w:t>242</w:t>
      </w:r>
      <w:r w:rsidRPr="00070008">
        <w:rPr>
          <w:sz w:val="24"/>
          <w:szCs w:val="24"/>
          <w:lang w:val="ru-RU"/>
        </w:rPr>
        <w:t>–</w:t>
      </w:r>
      <w:r w:rsidRPr="00070008">
        <w:rPr>
          <w:sz w:val="24"/>
          <w:szCs w:val="24"/>
        </w:rPr>
        <w:t>249.</w:t>
      </w:r>
    </w:p>
  </w:endnote>
  <w:endnote w:id="34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sz w:val="24"/>
          <w:szCs w:val="24"/>
        </w:rPr>
        <w:t>Полякова Е. И.</w:t>
      </w:r>
      <w:r w:rsidRPr="00070008">
        <w:rPr>
          <w:sz w:val="24"/>
          <w:szCs w:val="24"/>
        </w:rPr>
        <w:t xml:space="preserve"> Николай Рерих. – М.: Искусство, 1985.</w:t>
      </w:r>
      <w:r w:rsidRPr="00070008">
        <w:rPr>
          <w:sz w:val="24"/>
          <w:szCs w:val="24"/>
          <w:lang w:val="ru-RU"/>
        </w:rPr>
        <w:t xml:space="preserve"> – </w:t>
      </w:r>
      <w:r w:rsidRPr="00070008">
        <w:rPr>
          <w:sz w:val="24"/>
          <w:szCs w:val="24"/>
        </w:rPr>
        <w:t>С. 44.</w:t>
      </w:r>
    </w:p>
  </w:endnote>
  <w:endnote w:id="35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Художники времени Стоглава и Государева Иконного Терема //</w:t>
      </w:r>
      <w:r w:rsidRPr="00070008">
        <w:rPr>
          <w:sz w:val="24"/>
          <w:szCs w:val="24"/>
          <w:lang w:val="ru-RU"/>
        </w:rPr>
        <w:t xml:space="preserve"> </w:t>
      </w:r>
      <w:r w:rsidRPr="00070008">
        <w:rPr>
          <w:sz w:val="24"/>
          <w:szCs w:val="24"/>
        </w:rPr>
        <w:t>ОР ГТГ. Ф. 44. Д. 58.</w:t>
      </w:r>
    </w:p>
  </w:endnote>
  <w:endnote w:id="36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iCs/>
          <w:sz w:val="24"/>
          <w:szCs w:val="24"/>
        </w:rPr>
        <w:t>Там же.</w:t>
      </w:r>
      <w:r w:rsidRPr="00070008">
        <w:rPr>
          <w:i/>
          <w:iCs/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Л. 8.</w:t>
      </w:r>
    </w:p>
  </w:endnote>
  <w:endnote w:id="37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Легенда о счастье. Проза и стихи русских художников. Сборник /</w:t>
      </w:r>
      <w:r w:rsidRPr="00070008">
        <w:rPr>
          <w:sz w:val="24"/>
          <w:szCs w:val="24"/>
          <w:lang w:val="ru-RU"/>
        </w:rPr>
        <w:t xml:space="preserve"> </w:t>
      </w:r>
      <w:r w:rsidRPr="00070008">
        <w:rPr>
          <w:sz w:val="24"/>
          <w:szCs w:val="24"/>
        </w:rPr>
        <w:t>Сост. В. Б. Муравьёв. – М.: Московский рабочий, 1987.</w:t>
      </w:r>
    </w:p>
  </w:endnote>
  <w:endnote w:id="38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Николай Рерих в русской периодике, 1891–1918. Вып. 1. /</w:t>
      </w:r>
      <w:r w:rsidRPr="00070008">
        <w:rPr>
          <w:sz w:val="24"/>
          <w:szCs w:val="24"/>
          <w:lang w:val="ru-RU"/>
        </w:rPr>
        <w:t xml:space="preserve"> </w:t>
      </w:r>
      <w:r w:rsidRPr="00070008">
        <w:rPr>
          <w:sz w:val="24"/>
          <w:szCs w:val="24"/>
        </w:rPr>
        <w:t>Ред. А. П. Соболев. – СПб.: Фирма Коста, 2004. –С. 186.</w:t>
      </w:r>
    </w:p>
  </w:endnote>
  <w:endnote w:id="39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iCs/>
          <w:sz w:val="24"/>
          <w:szCs w:val="24"/>
        </w:rPr>
        <w:t>Там же</w:t>
      </w:r>
      <w:r w:rsidRPr="00070008">
        <w:rPr>
          <w:i/>
          <w:iCs/>
          <w:sz w:val="24"/>
          <w:szCs w:val="24"/>
          <w:lang w:val="ru-RU"/>
        </w:rPr>
        <w:t>. –</w:t>
      </w:r>
      <w:r w:rsidRPr="00070008">
        <w:rPr>
          <w:sz w:val="24"/>
          <w:szCs w:val="24"/>
        </w:rPr>
        <w:t xml:space="preserve"> С. 99.</w:t>
      </w:r>
    </w:p>
  </w:endnote>
  <w:endnote w:id="40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iCs/>
          <w:sz w:val="24"/>
          <w:szCs w:val="24"/>
        </w:rPr>
        <w:t>Рерих Н. К.</w:t>
      </w:r>
      <w:r w:rsidRPr="00070008">
        <w:rPr>
          <w:sz w:val="24"/>
          <w:szCs w:val="24"/>
        </w:rPr>
        <w:t xml:space="preserve"> Художественная техника в применении к археологии. Художники древней Руси. «Лекции, читанные в С.-Петербургском Археологическом Институте в 1898/9 г. Н. К. Рерихом». – СПб.: Издание слушателя ИПАИ С. Н. Чельцова, </w:t>
      </w:r>
      <w:r w:rsidRPr="00070008">
        <w:rPr>
          <w:sz w:val="24"/>
          <w:szCs w:val="24"/>
        </w:rPr>
        <w:sym w:font="Symbol" w:char="F05B"/>
      </w:r>
      <w:r w:rsidRPr="00070008">
        <w:rPr>
          <w:sz w:val="24"/>
          <w:szCs w:val="24"/>
        </w:rPr>
        <w:t>1898–1899</w:t>
      </w:r>
      <w:r w:rsidRPr="00070008">
        <w:rPr>
          <w:sz w:val="24"/>
          <w:szCs w:val="24"/>
        </w:rPr>
        <w:sym w:font="Symbol" w:char="F05D"/>
      </w:r>
      <w:r w:rsidRPr="00070008">
        <w:rPr>
          <w:sz w:val="24"/>
          <w:szCs w:val="24"/>
        </w:rPr>
        <w:t>.</w:t>
      </w:r>
    </w:p>
  </w:endnote>
  <w:endnote w:id="41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iCs/>
          <w:sz w:val="24"/>
          <w:szCs w:val="24"/>
        </w:rPr>
        <w:t>Там же.</w:t>
      </w:r>
      <w:r w:rsidRPr="00070008">
        <w:rPr>
          <w:i/>
          <w:iCs/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С. 8.</w:t>
      </w:r>
    </w:p>
  </w:endnote>
  <w:endnote w:id="42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iCs/>
          <w:sz w:val="24"/>
          <w:szCs w:val="24"/>
        </w:rPr>
        <w:t>Там же.</w:t>
      </w:r>
    </w:p>
  </w:endnote>
  <w:endnote w:id="43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iCs/>
          <w:sz w:val="24"/>
          <w:szCs w:val="24"/>
        </w:rPr>
        <w:t>Там же.</w:t>
      </w:r>
      <w:r w:rsidRPr="00070008">
        <w:rPr>
          <w:i/>
          <w:iCs/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С. 10.</w:t>
      </w:r>
    </w:p>
  </w:endnote>
  <w:endnote w:id="44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iCs/>
          <w:sz w:val="24"/>
          <w:szCs w:val="24"/>
        </w:rPr>
        <w:t>Там же.</w:t>
      </w:r>
    </w:p>
  </w:endnote>
  <w:endnote w:id="45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Художники времени Стоглава и Государева Иконного Терема //</w:t>
      </w:r>
      <w:r w:rsidRPr="00070008">
        <w:rPr>
          <w:sz w:val="24"/>
          <w:szCs w:val="24"/>
          <w:lang w:val="ru-RU"/>
        </w:rPr>
        <w:t xml:space="preserve"> </w:t>
      </w:r>
      <w:r w:rsidRPr="00070008">
        <w:rPr>
          <w:sz w:val="24"/>
          <w:szCs w:val="24"/>
        </w:rPr>
        <w:t>ОР ГТГ. Ф. 44. Д. 58. Л. 7.</w:t>
      </w:r>
    </w:p>
  </w:endnote>
  <w:endnote w:id="46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bCs/>
          <w:sz w:val="24"/>
          <w:szCs w:val="24"/>
          <w:lang w:val="ru-RU"/>
        </w:rPr>
        <w:t>См.: [2] и другие публикации этой группы авторов.</w:t>
      </w:r>
    </w:p>
  </w:endnote>
  <w:endnote w:id="47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bCs/>
          <w:sz w:val="24"/>
          <w:szCs w:val="24"/>
          <w:lang w:val="ru-RU"/>
        </w:rPr>
        <w:t>См.: [4].</w:t>
      </w:r>
    </w:p>
  </w:endnote>
  <w:endnote w:id="48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bCs/>
          <w:i/>
          <w:iCs/>
          <w:sz w:val="24"/>
          <w:szCs w:val="24"/>
          <w:lang w:val="ru-RU"/>
        </w:rPr>
        <w:t>Бородин.</w:t>
      </w:r>
      <w:r w:rsidRPr="00070008">
        <w:rPr>
          <w:bCs/>
          <w:sz w:val="24"/>
          <w:szCs w:val="24"/>
          <w:lang w:val="ru-RU"/>
        </w:rPr>
        <w:t xml:space="preserve"> Сообщение 47 в теме «Очень красивая модель Мироздания» – </w:t>
      </w:r>
      <w:r w:rsidRPr="00070008">
        <w:rPr>
          <w:bCs/>
          <w:sz w:val="24"/>
          <w:szCs w:val="24"/>
          <w:lang w:val="en-US"/>
        </w:rPr>
        <w:t>forum</w:t>
      </w:r>
      <w:r w:rsidRPr="00070008">
        <w:rPr>
          <w:bCs/>
          <w:sz w:val="24"/>
          <w:szCs w:val="24"/>
          <w:lang w:val="ru-RU"/>
        </w:rPr>
        <w:t>.</w:t>
      </w:r>
      <w:r w:rsidRPr="00070008">
        <w:rPr>
          <w:bCs/>
          <w:sz w:val="24"/>
          <w:szCs w:val="24"/>
          <w:lang w:val="en-US"/>
        </w:rPr>
        <w:t>roerich</w:t>
      </w:r>
      <w:r w:rsidRPr="00070008">
        <w:rPr>
          <w:bCs/>
          <w:sz w:val="24"/>
          <w:szCs w:val="24"/>
          <w:lang w:val="ru-RU"/>
        </w:rPr>
        <w:t>.</w:t>
      </w:r>
      <w:r w:rsidRPr="00070008">
        <w:rPr>
          <w:bCs/>
          <w:sz w:val="24"/>
          <w:szCs w:val="24"/>
          <w:lang w:val="en-US"/>
        </w:rPr>
        <w:t>info</w:t>
      </w:r>
      <w:r w:rsidRPr="00070008">
        <w:rPr>
          <w:bCs/>
          <w:sz w:val="24"/>
          <w:szCs w:val="24"/>
          <w:lang w:val="ru-RU"/>
        </w:rPr>
        <w:t>.</w:t>
      </w:r>
    </w:p>
  </w:endnote>
  <w:endnote w:id="49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bCs/>
          <w:i/>
          <w:iCs/>
          <w:sz w:val="24"/>
          <w:szCs w:val="24"/>
          <w:lang w:val="en-US"/>
        </w:rPr>
        <w:t>Segal, Irving E.</w:t>
      </w:r>
      <w:r w:rsidRPr="00070008">
        <w:rPr>
          <w:bCs/>
          <w:sz w:val="24"/>
          <w:szCs w:val="24"/>
          <w:lang w:val="en-US"/>
        </w:rPr>
        <w:t xml:space="preserve"> Is the Cygnet the quintessential baryon? Proc.Natl.Acad.Sci.,</w:t>
      </w:r>
      <w:r w:rsidRPr="00070008">
        <w:rPr>
          <w:sz w:val="24"/>
          <w:szCs w:val="24"/>
          <w:lang w:val="en-US"/>
        </w:rPr>
        <w:t xml:space="preserve"> 88</w:t>
      </w:r>
      <w:r w:rsidRPr="00070008">
        <w:rPr>
          <w:b/>
          <w:bCs/>
          <w:sz w:val="24"/>
          <w:szCs w:val="24"/>
          <w:lang w:val="en-US"/>
        </w:rPr>
        <w:t xml:space="preserve"> </w:t>
      </w:r>
      <w:r w:rsidRPr="00070008">
        <w:rPr>
          <w:bCs/>
          <w:sz w:val="24"/>
          <w:szCs w:val="24"/>
          <w:lang w:val="en-US"/>
        </w:rPr>
        <w:t>(1991). – 994–998.</w:t>
      </w:r>
    </w:p>
  </w:endnote>
  <w:endnote w:id="50">
    <w:p w:rsidR="00834066" w:rsidRPr="00070008" w:rsidRDefault="00834066" w:rsidP="00070008">
      <w:pPr>
        <w:pStyle w:val="a3"/>
        <w:rPr>
          <w:sz w:val="24"/>
          <w:szCs w:val="24"/>
          <w:lang w:val="en-US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bCs/>
          <w:i/>
          <w:iCs/>
          <w:sz w:val="24"/>
          <w:szCs w:val="24"/>
          <w:lang w:val="en-US"/>
        </w:rPr>
        <w:t>Levichev A. V.</w:t>
      </w:r>
      <w:r w:rsidRPr="00070008">
        <w:rPr>
          <w:bCs/>
          <w:sz w:val="24"/>
          <w:szCs w:val="24"/>
          <w:lang w:val="en-US"/>
        </w:rPr>
        <w:t xml:space="preserve"> Pseudo-Hermitian realization of the Minkowski world through the DLF-theory. – </w:t>
      </w:r>
      <w:r w:rsidRPr="00070008">
        <w:rPr>
          <w:bCs/>
          <w:i/>
          <w:sz w:val="24"/>
          <w:szCs w:val="24"/>
          <w:lang w:val="en-US"/>
        </w:rPr>
        <w:t>Physica Scripta</w:t>
      </w:r>
      <w:r w:rsidRPr="00070008">
        <w:rPr>
          <w:bCs/>
          <w:sz w:val="24"/>
          <w:szCs w:val="24"/>
          <w:lang w:val="en-US"/>
        </w:rPr>
        <w:t xml:space="preserve"> (2011). – N. 1, 1–9.</w:t>
      </w:r>
    </w:p>
  </w:endnote>
  <w:endnote w:id="51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bCs/>
          <w:i/>
          <w:iCs/>
          <w:sz w:val="24"/>
          <w:szCs w:val="24"/>
          <w:lang w:val="ru-RU"/>
        </w:rPr>
        <w:t>Бородин.</w:t>
      </w:r>
      <w:r w:rsidRPr="00070008">
        <w:rPr>
          <w:bCs/>
          <w:sz w:val="24"/>
          <w:szCs w:val="24"/>
          <w:lang w:val="ru-RU"/>
        </w:rPr>
        <w:t xml:space="preserve"> Сообщение 142 в теме «Высшие измерения». – </w:t>
      </w:r>
      <w:r w:rsidRPr="00070008">
        <w:rPr>
          <w:bCs/>
          <w:sz w:val="24"/>
          <w:szCs w:val="24"/>
          <w:lang w:val="en-US"/>
        </w:rPr>
        <w:t>f</w:t>
      </w:r>
      <w:r w:rsidRPr="00070008">
        <w:rPr>
          <w:bCs/>
          <w:sz w:val="24"/>
          <w:szCs w:val="24"/>
          <w:lang w:val="en-US"/>
        </w:rPr>
        <w:t>o</w:t>
      </w:r>
      <w:r w:rsidRPr="00070008">
        <w:rPr>
          <w:bCs/>
          <w:sz w:val="24"/>
          <w:szCs w:val="24"/>
          <w:lang w:val="en-US"/>
        </w:rPr>
        <w:t>rum</w:t>
      </w:r>
      <w:r w:rsidRPr="00070008">
        <w:rPr>
          <w:bCs/>
          <w:sz w:val="24"/>
          <w:szCs w:val="24"/>
          <w:lang w:val="ru-RU"/>
        </w:rPr>
        <w:t>.</w:t>
      </w:r>
      <w:r w:rsidRPr="00070008">
        <w:rPr>
          <w:bCs/>
          <w:sz w:val="24"/>
          <w:szCs w:val="24"/>
          <w:lang w:val="en-US"/>
        </w:rPr>
        <w:t>roerich</w:t>
      </w:r>
      <w:r w:rsidRPr="00070008">
        <w:rPr>
          <w:bCs/>
          <w:sz w:val="24"/>
          <w:szCs w:val="24"/>
          <w:lang w:val="ru-RU"/>
        </w:rPr>
        <w:t>.</w:t>
      </w:r>
      <w:r w:rsidRPr="00070008">
        <w:rPr>
          <w:bCs/>
          <w:sz w:val="24"/>
          <w:szCs w:val="24"/>
          <w:lang w:val="en-US"/>
        </w:rPr>
        <w:t>info</w:t>
      </w:r>
      <w:r w:rsidRPr="00070008">
        <w:rPr>
          <w:bCs/>
          <w:sz w:val="24"/>
          <w:szCs w:val="24"/>
          <w:lang w:val="ru-RU"/>
        </w:rPr>
        <w:t>.</w:t>
      </w:r>
    </w:p>
  </w:endnote>
  <w:endnote w:id="52">
    <w:p w:rsidR="00834066" w:rsidRPr="00070008" w:rsidRDefault="00834066" w:rsidP="00070008">
      <w:pPr>
        <w:pStyle w:val="a3"/>
        <w:rPr>
          <w:sz w:val="24"/>
          <w:szCs w:val="24"/>
          <w:lang w:val="en-US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bCs/>
          <w:i/>
          <w:iCs/>
          <w:sz w:val="24"/>
          <w:szCs w:val="24"/>
          <w:lang w:val="en-US"/>
        </w:rPr>
        <w:t>Paneitz, Stephen M., Irving E. Segal.</w:t>
      </w:r>
      <w:r w:rsidRPr="00070008">
        <w:rPr>
          <w:bCs/>
          <w:sz w:val="24"/>
          <w:szCs w:val="24"/>
          <w:lang w:val="en-US"/>
        </w:rPr>
        <w:t xml:space="preserve"> «Analysis in space-time bundles I: General considerations and the scalar bu</w:t>
      </w:r>
      <w:r w:rsidRPr="00070008">
        <w:rPr>
          <w:bCs/>
          <w:sz w:val="24"/>
          <w:szCs w:val="24"/>
          <w:lang w:val="en-US"/>
        </w:rPr>
        <w:t>n</w:t>
      </w:r>
      <w:r w:rsidRPr="00070008">
        <w:rPr>
          <w:bCs/>
          <w:sz w:val="24"/>
          <w:szCs w:val="24"/>
          <w:lang w:val="en-US"/>
        </w:rPr>
        <w:t>dle». – Journal of Functional Analysis </w:t>
      </w:r>
      <w:r w:rsidRPr="00070008">
        <w:rPr>
          <w:sz w:val="24"/>
          <w:szCs w:val="24"/>
          <w:lang w:val="en-US"/>
        </w:rPr>
        <w:t>47</w:t>
      </w:r>
      <w:r w:rsidRPr="00070008">
        <w:rPr>
          <w:b/>
          <w:bCs/>
          <w:sz w:val="24"/>
          <w:szCs w:val="24"/>
          <w:lang w:val="en-US"/>
        </w:rPr>
        <w:t xml:space="preserve"> </w:t>
      </w:r>
      <w:r w:rsidRPr="00070008">
        <w:rPr>
          <w:bCs/>
          <w:sz w:val="24"/>
          <w:szCs w:val="24"/>
          <w:lang w:val="en-US"/>
        </w:rPr>
        <w:t>(1982). – 78–142.</w:t>
      </w:r>
    </w:p>
  </w:endnote>
  <w:endnote w:id="53">
    <w:p w:rsidR="00834066" w:rsidRPr="00070008" w:rsidRDefault="00834066" w:rsidP="00070008">
      <w:pPr>
        <w:pStyle w:val="a3"/>
        <w:rPr>
          <w:sz w:val="24"/>
          <w:szCs w:val="24"/>
          <w:lang w:val="en-US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iCs/>
          <w:sz w:val="24"/>
          <w:szCs w:val="24"/>
          <w:lang w:val="ru-RU"/>
        </w:rPr>
        <w:t>Там</w:t>
      </w:r>
      <w:r w:rsidRPr="00070008">
        <w:rPr>
          <w:i/>
          <w:iCs/>
          <w:sz w:val="24"/>
          <w:szCs w:val="24"/>
          <w:lang w:val="en-US"/>
        </w:rPr>
        <w:t xml:space="preserve"> </w:t>
      </w:r>
      <w:r w:rsidRPr="00070008">
        <w:rPr>
          <w:i/>
          <w:iCs/>
          <w:sz w:val="24"/>
          <w:szCs w:val="24"/>
          <w:lang w:val="ru-RU"/>
        </w:rPr>
        <w:t>же</w:t>
      </w:r>
      <w:r w:rsidRPr="00070008">
        <w:rPr>
          <w:i/>
          <w:iCs/>
          <w:sz w:val="24"/>
          <w:szCs w:val="24"/>
          <w:lang w:val="en-US"/>
        </w:rPr>
        <w:t>.</w:t>
      </w:r>
    </w:p>
  </w:endnote>
  <w:endnote w:id="54">
    <w:p w:rsidR="00834066" w:rsidRPr="00070008" w:rsidRDefault="00834066" w:rsidP="00070008">
      <w:pPr>
        <w:pStyle w:val="a3"/>
        <w:rPr>
          <w:sz w:val="24"/>
          <w:szCs w:val="24"/>
          <w:lang w:val="en-US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bCs/>
          <w:i/>
          <w:iCs/>
          <w:sz w:val="24"/>
          <w:szCs w:val="24"/>
          <w:lang w:val="en-US"/>
        </w:rPr>
        <w:t>Borodin</w:t>
      </w:r>
      <w:r w:rsidRPr="00070008">
        <w:rPr>
          <w:bCs/>
          <w:sz w:val="24"/>
          <w:szCs w:val="24"/>
          <w:lang w:val="en-US"/>
        </w:rPr>
        <w:t>. Post 47 in «Very elegant model of Cosmos». – forum.roerich.info, in Russian.</w:t>
      </w:r>
    </w:p>
  </w:endnote>
  <w:endnote w:id="55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i/>
          <w:iCs/>
          <w:sz w:val="24"/>
          <w:szCs w:val="24"/>
        </w:rPr>
        <w:endnoteRef/>
      </w:r>
      <w:r w:rsidRPr="00070008">
        <w:rPr>
          <w:i/>
          <w:iCs/>
          <w:sz w:val="24"/>
          <w:szCs w:val="24"/>
        </w:rPr>
        <w:t xml:space="preserve"> </w:t>
      </w:r>
      <w:r w:rsidRPr="00070008">
        <w:rPr>
          <w:bCs/>
          <w:i/>
          <w:iCs/>
          <w:sz w:val="24"/>
          <w:szCs w:val="24"/>
          <w:lang w:val="en-US"/>
        </w:rPr>
        <w:t>Segal, Irving E.</w:t>
      </w:r>
      <w:r w:rsidRPr="00070008">
        <w:rPr>
          <w:bCs/>
          <w:sz w:val="24"/>
          <w:szCs w:val="24"/>
          <w:lang w:val="en-US"/>
        </w:rPr>
        <w:t xml:space="preserve"> Is the Cygnet the quintessential baryon? Proc.</w:t>
      </w:r>
      <w:r w:rsidR="00070008">
        <w:rPr>
          <w:bCs/>
          <w:sz w:val="24"/>
          <w:szCs w:val="24"/>
          <w:lang w:val="en-US"/>
        </w:rPr>
        <w:t xml:space="preserve"> </w:t>
      </w:r>
      <w:r w:rsidRPr="00070008">
        <w:rPr>
          <w:bCs/>
          <w:sz w:val="24"/>
          <w:szCs w:val="24"/>
          <w:lang w:val="en-US"/>
        </w:rPr>
        <w:t>Natl.</w:t>
      </w:r>
      <w:r w:rsidR="00070008">
        <w:rPr>
          <w:bCs/>
          <w:sz w:val="24"/>
          <w:szCs w:val="24"/>
          <w:lang w:val="en-US"/>
        </w:rPr>
        <w:t xml:space="preserve"> </w:t>
      </w:r>
      <w:r w:rsidRPr="00070008">
        <w:rPr>
          <w:bCs/>
          <w:sz w:val="24"/>
          <w:szCs w:val="24"/>
          <w:lang w:val="en-US"/>
        </w:rPr>
        <w:t>Acad.</w:t>
      </w:r>
      <w:r w:rsidR="00070008">
        <w:rPr>
          <w:bCs/>
          <w:sz w:val="24"/>
          <w:szCs w:val="24"/>
          <w:lang w:val="en-US"/>
        </w:rPr>
        <w:t xml:space="preserve"> </w:t>
      </w:r>
      <w:r w:rsidRPr="00070008">
        <w:rPr>
          <w:bCs/>
          <w:sz w:val="24"/>
          <w:szCs w:val="24"/>
          <w:lang w:val="en-US"/>
        </w:rPr>
        <w:t xml:space="preserve">Sci. – </w:t>
      </w:r>
      <w:r w:rsidRPr="00070008">
        <w:rPr>
          <w:sz w:val="24"/>
          <w:szCs w:val="24"/>
          <w:lang w:val="en-US"/>
        </w:rPr>
        <w:t>88</w:t>
      </w:r>
      <w:r w:rsidRPr="00070008">
        <w:rPr>
          <w:b/>
          <w:bCs/>
          <w:sz w:val="24"/>
          <w:szCs w:val="24"/>
          <w:lang w:val="en-US"/>
        </w:rPr>
        <w:t xml:space="preserve"> </w:t>
      </w:r>
      <w:r w:rsidRPr="00070008">
        <w:rPr>
          <w:bCs/>
          <w:sz w:val="24"/>
          <w:szCs w:val="24"/>
          <w:lang w:val="en-US"/>
        </w:rPr>
        <w:t>(1991). – 994–998.</w:t>
      </w:r>
    </w:p>
  </w:endnote>
  <w:endnote w:id="56">
    <w:p w:rsidR="00834066" w:rsidRPr="00070008" w:rsidRDefault="00834066" w:rsidP="00070008">
      <w:pPr>
        <w:pStyle w:val="a3"/>
        <w:rPr>
          <w:sz w:val="24"/>
          <w:szCs w:val="24"/>
          <w:lang w:val="en-US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bCs/>
          <w:i/>
          <w:iCs/>
          <w:sz w:val="24"/>
          <w:szCs w:val="24"/>
          <w:lang w:val="en-US"/>
        </w:rPr>
        <w:t>Levichev A. V.</w:t>
      </w:r>
      <w:r w:rsidRPr="00070008">
        <w:rPr>
          <w:bCs/>
          <w:sz w:val="24"/>
          <w:szCs w:val="24"/>
          <w:lang w:val="en-US"/>
        </w:rPr>
        <w:t xml:space="preserve"> Pseudo-Hermitian realization of the Minkowski world through the DLF-theory. – </w:t>
      </w:r>
      <w:r w:rsidRPr="00070008">
        <w:rPr>
          <w:bCs/>
          <w:i/>
          <w:sz w:val="24"/>
          <w:szCs w:val="24"/>
          <w:lang w:val="en-US"/>
        </w:rPr>
        <w:t>Physica Scripta</w:t>
      </w:r>
      <w:r w:rsidRPr="00070008">
        <w:rPr>
          <w:bCs/>
          <w:sz w:val="24"/>
          <w:szCs w:val="24"/>
          <w:lang w:val="en-US"/>
        </w:rPr>
        <w:t xml:space="preserve"> (2011). – N. 1, 1–9.</w:t>
      </w:r>
    </w:p>
  </w:endnote>
  <w:endnote w:id="57">
    <w:p w:rsidR="00834066" w:rsidRPr="00070008" w:rsidRDefault="00834066" w:rsidP="00070008">
      <w:pPr>
        <w:pStyle w:val="a3"/>
        <w:rPr>
          <w:sz w:val="24"/>
          <w:szCs w:val="24"/>
          <w:lang w:val="en-US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bCs/>
          <w:i/>
          <w:iCs/>
          <w:sz w:val="24"/>
          <w:szCs w:val="24"/>
          <w:lang w:val="en-US"/>
        </w:rPr>
        <w:t>Borodin</w:t>
      </w:r>
      <w:r w:rsidRPr="00070008">
        <w:rPr>
          <w:bCs/>
          <w:sz w:val="24"/>
          <w:szCs w:val="24"/>
          <w:lang w:val="en-US"/>
        </w:rPr>
        <w:t>. Post 142 in «Higher Dimensions». – forum.roerich.info, in Russian.</w:t>
      </w:r>
    </w:p>
  </w:endnote>
  <w:endnote w:id="58">
    <w:p w:rsidR="00834066" w:rsidRPr="00070008" w:rsidRDefault="00834066" w:rsidP="00070008">
      <w:pPr>
        <w:pStyle w:val="a3"/>
        <w:spacing w:after="240"/>
        <w:rPr>
          <w:sz w:val="24"/>
          <w:szCs w:val="24"/>
          <w:lang w:val="en-US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bCs/>
          <w:i/>
          <w:iCs/>
          <w:sz w:val="24"/>
          <w:szCs w:val="24"/>
          <w:lang w:val="en-US"/>
        </w:rPr>
        <w:t>Paneitz, Stephen M., Irving E. Segal.</w:t>
      </w:r>
      <w:r w:rsidRPr="00070008">
        <w:rPr>
          <w:bCs/>
          <w:sz w:val="24"/>
          <w:szCs w:val="24"/>
          <w:lang w:val="en-US"/>
        </w:rPr>
        <w:t xml:space="preserve"> «Analysis in space-time bundles I: General considerations and the scalar bu</w:t>
      </w:r>
      <w:r w:rsidRPr="00070008">
        <w:rPr>
          <w:bCs/>
          <w:sz w:val="24"/>
          <w:szCs w:val="24"/>
          <w:lang w:val="en-US"/>
        </w:rPr>
        <w:t>n</w:t>
      </w:r>
      <w:r w:rsidRPr="00070008">
        <w:rPr>
          <w:bCs/>
          <w:sz w:val="24"/>
          <w:szCs w:val="24"/>
          <w:lang w:val="en-US"/>
        </w:rPr>
        <w:t>dle». – Journal of Functional Analysis 47</w:t>
      </w:r>
      <w:r w:rsidRPr="00070008">
        <w:rPr>
          <w:b/>
          <w:bCs/>
          <w:sz w:val="24"/>
          <w:szCs w:val="24"/>
          <w:lang w:val="en-US"/>
        </w:rPr>
        <w:t xml:space="preserve"> </w:t>
      </w:r>
      <w:r w:rsidRPr="00070008">
        <w:rPr>
          <w:bCs/>
          <w:sz w:val="24"/>
          <w:szCs w:val="24"/>
          <w:lang w:val="en-US"/>
        </w:rPr>
        <w:t>(1982). – 78–142.</w:t>
      </w:r>
    </w:p>
  </w:endnote>
  <w:endnote w:id="59">
    <w:p w:rsidR="00834066" w:rsidRPr="00070008" w:rsidRDefault="00834066" w:rsidP="00070008">
      <w:pPr>
        <w:pStyle w:val="a3"/>
        <w:rPr>
          <w:bCs/>
          <w:sz w:val="24"/>
          <w:szCs w:val="24"/>
          <w:lang w:val="ru-RU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color w:val="0000FF"/>
          <w:sz w:val="24"/>
          <w:szCs w:val="24"/>
          <w:lang w:val="ru-RU"/>
        </w:rPr>
        <w:t xml:space="preserve"> </w:t>
      </w:r>
      <w:bookmarkStart w:id="2" w:name="OLE_LINK1"/>
      <w:bookmarkStart w:id="3" w:name="OLE_LINK2"/>
      <w:r w:rsidRPr="00070008">
        <w:rPr>
          <w:bCs/>
          <w:sz w:val="24"/>
          <w:szCs w:val="24"/>
          <w:lang w:val="ru-RU"/>
        </w:rPr>
        <w:t>ТРИЗ</w:t>
      </w:r>
      <w:bookmarkEnd w:id="2"/>
      <w:bookmarkEnd w:id="3"/>
      <w:r w:rsidRPr="00070008">
        <w:rPr>
          <w:bCs/>
          <w:sz w:val="24"/>
          <w:szCs w:val="24"/>
          <w:lang w:val="ru-RU"/>
        </w:rPr>
        <w:t xml:space="preserve"> – </w:t>
      </w:r>
      <w:hyperlink r:id="rId1" w:history="1">
        <w:r w:rsidRPr="00070008">
          <w:rPr>
            <w:bCs/>
            <w:sz w:val="24"/>
            <w:szCs w:val="24"/>
            <w:lang w:val="en-US"/>
          </w:rPr>
          <w:t>http</w:t>
        </w:r>
        <w:r w:rsidRPr="00070008">
          <w:rPr>
            <w:bCs/>
            <w:sz w:val="24"/>
            <w:szCs w:val="24"/>
            <w:lang w:val="ru-RU"/>
          </w:rPr>
          <w:t>://</w:t>
        </w:r>
        <w:r w:rsidRPr="00070008">
          <w:rPr>
            <w:bCs/>
            <w:sz w:val="24"/>
            <w:szCs w:val="24"/>
            <w:lang w:val="en-US"/>
          </w:rPr>
          <w:t>ru</w:t>
        </w:r>
        <w:r w:rsidRPr="00070008">
          <w:rPr>
            <w:bCs/>
            <w:sz w:val="24"/>
            <w:szCs w:val="24"/>
            <w:lang w:val="ru-RU"/>
          </w:rPr>
          <w:t>.</w:t>
        </w:r>
        <w:r w:rsidRPr="00070008">
          <w:rPr>
            <w:bCs/>
            <w:sz w:val="24"/>
            <w:szCs w:val="24"/>
            <w:lang w:val="en-US"/>
          </w:rPr>
          <w:t>wikipedia</w:t>
        </w:r>
        <w:r w:rsidRPr="00070008">
          <w:rPr>
            <w:bCs/>
            <w:sz w:val="24"/>
            <w:szCs w:val="24"/>
            <w:lang w:val="ru-RU"/>
          </w:rPr>
          <w:t>.</w:t>
        </w:r>
        <w:r w:rsidRPr="00070008">
          <w:rPr>
            <w:bCs/>
            <w:sz w:val="24"/>
            <w:szCs w:val="24"/>
            <w:lang w:val="en-US"/>
          </w:rPr>
          <w:t>org</w:t>
        </w:r>
        <w:r w:rsidRPr="00070008">
          <w:rPr>
            <w:bCs/>
            <w:sz w:val="24"/>
            <w:szCs w:val="24"/>
            <w:lang w:val="ru-RU"/>
          </w:rPr>
          <w:t>/</w:t>
        </w:r>
        <w:r w:rsidRPr="00070008">
          <w:rPr>
            <w:bCs/>
            <w:sz w:val="24"/>
            <w:szCs w:val="24"/>
            <w:lang w:val="en-US"/>
          </w:rPr>
          <w:t>wiki</w:t>
        </w:r>
        <w:r w:rsidRPr="00070008">
          <w:rPr>
            <w:bCs/>
            <w:sz w:val="24"/>
            <w:szCs w:val="24"/>
            <w:lang w:val="ru-RU"/>
          </w:rPr>
          <w:t>/Теория_решения_изобретательских_задач</w:t>
        </w:r>
      </w:hyperlink>
    </w:p>
  </w:endnote>
  <w:endnote w:id="60">
    <w:p w:rsidR="00834066" w:rsidRPr="00070008" w:rsidRDefault="00834066" w:rsidP="00070008">
      <w:pPr>
        <w:pStyle w:val="a3"/>
        <w:rPr>
          <w:sz w:val="24"/>
          <w:szCs w:val="24"/>
          <w:lang w:val="ru-RU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  <w:lang w:val="ru-RU"/>
        </w:rPr>
        <w:t xml:space="preserve"> В классической ТРИЗ законы представлены в виде списка.</w:t>
      </w:r>
    </w:p>
  </w:endnote>
  <w:endnote w:id="61">
    <w:p w:rsidR="00834066" w:rsidRPr="00070008" w:rsidRDefault="00834066" w:rsidP="00070008">
      <w:pPr>
        <w:pStyle w:val="a3"/>
        <w:rPr>
          <w:sz w:val="24"/>
          <w:szCs w:val="24"/>
          <w:lang w:val="ru-RU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  <w:lang w:val="ru-RU"/>
        </w:rPr>
        <w:t xml:space="preserve"> Неважно, неосозн</w:t>
      </w:r>
      <w:r w:rsidRPr="00070008">
        <w:rPr>
          <w:bCs/>
          <w:sz w:val="24"/>
          <w:szCs w:val="24"/>
          <w:lang w:val="ru-RU"/>
        </w:rPr>
        <w:t>аваемая</w:t>
      </w:r>
      <w:r w:rsidRPr="00070008">
        <w:rPr>
          <w:sz w:val="24"/>
          <w:szCs w:val="24"/>
          <w:lang w:val="ru-RU"/>
        </w:rPr>
        <w:t xml:space="preserve"> (косная природа, флора и фауна) или осознаваемая (человеч</w:t>
      </w:r>
      <w:r w:rsidRPr="00070008">
        <w:rPr>
          <w:sz w:val="24"/>
          <w:szCs w:val="24"/>
          <w:lang w:val="ru-RU"/>
        </w:rPr>
        <w:t>е</w:t>
      </w:r>
      <w:r w:rsidRPr="00070008">
        <w:rPr>
          <w:sz w:val="24"/>
          <w:szCs w:val="24"/>
          <w:lang w:val="ru-RU"/>
        </w:rPr>
        <w:t xml:space="preserve">ство). Отсюда выводится и смысл жизни: </w:t>
      </w:r>
      <w:r w:rsidRPr="00070008">
        <w:rPr>
          <w:i/>
          <w:sz w:val="24"/>
          <w:szCs w:val="24"/>
          <w:lang w:val="ru-RU"/>
        </w:rPr>
        <w:t>сохранить всё сущее</w:t>
      </w:r>
      <w:r w:rsidRPr="00070008">
        <w:rPr>
          <w:sz w:val="24"/>
          <w:szCs w:val="24"/>
          <w:lang w:val="ru-RU"/>
        </w:rPr>
        <w:t> – от косной до живой прир</w:t>
      </w:r>
      <w:r w:rsidRPr="00070008">
        <w:rPr>
          <w:sz w:val="24"/>
          <w:szCs w:val="24"/>
          <w:lang w:val="ru-RU"/>
        </w:rPr>
        <w:t>о</w:t>
      </w:r>
      <w:r w:rsidRPr="00070008">
        <w:rPr>
          <w:sz w:val="24"/>
          <w:szCs w:val="24"/>
          <w:lang w:val="ru-RU"/>
        </w:rPr>
        <w:t>ды, от несознательной до обладающей сознанием. Природа в целом – сама и инструмент, и резул</w:t>
      </w:r>
      <w:r w:rsidRPr="00070008">
        <w:rPr>
          <w:sz w:val="24"/>
          <w:szCs w:val="24"/>
          <w:lang w:val="ru-RU"/>
        </w:rPr>
        <w:t>ь</w:t>
      </w:r>
      <w:r w:rsidRPr="00070008">
        <w:rPr>
          <w:sz w:val="24"/>
          <w:szCs w:val="24"/>
          <w:lang w:val="ru-RU"/>
        </w:rPr>
        <w:t>тат сохранения...</w:t>
      </w:r>
    </w:p>
  </w:endnote>
  <w:endnote w:id="62">
    <w:p w:rsidR="00834066" w:rsidRPr="00070008" w:rsidRDefault="00834066" w:rsidP="00070008">
      <w:pPr>
        <w:pStyle w:val="a3"/>
        <w:rPr>
          <w:sz w:val="24"/>
          <w:szCs w:val="24"/>
          <w:lang w:val="ru-RU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  <w:lang w:val="ru-RU"/>
        </w:rPr>
        <w:t xml:space="preserve"> Причём УСЭ показывает, что три традиционных закона диалектики («количество </w:t>
      </w:r>
      <w:r w:rsidRPr="00070008">
        <w:rPr>
          <w:sz w:val="24"/>
          <w:szCs w:val="24"/>
          <w:lang w:val="ru-RU"/>
        </w:rPr>
        <w:sym w:font="Wingdings" w:char="F0E0"/>
      </w:r>
      <w:r w:rsidRPr="00070008">
        <w:rPr>
          <w:sz w:val="24"/>
          <w:szCs w:val="24"/>
          <w:lang w:val="ru-RU"/>
        </w:rPr>
        <w:t xml:space="preserve"> кач</w:t>
      </w:r>
      <w:r w:rsidRPr="00070008">
        <w:rPr>
          <w:sz w:val="24"/>
          <w:szCs w:val="24"/>
          <w:lang w:val="ru-RU"/>
        </w:rPr>
        <w:t>е</w:t>
      </w:r>
      <w:r w:rsidRPr="00070008">
        <w:rPr>
          <w:sz w:val="24"/>
          <w:szCs w:val="24"/>
          <w:lang w:val="ru-RU"/>
        </w:rPr>
        <w:t>ство», «единство и борьба» и «отрицание отрицания») являются проявлениями (или мех</w:t>
      </w:r>
      <w:r w:rsidRPr="00070008">
        <w:rPr>
          <w:sz w:val="24"/>
          <w:szCs w:val="24"/>
          <w:lang w:val="ru-RU"/>
        </w:rPr>
        <w:t>а</w:t>
      </w:r>
      <w:r w:rsidRPr="00070008">
        <w:rPr>
          <w:sz w:val="24"/>
          <w:szCs w:val="24"/>
          <w:lang w:val="ru-RU"/>
        </w:rPr>
        <w:t>низмами действия) более общего закона, а именно – закона стремления к сохранению. Отс</w:t>
      </w:r>
      <w:r w:rsidRPr="00070008">
        <w:rPr>
          <w:sz w:val="24"/>
          <w:szCs w:val="24"/>
          <w:lang w:val="ru-RU"/>
        </w:rPr>
        <w:t>ю</w:t>
      </w:r>
      <w:r w:rsidRPr="00070008">
        <w:rPr>
          <w:sz w:val="24"/>
          <w:szCs w:val="24"/>
          <w:lang w:val="ru-RU"/>
        </w:rPr>
        <w:t>да, эв</w:t>
      </w:r>
      <w:r w:rsidRPr="00070008">
        <w:rPr>
          <w:sz w:val="24"/>
          <w:szCs w:val="24"/>
          <w:lang w:val="ru-RU"/>
        </w:rPr>
        <w:t>о</w:t>
      </w:r>
      <w:r w:rsidRPr="00070008">
        <w:rPr>
          <w:sz w:val="24"/>
          <w:szCs w:val="24"/>
          <w:lang w:val="ru-RU"/>
        </w:rPr>
        <w:t>люция – это инструмент сохранения.</w:t>
      </w:r>
    </w:p>
  </w:endnote>
  <w:endnote w:id="63">
    <w:p w:rsidR="00834066" w:rsidRPr="00070008" w:rsidRDefault="00834066" w:rsidP="00070008">
      <w:pPr>
        <w:pStyle w:val="a3"/>
        <w:rPr>
          <w:sz w:val="24"/>
          <w:szCs w:val="24"/>
          <w:lang w:val="ru-RU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  <w:lang w:val="ru-RU"/>
        </w:rPr>
        <w:t xml:space="preserve"> (1) Наблюдение </w:t>
      </w:r>
      <w:r w:rsidRPr="00070008">
        <w:rPr>
          <w:sz w:val="24"/>
          <w:szCs w:val="24"/>
          <w:lang w:val="ru-RU"/>
        </w:rPr>
        <w:sym w:font="Wingdings" w:char="F0E0"/>
      </w:r>
      <w:r w:rsidRPr="00070008">
        <w:rPr>
          <w:sz w:val="24"/>
          <w:szCs w:val="24"/>
          <w:lang w:val="ru-RU"/>
        </w:rPr>
        <w:t xml:space="preserve"> (2) Выдвижение гипотезы </w:t>
      </w:r>
      <w:r w:rsidRPr="00070008">
        <w:rPr>
          <w:sz w:val="24"/>
          <w:szCs w:val="24"/>
          <w:lang w:val="ru-RU"/>
        </w:rPr>
        <w:sym w:font="Wingdings" w:char="F0E0"/>
      </w:r>
      <w:r w:rsidRPr="00070008">
        <w:rPr>
          <w:sz w:val="24"/>
          <w:szCs w:val="24"/>
          <w:lang w:val="ru-RU"/>
        </w:rPr>
        <w:t xml:space="preserve"> (3) Проверка гипотезы </w:t>
      </w:r>
      <w:r w:rsidRPr="00070008">
        <w:rPr>
          <w:sz w:val="24"/>
          <w:szCs w:val="24"/>
        </w:rPr>
        <w:sym w:font="Wingdings" w:char="F0E0"/>
      </w:r>
      <w:r w:rsidRPr="00070008">
        <w:rPr>
          <w:sz w:val="24"/>
          <w:szCs w:val="24"/>
          <w:lang w:val="ru-RU"/>
        </w:rPr>
        <w:t xml:space="preserve"> Варианты </w:t>
      </w:r>
      <w:r w:rsidRPr="00070008">
        <w:rPr>
          <w:sz w:val="24"/>
          <w:szCs w:val="24"/>
        </w:rPr>
        <w:t>a</w:t>
      </w:r>
      <w:r w:rsidRPr="00070008">
        <w:rPr>
          <w:sz w:val="24"/>
          <w:szCs w:val="24"/>
          <w:lang w:val="ru-RU"/>
        </w:rPr>
        <w:t xml:space="preserve">)или </w:t>
      </w:r>
      <w:r w:rsidRPr="00070008">
        <w:rPr>
          <w:sz w:val="24"/>
          <w:szCs w:val="24"/>
        </w:rPr>
        <w:t>b</w:t>
      </w:r>
      <w:r w:rsidRPr="00070008">
        <w:rPr>
          <w:sz w:val="24"/>
          <w:szCs w:val="24"/>
          <w:lang w:val="ru-RU"/>
        </w:rPr>
        <w:t>), где:</w:t>
      </w:r>
    </w:p>
    <w:p w:rsidR="00834066" w:rsidRPr="00070008" w:rsidRDefault="00834066" w:rsidP="00070008">
      <w:pPr>
        <w:pStyle w:val="a3"/>
        <w:ind w:left="720"/>
        <w:rPr>
          <w:sz w:val="24"/>
          <w:szCs w:val="24"/>
          <w:lang w:val="ru-RU"/>
        </w:rPr>
      </w:pPr>
      <w:r w:rsidRPr="00070008">
        <w:rPr>
          <w:sz w:val="24"/>
          <w:szCs w:val="24"/>
          <w:lang w:val="ru-RU"/>
        </w:rPr>
        <w:t>а) если гипотеза верна, то использование гипотезы (= объяснение новых фактов, пр</w:t>
      </w:r>
      <w:r w:rsidRPr="00070008">
        <w:rPr>
          <w:sz w:val="24"/>
          <w:szCs w:val="24"/>
          <w:lang w:val="ru-RU"/>
        </w:rPr>
        <w:t>о</w:t>
      </w:r>
      <w:r w:rsidRPr="00070008">
        <w:rPr>
          <w:sz w:val="24"/>
          <w:szCs w:val="24"/>
          <w:lang w:val="ru-RU"/>
        </w:rPr>
        <w:t>гнозирование н</w:t>
      </w:r>
      <w:r w:rsidRPr="00070008">
        <w:rPr>
          <w:sz w:val="24"/>
          <w:szCs w:val="24"/>
          <w:lang w:val="ru-RU"/>
        </w:rPr>
        <w:t>о</w:t>
      </w:r>
      <w:r w:rsidRPr="00070008">
        <w:rPr>
          <w:sz w:val="24"/>
          <w:szCs w:val="24"/>
          <w:lang w:val="ru-RU"/>
        </w:rPr>
        <w:t>вых фактов);</w:t>
      </w:r>
    </w:p>
    <w:p w:rsidR="00834066" w:rsidRPr="00070008" w:rsidRDefault="00834066" w:rsidP="00070008">
      <w:pPr>
        <w:pStyle w:val="a3"/>
        <w:ind w:left="360" w:firstLine="348"/>
        <w:rPr>
          <w:sz w:val="24"/>
          <w:szCs w:val="24"/>
          <w:lang w:val="ru-RU"/>
        </w:rPr>
      </w:pPr>
      <w:r w:rsidRPr="00070008">
        <w:rPr>
          <w:sz w:val="24"/>
          <w:szCs w:val="24"/>
          <w:lang w:val="ru-RU"/>
        </w:rPr>
        <w:t>б) если гипотеза неверна, то (2) Изменение (модификация) гипотезы или выдвижение новой гипотезы.</w:t>
      </w:r>
    </w:p>
    <w:p w:rsidR="00834066" w:rsidRPr="00070008" w:rsidRDefault="00834066" w:rsidP="00070008">
      <w:pPr>
        <w:pStyle w:val="a3"/>
        <w:rPr>
          <w:sz w:val="24"/>
          <w:szCs w:val="24"/>
          <w:lang w:val="ru-RU"/>
        </w:rPr>
      </w:pPr>
      <w:r w:rsidRPr="00070008">
        <w:rPr>
          <w:sz w:val="24"/>
          <w:szCs w:val="24"/>
          <w:lang w:val="ru-RU"/>
        </w:rPr>
        <w:t>Существенной особенностью научного метода в форме УСЭ является предложение объед</w:t>
      </w:r>
      <w:r w:rsidRPr="00070008">
        <w:rPr>
          <w:sz w:val="24"/>
          <w:szCs w:val="24"/>
          <w:lang w:val="ru-RU"/>
        </w:rPr>
        <w:t>и</w:t>
      </w:r>
      <w:r w:rsidRPr="00070008">
        <w:rPr>
          <w:sz w:val="24"/>
          <w:szCs w:val="24"/>
          <w:lang w:val="ru-RU"/>
        </w:rPr>
        <w:t>нения гипотез.</w:t>
      </w:r>
    </w:p>
  </w:endnote>
  <w:endnote w:id="64">
    <w:p w:rsidR="00834066" w:rsidRPr="00070008" w:rsidRDefault="00834066" w:rsidP="00070008">
      <w:pPr>
        <w:pStyle w:val="a3"/>
        <w:rPr>
          <w:sz w:val="24"/>
          <w:szCs w:val="24"/>
          <w:lang w:val="ru-RU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  <w:lang w:val="ru-RU"/>
        </w:rPr>
        <w:t xml:space="preserve"> Что легко проверяется на хорошо знакомых системах.</w:t>
      </w:r>
    </w:p>
  </w:endnote>
  <w:endnote w:id="65">
    <w:p w:rsidR="00834066" w:rsidRPr="00070008" w:rsidRDefault="00834066" w:rsidP="00070008">
      <w:pPr>
        <w:pStyle w:val="a3"/>
        <w:rPr>
          <w:sz w:val="24"/>
          <w:szCs w:val="24"/>
          <w:lang w:val="ru-RU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  <w:lang w:val="ru-RU"/>
        </w:rPr>
        <w:t xml:space="preserve"> </w:t>
      </w:r>
      <w:hyperlink r:id="rId2" w:history="1">
        <w:r w:rsidRPr="00070008">
          <w:rPr>
            <w:rStyle w:val="a6"/>
            <w:color w:val="auto"/>
            <w:sz w:val="24"/>
            <w:szCs w:val="24"/>
          </w:rPr>
          <w:t>http</w:t>
        </w:r>
        <w:r w:rsidRPr="00070008">
          <w:rPr>
            <w:rStyle w:val="a6"/>
            <w:color w:val="auto"/>
            <w:sz w:val="24"/>
            <w:szCs w:val="24"/>
            <w:lang w:val="ru-RU"/>
          </w:rPr>
          <w:t>://</w:t>
        </w:r>
        <w:r w:rsidRPr="00070008">
          <w:rPr>
            <w:rStyle w:val="a6"/>
            <w:color w:val="auto"/>
            <w:sz w:val="24"/>
            <w:szCs w:val="24"/>
          </w:rPr>
          <w:t>triz</w:t>
        </w:r>
        <w:r w:rsidRPr="00070008">
          <w:rPr>
            <w:rStyle w:val="a6"/>
            <w:color w:val="auto"/>
            <w:sz w:val="24"/>
            <w:szCs w:val="24"/>
            <w:lang w:val="ru-RU"/>
          </w:rPr>
          <w:t>-</w:t>
        </w:r>
        <w:r w:rsidRPr="00070008">
          <w:rPr>
            <w:rStyle w:val="a6"/>
            <w:color w:val="auto"/>
            <w:sz w:val="24"/>
            <w:szCs w:val="24"/>
          </w:rPr>
          <w:t>evolution</w:t>
        </w:r>
        <w:r w:rsidRPr="00070008">
          <w:rPr>
            <w:rStyle w:val="a6"/>
            <w:color w:val="auto"/>
            <w:sz w:val="24"/>
            <w:szCs w:val="24"/>
            <w:lang w:val="ru-RU"/>
          </w:rPr>
          <w:t>.</w:t>
        </w:r>
        <w:r w:rsidRPr="00070008">
          <w:rPr>
            <w:rStyle w:val="a6"/>
            <w:color w:val="auto"/>
            <w:sz w:val="24"/>
            <w:szCs w:val="24"/>
          </w:rPr>
          <w:t>narod</w:t>
        </w:r>
        <w:r w:rsidRPr="00070008">
          <w:rPr>
            <w:rStyle w:val="a6"/>
            <w:color w:val="auto"/>
            <w:sz w:val="24"/>
            <w:szCs w:val="24"/>
            <w:lang w:val="ru-RU"/>
          </w:rPr>
          <w:t>.</w:t>
        </w:r>
        <w:r w:rsidRPr="00070008">
          <w:rPr>
            <w:rStyle w:val="a6"/>
            <w:color w:val="auto"/>
            <w:sz w:val="24"/>
            <w:szCs w:val="24"/>
          </w:rPr>
          <w:t>ru</w:t>
        </w:r>
        <w:r w:rsidRPr="00070008">
          <w:rPr>
            <w:rStyle w:val="a6"/>
            <w:color w:val="auto"/>
            <w:sz w:val="24"/>
            <w:szCs w:val="24"/>
            <w:lang w:val="ru-RU"/>
          </w:rPr>
          <w:t>/</w:t>
        </w:r>
        <w:r w:rsidRPr="00070008">
          <w:rPr>
            <w:rStyle w:val="a6"/>
            <w:color w:val="auto"/>
            <w:sz w:val="24"/>
            <w:szCs w:val="24"/>
          </w:rPr>
          <w:t>USE</w:t>
        </w:r>
        <w:r w:rsidRPr="00070008">
          <w:rPr>
            <w:rStyle w:val="a6"/>
            <w:color w:val="auto"/>
            <w:sz w:val="24"/>
            <w:szCs w:val="24"/>
            <w:lang w:val="ru-RU"/>
          </w:rPr>
          <w:t>_</w:t>
        </w:r>
        <w:r w:rsidRPr="00070008">
          <w:rPr>
            <w:rStyle w:val="a6"/>
            <w:color w:val="auto"/>
            <w:sz w:val="24"/>
            <w:szCs w:val="24"/>
          </w:rPr>
          <w:t>Crop</w:t>
        </w:r>
        <w:r w:rsidRPr="00070008">
          <w:rPr>
            <w:rStyle w:val="a6"/>
            <w:color w:val="auto"/>
            <w:sz w:val="24"/>
            <w:szCs w:val="24"/>
            <w:lang w:val="ru-RU"/>
          </w:rPr>
          <w:t>_</w:t>
        </w:r>
        <w:r w:rsidRPr="00070008">
          <w:rPr>
            <w:rStyle w:val="a6"/>
            <w:color w:val="auto"/>
            <w:sz w:val="24"/>
            <w:szCs w:val="24"/>
          </w:rPr>
          <w:t>Circles</w:t>
        </w:r>
        <w:r w:rsidRPr="00070008">
          <w:rPr>
            <w:rStyle w:val="a6"/>
            <w:color w:val="auto"/>
            <w:sz w:val="24"/>
            <w:szCs w:val="24"/>
            <w:lang w:val="ru-RU"/>
          </w:rPr>
          <w:t>.</w:t>
        </w:r>
        <w:r w:rsidRPr="00070008">
          <w:rPr>
            <w:rStyle w:val="a6"/>
            <w:color w:val="auto"/>
            <w:sz w:val="24"/>
            <w:szCs w:val="24"/>
          </w:rPr>
          <w:t>pdf</w:t>
        </w:r>
      </w:hyperlink>
      <w:r w:rsidRPr="00070008">
        <w:rPr>
          <w:sz w:val="24"/>
          <w:szCs w:val="24"/>
          <w:lang w:val="ru-RU"/>
        </w:rPr>
        <w:t>.</w:t>
      </w:r>
    </w:p>
  </w:endnote>
  <w:endnote w:id="66">
    <w:p w:rsidR="00834066" w:rsidRPr="00070008" w:rsidRDefault="00834066" w:rsidP="00070008">
      <w:pPr>
        <w:tabs>
          <w:tab w:val="num" w:pos="720"/>
        </w:tabs>
        <w:spacing w:after="0" w:line="240" w:lineRule="auto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rFonts w:ascii="Times New Roman" w:hAnsi="Times New Roman" w:cs="Mangal"/>
          <w:sz w:val="24"/>
          <w:szCs w:val="24"/>
          <w:lang w:bidi="sa-IN"/>
        </w:rPr>
        <w:t>Прогрессоры в научно-фантастической литературе – представители высокоразвитых разу</w:t>
      </w:r>
      <w:r w:rsidRPr="00070008">
        <w:rPr>
          <w:rFonts w:ascii="Times New Roman" w:hAnsi="Times New Roman" w:cs="Mangal"/>
          <w:sz w:val="24"/>
          <w:szCs w:val="24"/>
          <w:lang w:bidi="sa-IN"/>
        </w:rPr>
        <w:t>м</w:t>
      </w:r>
      <w:r w:rsidRPr="00070008">
        <w:rPr>
          <w:rFonts w:ascii="Times New Roman" w:hAnsi="Times New Roman" w:cs="Mangal"/>
          <w:sz w:val="24"/>
          <w:szCs w:val="24"/>
          <w:lang w:bidi="sa-IN"/>
        </w:rPr>
        <w:t>ных рас, в чьи обязанности входит содействие историческому прогрессу цивилизаций, нах</w:t>
      </w:r>
      <w:r w:rsidRPr="00070008">
        <w:rPr>
          <w:rFonts w:ascii="Times New Roman" w:hAnsi="Times New Roman" w:cs="Mangal"/>
          <w:sz w:val="24"/>
          <w:szCs w:val="24"/>
          <w:lang w:bidi="sa-IN"/>
        </w:rPr>
        <w:t>о</w:t>
      </w:r>
      <w:r w:rsidRPr="00070008">
        <w:rPr>
          <w:rFonts w:ascii="Times New Roman" w:hAnsi="Times New Roman" w:cs="Mangal"/>
          <w:sz w:val="24"/>
          <w:szCs w:val="24"/>
          <w:lang w:bidi="sa-IN"/>
        </w:rPr>
        <w:t xml:space="preserve">дящихся на более низком уровне общественного развития. – </w:t>
      </w:r>
      <w:hyperlink r:id="rId3" w:history="1">
        <w:r w:rsidRPr="00070008">
          <w:rPr>
            <w:rFonts w:ascii="Times New Roman" w:hAnsi="Times New Roman" w:cs="Mangal"/>
            <w:sz w:val="24"/>
            <w:szCs w:val="24"/>
            <w:lang w:bidi="sa-IN"/>
          </w:rPr>
          <w:t>http://ru.wikipedia.org/wiki/Прогрессоры</w:t>
        </w:r>
      </w:hyperlink>
      <w:r w:rsidRPr="00070008">
        <w:rPr>
          <w:rFonts w:ascii="Times New Roman" w:hAnsi="Times New Roman" w:cs="Mangal"/>
          <w:sz w:val="24"/>
          <w:szCs w:val="24"/>
          <w:lang w:bidi="sa-IN"/>
        </w:rPr>
        <w:t>.</w:t>
      </w:r>
    </w:p>
  </w:endnote>
  <w:endnote w:id="67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«Горы Азии скрывают от современной цивилизации древние культуры и религии, в которых этнографы могут найти неисчерпаемые источники для исследования. Чего стоят костюмированные праздники, ритуалы, обычаи и символы, священные рощи и народные предания, которые представляют огромный интерес для любого этнографа! В долине Кулу постоянно ведётся изучение фольклора, диалектов, языков и физических особенностей народа, живущего у порога Гималаев»</w:t>
      </w:r>
      <w:r w:rsidRPr="00070008">
        <w:rPr>
          <w:i/>
          <w:iCs/>
          <w:sz w:val="24"/>
          <w:szCs w:val="24"/>
        </w:rPr>
        <w:t xml:space="preserve"> (Рерих Ю. Н. </w:t>
      </w:r>
      <w:r w:rsidRPr="00070008">
        <w:rPr>
          <w:sz w:val="24"/>
          <w:szCs w:val="24"/>
        </w:rPr>
        <w:t>Вершина современной науки. 1933 г. </w:t>
      </w:r>
      <w:r w:rsidRPr="00070008">
        <w:rPr>
          <w:i/>
          <w:iCs/>
          <w:sz w:val="24"/>
          <w:szCs w:val="24"/>
        </w:rPr>
        <w:t xml:space="preserve">// Рерих Ю. Н. </w:t>
      </w:r>
      <w:r w:rsidRPr="00070008">
        <w:rPr>
          <w:sz w:val="24"/>
          <w:szCs w:val="24"/>
        </w:rPr>
        <w:t>Тибет и Центральная Азия. Статьи. Лекции. Переводы. Самара. 1999. – С. 200).</w:t>
      </w:r>
    </w:p>
  </w:endnote>
  <w:endnote w:id="68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См. об этом: </w:t>
      </w:r>
      <w:r w:rsidRPr="00070008">
        <w:rPr>
          <w:i/>
          <w:iCs/>
          <w:sz w:val="24"/>
          <w:szCs w:val="24"/>
        </w:rPr>
        <w:t xml:space="preserve">Мельников В. Л. </w:t>
      </w:r>
      <w:r w:rsidRPr="00070008">
        <w:rPr>
          <w:sz w:val="24"/>
          <w:szCs w:val="24"/>
        </w:rPr>
        <w:t xml:space="preserve">Предания Северо-Запада в научном архиве Н. К. Рериха // </w:t>
      </w:r>
      <w:r w:rsidRPr="00070008">
        <w:rPr>
          <w:bCs/>
          <w:sz w:val="24"/>
          <w:szCs w:val="24"/>
        </w:rPr>
        <w:t xml:space="preserve">Рериховское наследие: Труды 1-й Международной научно-практической конференции. – Т. I: Музей-институт семьи Рерихов в культурно-историческом пространстве Санкт-Петербурга. – СПб.: </w:t>
      </w:r>
      <w:r w:rsidRPr="00070008">
        <w:rPr>
          <w:sz w:val="24"/>
          <w:szCs w:val="24"/>
        </w:rPr>
        <w:t>Изд-во Санкт-Петербургского университета</w:t>
      </w:r>
      <w:r w:rsidRPr="00070008">
        <w:rPr>
          <w:bCs/>
          <w:sz w:val="24"/>
          <w:szCs w:val="24"/>
        </w:rPr>
        <w:t>, 2002</w:t>
      </w:r>
      <w:r w:rsidRPr="00070008">
        <w:rPr>
          <w:sz w:val="24"/>
          <w:szCs w:val="24"/>
        </w:rPr>
        <w:t>. – С. 426–433;</w:t>
      </w:r>
      <w:r w:rsidRPr="00070008">
        <w:rPr>
          <w:i/>
          <w:iCs/>
          <w:sz w:val="24"/>
          <w:szCs w:val="24"/>
        </w:rPr>
        <w:t xml:space="preserve"> Бондаренко А. А., Мельников В. Л. </w:t>
      </w:r>
      <w:r w:rsidRPr="00070008">
        <w:rPr>
          <w:sz w:val="24"/>
          <w:szCs w:val="24"/>
        </w:rPr>
        <w:t>Н. К. Рерих и Северо-Запад России: университетские традиции // Университеты как регионообразующие научно-образовательные комплексы. – Омск: Изд-во ОмГУ, 2004. – Ч. 3. – С. 186–191.</w:t>
      </w:r>
    </w:p>
  </w:endnote>
  <w:endnote w:id="69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Более подробно см.:</w:t>
      </w:r>
      <w:r w:rsidRPr="00070008">
        <w:rPr>
          <w:i/>
          <w:iCs/>
          <w:sz w:val="24"/>
          <w:szCs w:val="24"/>
        </w:rPr>
        <w:t xml:space="preserve"> Мельников В. Л. </w:t>
      </w:r>
      <w:r w:rsidRPr="00070008">
        <w:rPr>
          <w:sz w:val="24"/>
          <w:szCs w:val="24"/>
        </w:rPr>
        <w:t>Указ. соч.</w:t>
      </w:r>
    </w:p>
  </w:endnote>
  <w:endnote w:id="70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Относятся к исчезающему на момент начала исследований Рериха в этом регионе финского племени водь. В этом же регионе, ареале древнего расселения води, находилось имение, принадлежавшее его матери, – Извара.</w:t>
      </w:r>
    </w:p>
  </w:endnote>
  <w:endnote w:id="71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iCs/>
          <w:sz w:val="24"/>
          <w:szCs w:val="24"/>
        </w:rPr>
        <w:t xml:space="preserve">Рерих Н.К. </w:t>
      </w:r>
      <w:r w:rsidRPr="00070008">
        <w:rPr>
          <w:sz w:val="24"/>
          <w:szCs w:val="24"/>
        </w:rPr>
        <w:t>Нерушимое.</w:t>
      </w:r>
      <w:r w:rsid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Рига, 1991.</w:t>
      </w:r>
      <w:r w:rsidR="00070008">
        <w:rPr>
          <w:sz w:val="24"/>
          <w:szCs w:val="24"/>
          <w:lang w:val="ru-RU"/>
        </w:rPr>
        <w:t> –</w:t>
      </w:r>
      <w:r w:rsidRPr="00070008">
        <w:rPr>
          <w:sz w:val="24"/>
          <w:szCs w:val="24"/>
        </w:rPr>
        <w:t xml:space="preserve"> С. 5.</w:t>
      </w:r>
    </w:p>
  </w:endnote>
  <w:endnote w:id="72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Предания в архиве Рериха 1894–1902 гг. / Составитель, автор введения, вступит. статьи, коммент. и примеч. – </w:t>
      </w:r>
      <w:r w:rsidRPr="00070008">
        <w:rPr>
          <w:i/>
          <w:iCs/>
          <w:sz w:val="24"/>
          <w:szCs w:val="24"/>
        </w:rPr>
        <w:t xml:space="preserve">В. Л. Мельников </w:t>
      </w:r>
      <w:r w:rsidRPr="00070008">
        <w:rPr>
          <w:sz w:val="24"/>
          <w:szCs w:val="24"/>
        </w:rPr>
        <w:t>(СПб</w:t>
      </w:r>
      <w:r w:rsidR="00070008">
        <w:rPr>
          <w:sz w:val="24"/>
          <w:szCs w:val="24"/>
          <w:lang w:val="ru-RU"/>
        </w:rPr>
        <w:t>.</w:t>
      </w:r>
      <w:r w:rsidRPr="00070008">
        <w:rPr>
          <w:sz w:val="24"/>
          <w:szCs w:val="24"/>
        </w:rPr>
        <w:t>, 1994).</w:t>
      </w:r>
    </w:p>
  </w:endnote>
  <w:endnote w:id="73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sz w:val="24"/>
          <w:szCs w:val="24"/>
          <w:lang w:val="en-US"/>
        </w:rPr>
        <w:t>Information Age: Economy, Society and Culture. – Oxford: Blackwell Pu</w:t>
      </w:r>
      <w:r w:rsidRPr="00070008">
        <w:rPr>
          <w:sz w:val="24"/>
          <w:szCs w:val="24"/>
          <w:lang w:val="en-US"/>
        </w:rPr>
        <w:t>b</w:t>
      </w:r>
      <w:r w:rsidRPr="00070008">
        <w:rPr>
          <w:sz w:val="24"/>
          <w:szCs w:val="24"/>
          <w:lang w:val="en-US"/>
        </w:rPr>
        <w:t>lishers. – 1996–1998. – Vol. I</w:t>
      </w:r>
      <w:r w:rsidRPr="00070008">
        <w:rPr>
          <w:sz w:val="24"/>
          <w:szCs w:val="24"/>
          <w:lang w:val="ru-RU"/>
        </w:rPr>
        <w:t>–</w:t>
      </w:r>
      <w:r w:rsidRPr="00070008">
        <w:rPr>
          <w:sz w:val="24"/>
          <w:szCs w:val="24"/>
          <w:lang w:val="en-US"/>
        </w:rPr>
        <w:t>III</w:t>
      </w:r>
      <w:r w:rsidRPr="00070008">
        <w:rPr>
          <w:sz w:val="24"/>
          <w:szCs w:val="24"/>
          <w:lang w:val="ru-RU"/>
        </w:rPr>
        <w:t>.</w:t>
      </w:r>
    </w:p>
  </w:endnote>
  <w:endnote w:id="74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sz w:val="24"/>
          <w:szCs w:val="24"/>
          <w:lang w:val="ru-RU"/>
        </w:rPr>
        <w:t xml:space="preserve">Прогноз </w:t>
      </w:r>
      <w:r w:rsidRPr="00070008">
        <w:rPr>
          <w:sz w:val="24"/>
          <w:szCs w:val="24"/>
          <w:lang w:val="en-US"/>
        </w:rPr>
        <w:t>Cisco</w:t>
      </w:r>
      <w:r w:rsidRPr="00070008">
        <w:rPr>
          <w:sz w:val="24"/>
          <w:szCs w:val="24"/>
          <w:lang w:val="ru-RU"/>
        </w:rPr>
        <w:t>: 966 эксабайт трафика к 2015 г. (02.06.2011) [Электро</w:t>
      </w:r>
      <w:r w:rsidRPr="00070008">
        <w:rPr>
          <w:sz w:val="24"/>
          <w:szCs w:val="24"/>
          <w:lang w:val="ru-RU"/>
        </w:rPr>
        <w:t>н</w:t>
      </w:r>
      <w:r w:rsidRPr="00070008">
        <w:rPr>
          <w:sz w:val="24"/>
          <w:szCs w:val="24"/>
          <w:lang w:val="ru-RU"/>
        </w:rPr>
        <w:t xml:space="preserve">ный ресурс]. – 2005. – Режим доступа: </w:t>
      </w:r>
      <w:hyperlink r:id="rId4" w:history="1">
        <w:r w:rsidRPr="00070008">
          <w:rPr>
            <w:rStyle w:val="a6"/>
            <w:color w:val="auto"/>
            <w:sz w:val="24"/>
            <w:szCs w:val="24"/>
            <w:lang w:val="en-US"/>
          </w:rPr>
          <w:t>http</w:t>
        </w:r>
        <w:r w:rsidRPr="00070008">
          <w:rPr>
            <w:rStyle w:val="a6"/>
            <w:color w:val="auto"/>
            <w:sz w:val="24"/>
            <w:szCs w:val="24"/>
            <w:lang w:val="ru-RU"/>
          </w:rPr>
          <w:t>://</w:t>
        </w:r>
        <w:r w:rsidRPr="00070008">
          <w:rPr>
            <w:rStyle w:val="a6"/>
            <w:color w:val="auto"/>
            <w:sz w:val="24"/>
            <w:szCs w:val="24"/>
            <w:lang w:val="en-US"/>
          </w:rPr>
          <w:t>tadviser</w:t>
        </w:r>
        <w:r w:rsidRPr="00070008">
          <w:rPr>
            <w:rStyle w:val="a6"/>
            <w:color w:val="auto"/>
            <w:sz w:val="24"/>
            <w:szCs w:val="24"/>
            <w:lang w:val="ru-RU"/>
          </w:rPr>
          <w:t>.</w:t>
        </w:r>
        <w:r w:rsidRPr="00070008">
          <w:rPr>
            <w:rStyle w:val="a6"/>
            <w:color w:val="auto"/>
            <w:sz w:val="24"/>
            <w:szCs w:val="24"/>
            <w:lang w:val="en-US"/>
          </w:rPr>
          <w:t>ru</w:t>
        </w:r>
        <w:r w:rsidRPr="00070008">
          <w:rPr>
            <w:rStyle w:val="a6"/>
            <w:color w:val="auto"/>
            <w:sz w:val="24"/>
            <w:szCs w:val="24"/>
            <w:lang w:val="ru-RU"/>
          </w:rPr>
          <w:t>/</w:t>
        </w:r>
        <w:r w:rsidRPr="00070008">
          <w:rPr>
            <w:rStyle w:val="a6"/>
            <w:color w:val="auto"/>
            <w:sz w:val="24"/>
            <w:szCs w:val="24"/>
            <w:lang w:val="en-US"/>
          </w:rPr>
          <w:t>a</w:t>
        </w:r>
        <w:r w:rsidRPr="00070008">
          <w:rPr>
            <w:rStyle w:val="a6"/>
            <w:color w:val="auto"/>
            <w:sz w:val="24"/>
            <w:szCs w:val="24"/>
            <w:lang w:val="ru-RU"/>
          </w:rPr>
          <w:t>/100933</w:t>
        </w:r>
      </w:hyperlink>
      <w:r w:rsidRPr="00070008">
        <w:rPr>
          <w:sz w:val="24"/>
          <w:szCs w:val="24"/>
          <w:lang w:val="ru-RU"/>
        </w:rPr>
        <w:t>. – Дата доступа: 31.08.2012.</w:t>
      </w:r>
    </w:p>
  </w:endnote>
  <w:endnote w:id="75">
    <w:p w:rsidR="00834066" w:rsidRPr="00070008" w:rsidRDefault="00834066" w:rsidP="00070008">
      <w:pPr>
        <w:pStyle w:val="a3"/>
        <w:rPr>
          <w:i/>
          <w:iCs/>
          <w:sz w:val="24"/>
          <w:szCs w:val="24"/>
          <w:lang w:val="ru-RU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iCs/>
          <w:sz w:val="24"/>
          <w:szCs w:val="24"/>
          <w:lang w:val="ru-RU"/>
        </w:rPr>
        <w:t>Там же.</w:t>
      </w:r>
    </w:p>
  </w:endnote>
  <w:endnote w:id="76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bCs/>
          <w:i/>
          <w:iCs/>
          <w:sz w:val="24"/>
          <w:szCs w:val="24"/>
          <w:lang w:val="ru-RU"/>
        </w:rPr>
        <w:t>Пуанкаре А.</w:t>
      </w:r>
      <w:r w:rsidRPr="00070008">
        <w:rPr>
          <w:bCs/>
          <w:sz w:val="24"/>
          <w:szCs w:val="24"/>
          <w:lang w:val="ru-RU"/>
        </w:rPr>
        <w:t xml:space="preserve"> «</w:t>
      </w:r>
      <w:r w:rsidRPr="00070008">
        <w:rPr>
          <w:bCs/>
          <w:sz w:val="24"/>
          <w:szCs w:val="24"/>
          <w:lang w:val="en-US"/>
        </w:rPr>
        <w:t>Mathematical</w:t>
      </w:r>
      <w:r w:rsidRPr="00070008">
        <w:rPr>
          <w:bCs/>
          <w:sz w:val="24"/>
          <w:szCs w:val="24"/>
          <w:lang w:val="ru-RU"/>
        </w:rPr>
        <w:t xml:space="preserve"> </w:t>
      </w:r>
      <w:r w:rsidRPr="00070008">
        <w:rPr>
          <w:bCs/>
          <w:sz w:val="24"/>
          <w:szCs w:val="24"/>
          <w:lang w:val="en-US"/>
        </w:rPr>
        <w:t>Creation</w:t>
      </w:r>
      <w:r w:rsidRPr="00070008">
        <w:rPr>
          <w:bCs/>
          <w:sz w:val="24"/>
          <w:szCs w:val="24"/>
          <w:lang w:val="ru-RU"/>
        </w:rPr>
        <w:t>» // Пуанкаре А. Наука и метод. – СПб.: 1910.</w:t>
      </w:r>
    </w:p>
  </w:endnote>
  <w:endnote w:id="77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i/>
          <w:iCs/>
          <w:sz w:val="24"/>
          <w:szCs w:val="24"/>
          <w:lang w:val="ru-RU"/>
        </w:rPr>
        <w:t>Р</w:t>
      </w:r>
      <w:r w:rsidRPr="00070008">
        <w:rPr>
          <w:bCs/>
          <w:i/>
          <w:iCs/>
          <w:sz w:val="24"/>
          <w:szCs w:val="24"/>
          <w:lang w:val="ru-RU"/>
        </w:rPr>
        <w:t>ерих Е. И.</w:t>
      </w:r>
      <w:r w:rsidRPr="00070008">
        <w:rPr>
          <w:bCs/>
          <w:sz w:val="24"/>
          <w:szCs w:val="24"/>
          <w:lang w:val="ru-RU"/>
        </w:rPr>
        <w:t xml:space="preserve"> Письма. – Письмо от 01.1930.</w:t>
      </w:r>
    </w:p>
  </w:endnote>
  <w:endnote w:id="78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hyperlink r:id="rId5" w:history="1">
        <w:r w:rsidRPr="00070008">
          <w:rPr>
            <w:rStyle w:val="a6"/>
            <w:color w:val="auto"/>
            <w:sz w:val="24"/>
            <w:szCs w:val="24"/>
            <w:lang w:val="ru-RU"/>
          </w:rPr>
          <w:t>http://belfondroerichs.blogspot.com</w:t>
        </w:r>
      </w:hyperlink>
      <w:r w:rsidRPr="00070008">
        <w:rPr>
          <w:sz w:val="24"/>
          <w:szCs w:val="24"/>
          <w:lang w:val="ru-RU"/>
        </w:rPr>
        <w:t>; http://belfondroerichs.narod.ru.</w:t>
      </w:r>
    </w:p>
  </w:endnote>
  <w:endnote w:id="79">
    <w:p w:rsidR="00834066" w:rsidRPr="00070008" w:rsidRDefault="00834066" w:rsidP="00070008">
      <w:pPr>
        <w:pStyle w:val="a3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bCs/>
          <w:i/>
          <w:iCs/>
          <w:sz w:val="24"/>
          <w:szCs w:val="24"/>
          <w:lang w:val="ru-RU"/>
        </w:rPr>
        <w:t>Пуанкаре А.</w:t>
      </w:r>
      <w:r w:rsidRPr="00070008">
        <w:rPr>
          <w:bCs/>
          <w:sz w:val="24"/>
          <w:szCs w:val="24"/>
          <w:lang w:val="ru-RU"/>
        </w:rPr>
        <w:t xml:space="preserve"> «</w:t>
      </w:r>
      <w:r w:rsidRPr="00070008">
        <w:rPr>
          <w:bCs/>
          <w:sz w:val="24"/>
          <w:szCs w:val="24"/>
          <w:lang w:val="en-US"/>
        </w:rPr>
        <w:t>Mathematical</w:t>
      </w:r>
      <w:r w:rsidRPr="00070008">
        <w:rPr>
          <w:bCs/>
          <w:sz w:val="24"/>
          <w:szCs w:val="24"/>
          <w:lang w:val="ru-RU"/>
        </w:rPr>
        <w:t xml:space="preserve"> </w:t>
      </w:r>
      <w:r w:rsidRPr="00070008">
        <w:rPr>
          <w:bCs/>
          <w:sz w:val="24"/>
          <w:szCs w:val="24"/>
          <w:lang w:val="en-US"/>
        </w:rPr>
        <w:t>Creation</w:t>
      </w:r>
      <w:r w:rsidRPr="00070008">
        <w:rPr>
          <w:bCs/>
          <w:sz w:val="24"/>
          <w:szCs w:val="24"/>
          <w:lang w:val="ru-RU"/>
        </w:rPr>
        <w:t>» // Пуанкаре А. Наука и метод. – СПб.: 1910.</w:t>
      </w:r>
    </w:p>
  </w:endnote>
  <w:endnote w:id="80">
    <w:p w:rsidR="00834066" w:rsidRPr="00070008" w:rsidRDefault="00834066" w:rsidP="00070008">
      <w:pPr>
        <w:pStyle w:val="a3"/>
        <w:spacing w:after="240"/>
        <w:rPr>
          <w:sz w:val="24"/>
          <w:szCs w:val="24"/>
        </w:rPr>
      </w:pPr>
      <w:r w:rsidRPr="00070008">
        <w:rPr>
          <w:rStyle w:val="a5"/>
          <w:sz w:val="24"/>
          <w:szCs w:val="24"/>
        </w:rPr>
        <w:endnoteRef/>
      </w:r>
      <w:r w:rsidRPr="00070008">
        <w:rPr>
          <w:sz w:val="24"/>
          <w:szCs w:val="24"/>
        </w:rPr>
        <w:t xml:space="preserve"> </w:t>
      </w:r>
      <w:r w:rsidRPr="00070008">
        <w:rPr>
          <w:bCs/>
          <w:i/>
          <w:iCs/>
          <w:sz w:val="24"/>
          <w:szCs w:val="24"/>
          <w:lang w:val="ru-RU"/>
        </w:rPr>
        <w:t>Бердяев Н. А.</w:t>
      </w:r>
      <w:r w:rsidRPr="00070008">
        <w:rPr>
          <w:bCs/>
          <w:sz w:val="24"/>
          <w:szCs w:val="24"/>
          <w:lang w:val="ru-RU"/>
        </w:rPr>
        <w:t xml:space="preserve"> Смысл творчества. – М.: Правда, 1989. – С. 457.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etersburg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Default="00834066">
    <w:pPr>
      <w:pStyle w:val="aa"/>
      <w:jc w:val="right"/>
    </w:pPr>
    <w:fldSimple w:instr=" PAGE   \* MERGEFORMAT ">
      <w:r>
        <w:rPr>
          <w:noProof/>
        </w:rPr>
        <w:t>3</w:t>
      </w:r>
    </w:fldSimple>
  </w:p>
  <w:p w:rsidR="00834066" w:rsidRDefault="00834066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Default="00834066" w:rsidP="00A325FD">
    <w:pPr>
      <w:pStyle w:val="aa"/>
      <w:jc w:val="center"/>
    </w:pPr>
    <w:fldSimple w:instr=" PAGE   \* MERGEFORMAT ">
      <w:r w:rsidR="00025D9C">
        <w:rPr>
          <w:noProof/>
        </w:rPr>
        <w:t>50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Default="00834066" w:rsidP="00A325FD">
    <w:pPr>
      <w:pStyle w:val="aa"/>
      <w:jc w:val="center"/>
    </w:pPr>
    <w:fldSimple w:instr=" PAGE   \* MERGEFORMAT ">
      <w:r w:rsidR="00025D9C">
        <w:rPr>
          <w:noProof/>
        </w:rPr>
        <w:t>55</w:t>
      </w:r>
    </w:fldSimple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Default="00834066" w:rsidP="00BD7098">
    <w:pPr>
      <w:pStyle w:val="aa"/>
      <w:jc w:val="center"/>
    </w:pPr>
    <w:fldSimple w:instr=" PAGE   \* MERGEFORMAT ">
      <w:r w:rsidR="00025D9C">
        <w:rPr>
          <w:noProof/>
        </w:rPr>
        <w:t>54</w:t>
      </w:r>
    </w:fldSimple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008" w:rsidRPr="00070008" w:rsidRDefault="00070008" w:rsidP="00070008">
    <w:pPr>
      <w:pStyle w:val="aa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Pr="00F02B32" w:rsidRDefault="00070008" w:rsidP="00070008">
    <w:pPr>
      <w:pStyle w:val="aa"/>
      <w:jc w:val="center"/>
    </w:pPr>
    <w:fldSimple w:instr=" PAGE   \* MERGEFORMAT ">
      <w:r>
        <w:rPr>
          <w:noProof/>
        </w:rPr>
        <w:t>90</w:t>
      </w:r>
    </w:fldSimple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Default="00834066" w:rsidP="00BD7098">
    <w:pPr>
      <w:pStyle w:val="aa"/>
      <w:jc w:val="center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Default="0083406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5CBF" w:rsidRDefault="00405CBF" w:rsidP="00B513E1">
      <w:pPr>
        <w:spacing w:after="0" w:line="240" w:lineRule="auto"/>
      </w:pPr>
      <w:r>
        <w:separator/>
      </w:r>
    </w:p>
  </w:footnote>
  <w:footnote w:type="continuationSeparator" w:id="1">
    <w:p w:rsidR="00405CBF" w:rsidRDefault="00405CBF" w:rsidP="00B51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Pr="000E4758" w:rsidRDefault="00834066" w:rsidP="002241F4">
    <w:pPr>
      <w:pStyle w:val="a8"/>
      <w:spacing w:after="100" w:afterAutospacing="1"/>
      <w:rPr>
        <w:b/>
      </w:rPr>
    </w:pPr>
    <w:r w:rsidRPr="000E4758">
      <w:rPr>
        <w:b/>
      </w:rPr>
      <w:t>НАЧАЛО РУСИ. СЛАВЯНЕ И ВАРЯГИ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Pr="00CF6430" w:rsidRDefault="00834066" w:rsidP="002241F4">
    <w:pPr>
      <w:pStyle w:val="a8"/>
      <w:spacing w:after="100" w:afterAutospacing="1"/>
    </w:pPr>
    <w:r w:rsidRPr="00CF6430">
      <w:rPr>
        <w:b/>
        <w:bCs/>
        <w:iCs/>
      </w:rPr>
      <w:t>РЕРИХОВСКОЕ НАСЛЕДИЕ И ЕСТЕСТВЕННЫЕ НАУКИ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Pr="00CF6430" w:rsidRDefault="00834066" w:rsidP="002241F4">
    <w:pPr>
      <w:pStyle w:val="a8"/>
      <w:spacing w:after="100" w:afterAutospacing="1"/>
    </w:pPr>
    <w:r w:rsidRPr="000E4758">
      <w:rPr>
        <w:b/>
        <w:bCs/>
        <w:iCs/>
      </w:rPr>
      <w:t>ПРИНЦИПЫ РЕСТАВРАЦИИ</w:t>
    </w:r>
    <w:r>
      <w:rPr>
        <w:b/>
        <w:bCs/>
        <w:iCs/>
      </w:rPr>
      <w:t xml:space="preserve"> </w:t>
    </w:r>
    <w:r w:rsidRPr="000E4758">
      <w:rPr>
        <w:b/>
        <w:bCs/>
        <w:iCs/>
      </w:rPr>
      <w:t>ХУДОЖЕСТВЕННОГО НАСЛЕДИЯ СЕМЬИ РЕРИХОВ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Pr="00F732C3" w:rsidRDefault="00834066" w:rsidP="00EA4601">
    <w:pPr>
      <w:pStyle w:val="a8"/>
      <w:spacing w:after="100" w:afterAutospacing="1"/>
    </w:pPr>
    <w:r>
      <w:rPr>
        <w:b/>
        <w:lang w:val="en-US"/>
      </w:rPr>
      <w:t>III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Pr="000E4758" w:rsidRDefault="00834066" w:rsidP="00EA4601">
    <w:pPr>
      <w:pStyle w:val="a8"/>
      <w:spacing w:after="100" w:afterAutospacing="1"/>
    </w:pPr>
    <w:r w:rsidRPr="000E4758">
      <w:rPr>
        <w:b/>
      </w:rPr>
      <w:t>АКТУАЛЬНОСТЬ РЕРИХОВСКОГО НАСЛЕДИЯ,</w:t>
    </w:r>
    <w:r>
      <w:rPr>
        <w:b/>
      </w:rPr>
      <w:t xml:space="preserve"> </w:t>
    </w:r>
    <w:r w:rsidRPr="000E4758">
      <w:rPr>
        <w:b/>
      </w:rPr>
      <w:t>ФОРМЫ И ОПЫТ ЕГО ИСПОЛЬЗОВАНИЯ</w:t>
    </w:r>
    <w:r w:rsidRPr="000E4758">
      <w:rPr>
        <w:b/>
      </w:rPr>
      <w:br/>
      <w:t>В МУЗЕЙНОЙ, НАУЧНОЙ, ПЕДАГОГИЧЕСКОЙ И ДРУГОЙ РАБОТЕ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Pr="008E4CF9" w:rsidRDefault="00834066" w:rsidP="008E4CF9">
    <w:pPr>
      <w:pStyle w:val="a8"/>
      <w:spacing w:after="100" w:afterAutospacing="1"/>
    </w:pPr>
    <w:r w:rsidRPr="000E4758">
      <w:rPr>
        <w:b/>
      </w:rPr>
      <w:t>АКТУАЛЬНОСТЬ РЕРИХОВСКОГО НАСЛЕДИЯ,</w:t>
    </w:r>
    <w:r>
      <w:rPr>
        <w:b/>
      </w:rPr>
      <w:t xml:space="preserve"> </w:t>
    </w:r>
    <w:r w:rsidRPr="000E4758">
      <w:rPr>
        <w:b/>
      </w:rPr>
      <w:t>ФОРМЫ И ОПЫТ ЕГО ИСПОЛЬЗОВАНИЯ</w:t>
    </w:r>
    <w:r w:rsidRPr="000E4758">
      <w:rPr>
        <w:b/>
      </w:rPr>
      <w:br/>
      <w:t>В МУЗЕЙНОЙ, НАУЧНОЙ, ПЕДАГОГИЧЕСКОЙ И ДРУГОЙ РАБОТЕ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Pr="008E4CF9" w:rsidRDefault="00834066" w:rsidP="008E4CF9">
    <w:pPr>
      <w:pStyle w:val="a8"/>
      <w:spacing w:after="100" w:afterAutospacing="1"/>
    </w:pPr>
    <w:r>
      <w:rPr>
        <w:b/>
      </w:rPr>
      <w:t>ТРЕТИЙ</w:t>
    </w:r>
    <w:r w:rsidRPr="00AD7833">
      <w:rPr>
        <w:b/>
      </w:rPr>
      <w:t xml:space="preserve"> ДЕНЬ:</w:t>
    </w:r>
    <w:r>
      <w:rPr>
        <w:b/>
      </w:rPr>
      <w:t xml:space="preserve"> </w:t>
    </w:r>
    <w:r w:rsidRPr="00AD7833">
      <w:rPr>
        <w:b/>
      </w:rPr>
      <w:t xml:space="preserve">ГОСУДАРСТВЕННЫЙ </w:t>
    </w:r>
    <w:r>
      <w:rPr>
        <w:b/>
      </w:rPr>
      <w:t>ЭРМИТАЖ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Pr="00F02B32" w:rsidRDefault="00834066" w:rsidP="00F02B32">
    <w:pPr>
      <w:pStyle w:val="a8"/>
      <w:spacing w:after="100" w:afterAutospacing="1"/>
      <w:rPr>
        <w:b/>
        <w:bCs/>
        <w:lang w:val="en-US"/>
      </w:rPr>
    </w:pPr>
    <w:r w:rsidRPr="00F02B32">
      <w:rPr>
        <w:b/>
        <w:bCs/>
        <w:lang w:val="en-US"/>
      </w:rPr>
      <w:t>СОДЕРЖАНИЕ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Pr="00F02B32" w:rsidRDefault="00834066" w:rsidP="00F02B32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Pr="002241F4" w:rsidRDefault="00834066" w:rsidP="002241F4">
    <w:pPr>
      <w:pStyle w:val="a8"/>
      <w:spacing w:after="100" w:afterAutospacing="1"/>
      <w:jc w:val="right"/>
      <w:rPr>
        <w:b/>
        <w:bCs/>
      </w:rPr>
    </w:pPr>
    <w:r>
      <w:rPr>
        <w:b/>
        <w:bCs/>
        <w:lang w:val="en-US"/>
      </w:rPr>
      <w:t>XII</w:t>
    </w:r>
    <w:r>
      <w:rPr>
        <w:b/>
        <w:bCs/>
      </w:rPr>
      <w:t> </w:t>
    </w:r>
    <w:r w:rsidRPr="002241F4">
      <w:rPr>
        <w:b/>
        <w:bCs/>
      </w:rPr>
      <w:t>КОНФЕРЕНЦИЯ «РЕРИХОВСКОЕ НАСЛЕДИЕ». ТЕЗИСЫ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Pr="000E4758" w:rsidRDefault="00834066" w:rsidP="002241F4">
    <w:pPr>
      <w:pStyle w:val="a8"/>
      <w:spacing w:after="100" w:afterAutospacing="1"/>
      <w:rPr>
        <w:b/>
      </w:rPr>
    </w:pPr>
    <w:r w:rsidRPr="000E4758">
      <w:rPr>
        <w:b/>
      </w:rPr>
      <w:t>ПРОШЛОЕ И БУДУЩЕЕ ВЫСОКОГО РУССКОГО СТИЛЯ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Pr="00A27C6F" w:rsidRDefault="00834066" w:rsidP="00A27C6F">
    <w:pPr>
      <w:pStyle w:val="a8"/>
      <w:spacing w:after="100" w:afterAutospacing="1"/>
      <w:rPr>
        <w:b/>
      </w:rPr>
    </w:pPr>
    <w:r w:rsidRPr="00135E5F">
      <w:rPr>
        <w:b/>
      </w:rPr>
      <w:t>ПРОШЛОЕ И БУДУЩЕЕ ВЫСОКОГО РУССКОГО СТИЛЯ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Pr="00A27C6F" w:rsidRDefault="00834066" w:rsidP="00A27C6F">
    <w:pPr>
      <w:pStyle w:val="a8"/>
      <w:spacing w:after="100" w:afterAutospacing="1"/>
      <w:rPr>
        <w:b/>
      </w:rPr>
    </w:pPr>
    <w:r w:rsidRPr="00135E5F">
      <w:rPr>
        <w:b/>
      </w:rPr>
      <w:t>ПРОШЛОЕ И БУДУЩЕЕ ВЫСОКОГО РУССКОГО СТИЛЯ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Pr="00CF6430" w:rsidRDefault="00834066" w:rsidP="002241F4">
    <w:pPr>
      <w:pStyle w:val="a8"/>
      <w:spacing w:after="100" w:afterAutospacing="1"/>
    </w:pPr>
    <w:r w:rsidRPr="00CF6430">
      <w:rPr>
        <w:b/>
        <w:bCs/>
        <w:iCs/>
      </w:rPr>
      <w:t>РЕРИХОВСКОЕ НАСЛЕДИЕ И ЕСТЕСТВЕННЫЕ НАУКИ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Pr="00CF6430" w:rsidRDefault="00834066" w:rsidP="002241F4">
    <w:pPr>
      <w:pStyle w:val="a8"/>
      <w:spacing w:after="100" w:afterAutospacing="1"/>
      <w:rPr>
        <w:lang w:val="en-US"/>
      </w:rPr>
    </w:pPr>
    <w:r>
      <w:rPr>
        <w:b/>
        <w:bCs/>
        <w:iCs/>
        <w:lang w:val="en-US"/>
      </w:rPr>
      <w:t>II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Pr="000E4758" w:rsidRDefault="00834066" w:rsidP="002241F4">
    <w:pPr>
      <w:pStyle w:val="a8"/>
      <w:spacing w:after="100" w:afterAutospacing="1"/>
    </w:pPr>
    <w:r w:rsidRPr="000E4758">
      <w:rPr>
        <w:b/>
        <w:bCs/>
        <w:iCs/>
        <w:lang w:val="en-US"/>
      </w:rPr>
      <w:t>РЕРИХИ И ИХ СОВРЕМЕННИКИ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66" w:rsidRPr="00CF6430" w:rsidRDefault="00834066" w:rsidP="002241F4">
    <w:pPr>
      <w:pStyle w:val="a8"/>
      <w:spacing w:after="100" w:afterAutospacing="1"/>
    </w:pPr>
    <w:r w:rsidRPr="00CF6430">
      <w:rPr>
        <w:b/>
        <w:bCs/>
        <w:iCs/>
      </w:rPr>
      <w:t>РЕРИХОВСКОЕ НАСЛЕДИЕ И ЕСТЕСТВЕННЫЕ НАУКИ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349"/>
        </w:tabs>
        <w:ind w:left="349" w:hanging="360"/>
      </w:pPr>
      <w:rPr>
        <w:b w:val="0"/>
      </w:rPr>
    </w:lvl>
  </w:abstractNum>
  <w:abstractNum w:abstractNumId="1">
    <w:nsid w:val="02D66EDB"/>
    <w:multiLevelType w:val="hybridMultilevel"/>
    <w:tmpl w:val="4796C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B009C"/>
    <w:multiLevelType w:val="hybridMultilevel"/>
    <w:tmpl w:val="D5BAD7E6"/>
    <w:lvl w:ilvl="0" w:tplc="3BE4047E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3">
    <w:nsid w:val="069E7A5F"/>
    <w:multiLevelType w:val="hybridMultilevel"/>
    <w:tmpl w:val="E0DC03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E63D66"/>
    <w:multiLevelType w:val="hybridMultilevel"/>
    <w:tmpl w:val="BFC4482E"/>
    <w:lvl w:ilvl="0" w:tplc="13C24998">
      <w:start w:val="1"/>
      <w:numFmt w:val="decimal"/>
      <w:lvlText w:val="%1."/>
      <w:lvlJc w:val="left"/>
      <w:pPr>
        <w:ind w:left="1347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A784BF8"/>
    <w:multiLevelType w:val="hybridMultilevel"/>
    <w:tmpl w:val="5DCE1782"/>
    <w:lvl w:ilvl="0" w:tplc="3A52B82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1482B1E"/>
    <w:multiLevelType w:val="hybridMultilevel"/>
    <w:tmpl w:val="782E205E"/>
    <w:lvl w:ilvl="0" w:tplc="E766F24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">
    <w:nsid w:val="18180BC7"/>
    <w:multiLevelType w:val="singleLevel"/>
    <w:tmpl w:val="1BEECFB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8">
    <w:nsid w:val="1A6E2805"/>
    <w:multiLevelType w:val="hybridMultilevel"/>
    <w:tmpl w:val="828EEBA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5ECF0A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55F57AA"/>
    <w:multiLevelType w:val="hybridMultilevel"/>
    <w:tmpl w:val="BDC485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7AF0650"/>
    <w:multiLevelType w:val="hybridMultilevel"/>
    <w:tmpl w:val="D65E57C6"/>
    <w:lvl w:ilvl="0" w:tplc="C1EE4E58">
      <w:start w:val="1"/>
      <w:numFmt w:val="bullet"/>
      <w:lvlText w:val=""/>
      <w:lvlJc w:val="left"/>
      <w:pPr>
        <w:tabs>
          <w:tab w:val="num" w:pos="36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3C112933"/>
    <w:multiLevelType w:val="hybridMultilevel"/>
    <w:tmpl w:val="057CB2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0F53D97"/>
    <w:multiLevelType w:val="hybridMultilevel"/>
    <w:tmpl w:val="102A5F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E717D47"/>
    <w:multiLevelType w:val="hybridMultilevel"/>
    <w:tmpl w:val="F0C684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0B27E8D"/>
    <w:multiLevelType w:val="hybridMultilevel"/>
    <w:tmpl w:val="77627B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E10E5C"/>
    <w:multiLevelType w:val="hybridMultilevel"/>
    <w:tmpl w:val="A3E636D4"/>
    <w:lvl w:ilvl="0" w:tplc="F83CBFFC">
      <w:start w:val="1"/>
      <w:numFmt w:val="decimal"/>
      <w:lvlText w:val="%1."/>
      <w:lvlJc w:val="left"/>
      <w:pPr>
        <w:ind w:left="79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6">
    <w:nsid w:val="5A9A00B9"/>
    <w:multiLevelType w:val="singleLevel"/>
    <w:tmpl w:val="DA0A3B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5D154A3B"/>
    <w:multiLevelType w:val="hybridMultilevel"/>
    <w:tmpl w:val="EC7E2A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12C13DF"/>
    <w:multiLevelType w:val="hybridMultilevel"/>
    <w:tmpl w:val="299832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6BB6FBB"/>
    <w:multiLevelType w:val="hybridMultilevel"/>
    <w:tmpl w:val="4A1EF3E2"/>
    <w:lvl w:ilvl="0" w:tplc="01849D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16B72E6"/>
    <w:multiLevelType w:val="hybridMultilevel"/>
    <w:tmpl w:val="44A27296"/>
    <w:lvl w:ilvl="0" w:tplc="FFFFFFFF">
      <w:start w:val="1"/>
      <w:numFmt w:val="bullet"/>
      <w:lvlText w:val=""/>
      <w:lvlJc w:val="left"/>
      <w:pPr>
        <w:tabs>
          <w:tab w:val="num" w:pos="672"/>
        </w:tabs>
        <w:ind w:left="67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Verdana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Verdana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Verdana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21">
    <w:nsid w:val="71FF1DF3"/>
    <w:multiLevelType w:val="hybridMultilevel"/>
    <w:tmpl w:val="64BC161A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22">
    <w:nsid w:val="7C04779C"/>
    <w:multiLevelType w:val="hybridMultilevel"/>
    <w:tmpl w:val="EB98BBEC"/>
    <w:lvl w:ilvl="0" w:tplc="21483D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7"/>
  </w:num>
  <w:num w:numId="2">
    <w:abstractNumId w:val="14"/>
  </w:num>
  <w:num w:numId="3">
    <w:abstractNumId w:val="21"/>
  </w:num>
  <w:num w:numId="4">
    <w:abstractNumId w:val="13"/>
  </w:num>
  <w:num w:numId="5">
    <w:abstractNumId w:val="12"/>
  </w:num>
  <w:num w:numId="6">
    <w:abstractNumId w:val="0"/>
  </w:num>
  <w:num w:numId="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9"/>
  </w:num>
  <w:num w:numId="10">
    <w:abstractNumId w:val="18"/>
  </w:num>
  <w:num w:numId="11">
    <w:abstractNumId w:val="15"/>
  </w:num>
  <w:num w:numId="12">
    <w:abstractNumId w:val="16"/>
  </w:num>
  <w:num w:numId="13">
    <w:abstractNumId w:val="4"/>
  </w:num>
  <w:num w:numId="14">
    <w:abstractNumId w:val="7"/>
  </w:num>
  <w:num w:numId="15">
    <w:abstractNumId w:val="6"/>
  </w:num>
  <w:num w:numId="16">
    <w:abstractNumId w:val="1"/>
  </w:num>
  <w:num w:numId="17">
    <w:abstractNumId w:val="22"/>
  </w:num>
  <w:num w:numId="18">
    <w:abstractNumId w:val="9"/>
  </w:num>
  <w:num w:numId="19">
    <w:abstractNumId w:val="3"/>
  </w:num>
  <w:num w:numId="20">
    <w:abstractNumId w:val="20"/>
  </w:num>
  <w:num w:numId="21">
    <w:abstractNumId w:val="5"/>
  </w:num>
  <w:num w:numId="22">
    <w:abstractNumId w:val="8"/>
  </w:num>
  <w:num w:numId="23">
    <w:abstractNumId w:val="10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08"/>
  <w:autoHyphenation/>
  <w:hyphenationZone w:val="357"/>
  <w:doNotHyphenateCaps/>
  <w:evenAndOddHeaders/>
  <w:drawingGridHorizontalSpacing w:val="108"/>
  <w:drawingGridVerticalSpacing w:val="181"/>
  <w:displayHorizontalDrawingGridEvery w:val="2"/>
  <w:characterSpacingControl w:val="doNotCompress"/>
  <w:hdrShapeDefaults>
    <o:shapedefaults v:ext="edit" spidmax="3074"/>
  </w:hdrShapeDefaults>
  <w:footnotePr>
    <w:pos w:val="beneathText"/>
    <w:numRestart w:val="eachSect"/>
    <w:footnote w:id="0"/>
    <w:footnote w:id="1"/>
  </w:footnotePr>
  <w:endnotePr>
    <w:pos w:val="sectEnd"/>
    <w:numFmt w:val="decimal"/>
    <w:numRestart w:val="eachSect"/>
    <w:endnote w:id="0"/>
    <w:endnote w:id="1"/>
  </w:endnotePr>
  <w:compat/>
  <w:rsids>
    <w:rsidRoot w:val="00B513E1"/>
    <w:rsid w:val="00000281"/>
    <w:rsid w:val="00001964"/>
    <w:rsid w:val="00003BDF"/>
    <w:rsid w:val="00006864"/>
    <w:rsid w:val="00010C69"/>
    <w:rsid w:val="000114C5"/>
    <w:rsid w:val="00011C47"/>
    <w:rsid w:val="00011D1C"/>
    <w:rsid w:val="00012A72"/>
    <w:rsid w:val="00012B63"/>
    <w:rsid w:val="00013650"/>
    <w:rsid w:val="00014440"/>
    <w:rsid w:val="000175DF"/>
    <w:rsid w:val="00020524"/>
    <w:rsid w:val="000232F1"/>
    <w:rsid w:val="00025D9C"/>
    <w:rsid w:val="00031277"/>
    <w:rsid w:val="00031F4B"/>
    <w:rsid w:val="000325F0"/>
    <w:rsid w:val="00034898"/>
    <w:rsid w:val="0003591D"/>
    <w:rsid w:val="00035A1B"/>
    <w:rsid w:val="0003683C"/>
    <w:rsid w:val="00036E42"/>
    <w:rsid w:val="00037512"/>
    <w:rsid w:val="0004141B"/>
    <w:rsid w:val="000437C4"/>
    <w:rsid w:val="000438FE"/>
    <w:rsid w:val="000463B0"/>
    <w:rsid w:val="00047AF1"/>
    <w:rsid w:val="00050E57"/>
    <w:rsid w:val="00054A35"/>
    <w:rsid w:val="000556E3"/>
    <w:rsid w:val="000572C7"/>
    <w:rsid w:val="00057807"/>
    <w:rsid w:val="0006182A"/>
    <w:rsid w:val="00063291"/>
    <w:rsid w:val="000657AD"/>
    <w:rsid w:val="00067E97"/>
    <w:rsid w:val="00070008"/>
    <w:rsid w:val="000709B2"/>
    <w:rsid w:val="00072B7B"/>
    <w:rsid w:val="00073276"/>
    <w:rsid w:val="000738B6"/>
    <w:rsid w:val="00074C3B"/>
    <w:rsid w:val="00074ED2"/>
    <w:rsid w:val="000771B0"/>
    <w:rsid w:val="00081723"/>
    <w:rsid w:val="00087A8E"/>
    <w:rsid w:val="00090F60"/>
    <w:rsid w:val="00097983"/>
    <w:rsid w:val="000A06A2"/>
    <w:rsid w:val="000A53FD"/>
    <w:rsid w:val="000A7969"/>
    <w:rsid w:val="000B1A11"/>
    <w:rsid w:val="000B3860"/>
    <w:rsid w:val="000B425D"/>
    <w:rsid w:val="000B4F68"/>
    <w:rsid w:val="000B73FC"/>
    <w:rsid w:val="000C124F"/>
    <w:rsid w:val="000C1CB3"/>
    <w:rsid w:val="000C2605"/>
    <w:rsid w:val="000C27B9"/>
    <w:rsid w:val="000C3E91"/>
    <w:rsid w:val="000C40B4"/>
    <w:rsid w:val="000C5636"/>
    <w:rsid w:val="000C5A0A"/>
    <w:rsid w:val="000D0568"/>
    <w:rsid w:val="000D0AE9"/>
    <w:rsid w:val="000D3D1A"/>
    <w:rsid w:val="000D418D"/>
    <w:rsid w:val="000D41C6"/>
    <w:rsid w:val="000E40B4"/>
    <w:rsid w:val="000E4758"/>
    <w:rsid w:val="000E548F"/>
    <w:rsid w:val="000F2692"/>
    <w:rsid w:val="000F5277"/>
    <w:rsid w:val="000F5472"/>
    <w:rsid w:val="000F649A"/>
    <w:rsid w:val="00100719"/>
    <w:rsid w:val="001013E7"/>
    <w:rsid w:val="00101418"/>
    <w:rsid w:val="00102052"/>
    <w:rsid w:val="00102C44"/>
    <w:rsid w:val="00103F4F"/>
    <w:rsid w:val="00103FFA"/>
    <w:rsid w:val="00105556"/>
    <w:rsid w:val="00105662"/>
    <w:rsid w:val="00107E8E"/>
    <w:rsid w:val="00112DF1"/>
    <w:rsid w:val="00115546"/>
    <w:rsid w:val="001165DE"/>
    <w:rsid w:val="001172ED"/>
    <w:rsid w:val="001216ED"/>
    <w:rsid w:val="001259EF"/>
    <w:rsid w:val="00125C07"/>
    <w:rsid w:val="00126C75"/>
    <w:rsid w:val="0013058D"/>
    <w:rsid w:val="00130E86"/>
    <w:rsid w:val="00132273"/>
    <w:rsid w:val="00133E83"/>
    <w:rsid w:val="00135E5F"/>
    <w:rsid w:val="00136006"/>
    <w:rsid w:val="001367E0"/>
    <w:rsid w:val="00136F4B"/>
    <w:rsid w:val="00140221"/>
    <w:rsid w:val="001402E4"/>
    <w:rsid w:val="00143988"/>
    <w:rsid w:val="00147A5B"/>
    <w:rsid w:val="0015246D"/>
    <w:rsid w:val="00153006"/>
    <w:rsid w:val="0015441A"/>
    <w:rsid w:val="00155DC0"/>
    <w:rsid w:val="00157D59"/>
    <w:rsid w:val="00157DDD"/>
    <w:rsid w:val="00160253"/>
    <w:rsid w:val="00161144"/>
    <w:rsid w:val="00162229"/>
    <w:rsid w:val="001635E8"/>
    <w:rsid w:val="00163AF0"/>
    <w:rsid w:val="00166CA9"/>
    <w:rsid w:val="001674C1"/>
    <w:rsid w:val="00167920"/>
    <w:rsid w:val="00171C9E"/>
    <w:rsid w:val="001755AD"/>
    <w:rsid w:val="00182498"/>
    <w:rsid w:val="001843CB"/>
    <w:rsid w:val="0019562B"/>
    <w:rsid w:val="00196E2C"/>
    <w:rsid w:val="00197F8A"/>
    <w:rsid w:val="001A3A73"/>
    <w:rsid w:val="001A4D45"/>
    <w:rsid w:val="001A6FCB"/>
    <w:rsid w:val="001B07BD"/>
    <w:rsid w:val="001B2087"/>
    <w:rsid w:val="001B42CB"/>
    <w:rsid w:val="001B6A90"/>
    <w:rsid w:val="001C0517"/>
    <w:rsid w:val="001C0F6F"/>
    <w:rsid w:val="001C176F"/>
    <w:rsid w:val="001C20FB"/>
    <w:rsid w:val="001C2DBC"/>
    <w:rsid w:val="001C7742"/>
    <w:rsid w:val="001C7FC9"/>
    <w:rsid w:val="001D025D"/>
    <w:rsid w:val="001D103B"/>
    <w:rsid w:val="001D25A3"/>
    <w:rsid w:val="001D2B89"/>
    <w:rsid w:val="001D32A5"/>
    <w:rsid w:val="001D432F"/>
    <w:rsid w:val="001D435C"/>
    <w:rsid w:val="001D5411"/>
    <w:rsid w:val="001E35F6"/>
    <w:rsid w:val="001E416F"/>
    <w:rsid w:val="001F0AEE"/>
    <w:rsid w:val="001F1ED6"/>
    <w:rsid w:val="001F2CCA"/>
    <w:rsid w:val="001F326A"/>
    <w:rsid w:val="001F5C99"/>
    <w:rsid w:val="001F7EF4"/>
    <w:rsid w:val="00200D24"/>
    <w:rsid w:val="00207EA2"/>
    <w:rsid w:val="0021149F"/>
    <w:rsid w:val="00211967"/>
    <w:rsid w:val="00211995"/>
    <w:rsid w:val="00220EC4"/>
    <w:rsid w:val="002230C4"/>
    <w:rsid w:val="002241F4"/>
    <w:rsid w:val="00224CA0"/>
    <w:rsid w:val="00224CE4"/>
    <w:rsid w:val="002258E3"/>
    <w:rsid w:val="002312B8"/>
    <w:rsid w:val="00231758"/>
    <w:rsid w:val="00231B3E"/>
    <w:rsid w:val="002323B4"/>
    <w:rsid w:val="00241C10"/>
    <w:rsid w:val="00243E6C"/>
    <w:rsid w:val="002447CE"/>
    <w:rsid w:val="00244A5A"/>
    <w:rsid w:val="00244DE1"/>
    <w:rsid w:val="00247CC1"/>
    <w:rsid w:val="00250BF5"/>
    <w:rsid w:val="00253A82"/>
    <w:rsid w:val="00254332"/>
    <w:rsid w:val="00254657"/>
    <w:rsid w:val="002546C0"/>
    <w:rsid w:val="00257568"/>
    <w:rsid w:val="002579BC"/>
    <w:rsid w:val="002622A1"/>
    <w:rsid w:val="00264570"/>
    <w:rsid w:val="00264BDB"/>
    <w:rsid w:val="00264E22"/>
    <w:rsid w:val="00265911"/>
    <w:rsid w:val="00266942"/>
    <w:rsid w:val="002719E9"/>
    <w:rsid w:val="00272CF1"/>
    <w:rsid w:val="00276F4D"/>
    <w:rsid w:val="00284123"/>
    <w:rsid w:val="002866BB"/>
    <w:rsid w:val="00295801"/>
    <w:rsid w:val="00296FF7"/>
    <w:rsid w:val="002979A4"/>
    <w:rsid w:val="00297D75"/>
    <w:rsid w:val="002A0F89"/>
    <w:rsid w:val="002A1119"/>
    <w:rsid w:val="002A1371"/>
    <w:rsid w:val="002A1872"/>
    <w:rsid w:val="002A2083"/>
    <w:rsid w:val="002A2164"/>
    <w:rsid w:val="002A3D04"/>
    <w:rsid w:val="002B227D"/>
    <w:rsid w:val="002B533C"/>
    <w:rsid w:val="002B711C"/>
    <w:rsid w:val="002C05EC"/>
    <w:rsid w:val="002C10BA"/>
    <w:rsid w:val="002C15CD"/>
    <w:rsid w:val="002C4190"/>
    <w:rsid w:val="002C5EBF"/>
    <w:rsid w:val="002C603A"/>
    <w:rsid w:val="002D0E17"/>
    <w:rsid w:val="002D0E2C"/>
    <w:rsid w:val="002D38F1"/>
    <w:rsid w:val="002D6B9C"/>
    <w:rsid w:val="002E01DF"/>
    <w:rsid w:val="002E25EA"/>
    <w:rsid w:val="002E35C0"/>
    <w:rsid w:val="002F0E11"/>
    <w:rsid w:val="002F127E"/>
    <w:rsid w:val="002F20B8"/>
    <w:rsid w:val="002F5C69"/>
    <w:rsid w:val="002F5C70"/>
    <w:rsid w:val="002F668C"/>
    <w:rsid w:val="002F7200"/>
    <w:rsid w:val="00302449"/>
    <w:rsid w:val="00305769"/>
    <w:rsid w:val="00306B19"/>
    <w:rsid w:val="0030707D"/>
    <w:rsid w:val="00310FA0"/>
    <w:rsid w:val="0031402B"/>
    <w:rsid w:val="00314826"/>
    <w:rsid w:val="00314F03"/>
    <w:rsid w:val="00316D90"/>
    <w:rsid w:val="003207B6"/>
    <w:rsid w:val="003214B8"/>
    <w:rsid w:val="00324268"/>
    <w:rsid w:val="00324BD2"/>
    <w:rsid w:val="00324D76"/>
    <w:rsid w:val="003251D3"/>
    <w:rsid w:val="00326E42"/>
    <w:rsid w:val="00327788"/>
    <w:rsid w:val="00327E1A"/>
    <w:rsid w:val="00330D28"/>
    <w:rsid w:val="003360F0"/>
    <w:rsid w:val="003368E0"/>
    <w:rsid w:val="003410BB"/>
    <w:rsid w:val="00342A9E"/>
    <w:rsid w:val="00343ECC"/>
    <w:rsid w:val="00344525"/>
    <w:rsid w:val="003468DD"/>
    <w:rsid w:val="00352C96"/>
    <w:rsid w:val="0035499D"/>
    <w:rsid w:val="00355A12"/>
    <w:rsid w:val="0035666A"/>
    <w:rsid w:val="00356A4E"/>
    <w:rsid w:val="00360FDA"/>
    <w:rsid w:val="00361DC5"/>
    <w:rsid w:val="003625B7"/>
    <w:rsid w:val="00363024"/>
    <w:rsid w:val="00363563"/>
    <w:rsid w:val="00364996"/>
    <w:rsid w:val="00367D8A"/>
    <w:rsid w:val="00370D4E"/>
    <w:rsid w:val="003740EB"/>
    <w:rsid w:val="00375A9B"/>
    <w:rsid w:val="003768EA"/>
    <w:rsid w:val="00376903"/>
    <w:rsid w:val="00376BB8"/>
    <w:rsid w:val="003801FD"/>
    <w:rsid w:val="00380C8A"/>
    <w:rsid w:val="003811BA"/>
    <w:rsid w:val="0038370B"/>
    <w:rsid w:val="00384B13"/>
    <w:rsid w:val="00391079"/>
    <w:rsid w:val="0039117E"/>
    <w:rsid w:val="003912D9"/>
    <w:rsid w:val="00395DA2"/>
    <w:rsid w:val="003976D1"/>
    <w:rsid w:val="003A3926"/>
    <w:rsid w:val="003B041A"/>
    <w:rsid w:val="003B0729"/>
    <w:rsid w:val="003B12F6"/>
    <w:rsid w:val="003B2226"/>
    <w:rsid w:val="003B3D11"/>
    <w:rsid w:val="003B56D1"/>
    <w:rsid w:val="003B5D94"/>
    <w:rsid w:val="003B5FDD"/>
    <w:rsid w:val="003B60DA"/>
    <w:rsid w:val="003B70D0"/>
    <w:rsid w:val="003C0446"/>
    <w:rsid w:val="003C107A"/>
    <w:rsid w:val="003C1DA8"/>
    <w:rsid w:val="003C1F75"/>
    <w:rsid w:val="003D0AAA"/>
    <w:rsid w:val="003D0E87"/>
    <w:rsid w:val="003D1F1C"/>
    <w:rsid w:val="003D2D60"/>
    <w:rsid w:val="003D3ECC"/>
    <w:rsid w:val="003D3F78"/>
    <w:rsid w:val="003E144A"/>
    <w:rsid w:val="003E26A3"/>
    <w:rsid w:val="003E5C2D"/>
    <w:rsid w:val="003F2EB7"/>
    <w:rsid w:val="003F4631"/>
    <w:rsid w:val="003F489C"/>
    <w:rsid w:val="003F5860"/>
    <w:rsid w:val="003F678D"/>
    <w:rsid w:val="003F7E48"/>
    <w:rsid w:val="0040006A"/>
    <w:rsid w:val="00404CED"/>
    <w:rsid w:val="00404EA2"/>
    <w:rsid w:val="004050A6"/>
    <w:rsid w:val="00405CBF"/>
    <w:rsid w:val="00410BE9"/>
    <w:rsid w:val="00411E6F"/>
    <w:rsid w:val="004140DA"/>
    <w:rsid w:val="0041650D"/>
    <w:rsid w:val="0041701E"/>
    <w:rsid w:val="00417540"/>
    <w:rsid w:val="004203A0"/>
    <w:rsid w:val="0042099D"/>
    <w:rsid w:val="00423F60"/>
    <w:rsid w:val="00426700"/>
    <w:rsid w:val="00434DBB"/>
    <w:rsid w:val="004400EB"/>
    <w:rsid w:val="0044136D"/>
    <w:rsid w:val="00442470"/>
    <w:rsid w:val="00447646"/>
    <w:rsid w:val="0045041A"/>
    <w:rsid w:val="00451908"/>
    <w:rsid w:val="00451CBD"/>
    <w:rsid w:val="0045239E"/>
    <w:rsid w:val="00452F35"/>
    <w:rsid w:val="004532BA"/>
    <w:rsid w:val="004549E6"/>
    <w:rsid w:val="00456C3C"/>
    <w:rsid w:val="00457440"/>
    <w:rsid w:val="00457534"/>
    <w:rsid w:val="004600FD"/>
    <w:rsid w:val="00460304"/>
    <w:rsid w:val="0046103B"/>
    <w:rsid w:val="00461DF9"/>
    <w:rsid w:val="00461E52"/>
    <w:rsid w:val="00466D7C"/>
    <w:rsid w:val="00470BCF"/>
    <w:rsid w:val="0047396B"/>
    <w:rsid w:val="00475067"/>
    <w:rsid w:val="0047522A"/>
    <w:rsid w:val="00476379"/>
    <w:rsid w:val="00476501"/>
    <w:rsid w:val="004777E5"/>
    <w:rsid w:val="00477CC3"/>
    <w:rsid w:val="004802E3"/>
    <w:rsid w:val="0048091F"/>
    <w:rsid w:val="004810E2"/>
    <w:rsid w:val="00483E34"/>
    <w:rsid w:val="0048454B"/>
    <w:rsid w:val="0048551B"/>
    <w:rsid w:val="00485F6D"/>
    <w:rsid w:val="004869E2"/>
    <w:rsid w:val="00486B68"/>
    <w:rsid w:val="004926F8"/>
    <w:rsid w:val="00493B5E"/>
    <w:rsid w:val="00494073"/>
    <w:rsid w:val="0049592A"/>
    <w:rsid w:val="00495C36"/>
    <w:rsid w:val="00496515"/>
    <w:rsid w:val="004A0C72"/>
    <w:rsid w:val="004A266E"/>
    <w:rsid w:val="004A79A0"/>
    <w:rsid w:val="004B29A7"/>
    <w:rsid w:val="004B6DA0"/>
    <w:rsid w:val="004C1B75"/>
    <w:rsid w:val="004C22EE"/>
    <w:rsid w:val="004C2F50"/>
    <w:rsid w:val="004C38A0"/>
    <w:rsid w:val="004C3AF7"/>
    <w:rsid w:val="004C41F3"/>
    <w:rsid w:val="004C49F6"/>
    <w:rsid w:val="004C7C21"/>
    <w:rsid w:val="004D08C6"/>
    <w:rsid w:val="004D18A9"/>
    <w:rsid w:val="004D1C4C"/>
    <w:rsid w:val="004D2EE1"/>
    <w:rsid w:val="004D4382"/>
    <w:rsid w:val="004D5B6E"/>
    <w:rsid w:val="004D6CD1"/>
    <w:rsid w:val="004D7A1A"/>
    <w:rsid w:val="004E1103"/>
    <w:rsid w:val="004E37AB"/>
    <w:rsid w:val="004E5B8B"/>
    <w:rsid w:val="004F2428"/>
    <w:rsid w:val="004F275E"/>
    <w:rsid w:val="004F34B3"/>
    <w:rsid w:val="005004B3"/>
    <w:rsid w:val="005027B0"/>
    <w:rsid w:val="00504322"/>
    <w:rsid w:val="00505D5E"/>
    <w:rsid w:val="005072AD"/>
    <w:rsid w:val="00510383"/>
    <w:rsid w:val="0051135A"/>
    <w:rsid w:val="00511FE8"/>
    <w:rsid w:val="00512954"/>
    <w:rsid w:val="0051436D"/>
    <w:rsid w:val="005171A3"/>
    <w:rsid w:val="00517E95"/>
    <w:rsid w:val="00525E91"/>
    <w:rsid w:val="00531AAB"/>
    <w:rsid w:val="0053324D"/>
    <w:rsid w:val="0053673A"/>
    <w:rsid w:val="0053703A"/>
    <w:rsid w:val="00541D7B"/>
    <w:rsid w:val="00542B94"/>
    <w:rsid w:val="00543B0B"/>
    <w:rsid w:val="005448F2"/>
    <w:rsid w:val="0054582D"/>
    <w:rsid w:val="00546197"/>
    <w:rsid w:val="00551D1C"/>
    <w:rsid w:val="00554EE0"/>
    <w:rsid w:val="00555F19"/>
    <w:rsid w:val="00556EEC"/>
    <w:rsid w:val="00561C56"/>
    <w:rsid w:val="00566D9B"/>
    <w:rsid w:val="00567724"/>
    <w:rsid w:val="0057162D"/>
    <w:rsid w:val="00571638"/>
    <w:rsid w:val="0057469D"/>
    <w:rsid w:val="00577093"/>
    <w:rsid w:val="005773CB"/>
    <w:rsid w:val="0057752C"/>
    <w:rsid w:val="00580F35"/>
    <w:rsid w:val="0058206A"/>
    <w:rsid w:val="00587E6D"/>
    <w:rsid w:val="005906D0"/>
    <w:rsid w:val="005927F0"/>
    <w:rsid w:val="00593E56"/>
    <w:rsid w:val="00594015"/>
    <w:rsid w:val="005961A5"/>
    <w:rsid w:val="005A2584"/>
    <w:rsid w:val="005A532F"/>
    <w:rsid w:val="005A5C69"/>
    <w:rsid w:val="005A7386"/>
    <w:rsid w:val="005B052E"/>
    <w:rsid w:val="005B13BF"/>
    <w:rsid w:val="005B238F"/>
    <w:rsid w:val="005B62C2"/>
    <w:rsid w:val="005C1150"/>
    <w:rsid w:val="005C52E1"/>
    <w:rsid w:val="005C5D2F"/>
    <w:rsid w:val="005C62C1"/>
    <w:rsid w:val="005C65A0"/>
    <w:rsid w:val="005C7917"/>
    <w:rsid w:val="005D105E"/>
    <w:rsid w:val="005D1191"/>
    <w:rsid w:val="005D29F2"/>
    <w:rsid w:val="005D49C1"/>
    <w:rsid w:val="005E0A38"/>
    <w:rsid w:val="005E1BA5"/>
    <w:rsid w:val="005E7500"/>
    <w:rsid w:val="005E7B3C"/>
    <w:rsid w:val="005F0991"/>
    <w:rsid w:val="005F7CFC"/>
    <w:rsid w:val="006042EE"/>
    <w:rsid w:val="006047B6"/>
    <w:rsid w:val="0060541D"/>
    <w:rsid w:val="00610300"/>
    <w:rsid w:val="00612F71"/>
    <w:rsid w:val="006140A0"/>
    <w:rsid w:val="0061453A"/>
    <w:rsid w:val="006149C3"/>
    <w:rsid w:val="0061603B"/>
    <w:rsid w:val="006164C1"/>
    <w:rsid w:val="006203D5"/>
    <w:rsid w:val="00620984"/>
    <w:rsid w:val="00621196"/>
    <w:rsid w:val="00626230"/>
    <w:rsid w:val="00626EE3"/>
    <w:rsid w:val="006359D4"/>
    <w:rsid w:val="00636417"/>
    <w:rsid w:val="00637384"/>
    <w:rsid w:val="00640847"/>
    <w:rsid w:val="00642BAD"/>
    <w:rsid w:val="006448BB"/>
    <w:rsid w:val="00644B05"/>
    <w:rsid w:val="00645ABC"/>
    <w:rsid w:val="00646BFD"/>
    <w:rsid w:val="00651068"/>
    <w:rsid w:val="00651C49"/>
    <w:rsid w:val="006533F0"/>
    <w:rsid w:val="006534F2"/>
    <w:rsid w:val="00653A4F"/>
    <w:rsid w:val="00657A04"/>
    <w:rsid w:val="00660D1C"/>
    <w:rsid w:val="00661AFA"/>
    <w:rsid w:val="0066270D"/>
    <w:rsid w:val="0066572B"/>
    <w:rsid w:val="00666C17"/>
    <w:rsid w:val="0066788E"/>
    <w:rsid w:val="00667CBC"/>
    <w:rsid w:val="00671BF0"/>
    <w:rsid w:val="00674A39"/>
    <w:rsid w:val="00675F66"/>
    <w:rsid w:val="00683628"/>
    <w:rsid w:val="00683BB1"/>
    <w:rsid w:val="006840E2"/>
    <w:rsid w:val="00687081"/>
    <w:rsid w:val="006A057F"/>
    <w:rsid w:val="006A0888"/>
    <w:rsid w:val="006A1254"/>
    <w:rsid w:val="006A29DE"/>
    <w:rsid w:val="006A2C2F"/>
    <w:rsid w:val="006A46F8"/>
    <w:rsid w:val="006A6800"/>
    <w:rsid w:val="006A7F61"/>
    <w:rsid w:val="006B1859"/>
    <w:rsid w:val="006B1AA2"/>
    <w:rsid w:val="006B2D33"/>
    <w:rsid w:val="006B31CD"/>
    <w:rsid w:val="006B44B5"/>
    <w:rsid w:val="006B7EDE"/>
    <w:rsid w:val="006C23C6"/>
    <w:rsid w:val="006C6F09"/>
    <w:rsid w:val="006D127B"/>
    <w:rsid w:val="006D4027"/>
    <w:rsid w:val="006D638A"/>
    <w:rsid w:val="006E2823"/>
    <w:rsid w:val="006E53BB"/>
    <w:rsid w:val="006E7AC2"/>
    <w:rsid w:val="006F048A"/>
    <w:rsid w:val="006F0BEA"/>
    <w:rsid w:val="006F1680"/>
    <w:rsid w:val="006F6F21"/>
    <w:rsid w:val="00700CC1"/>
    <w:rsid w:val="00701F93"/>
    <w:rsid w:val="00705DEA"/>
    <w:rsid w:val="00707113"/>
    <w:rsid w:val="007109F4"/>
    <w:rsid w:val="00717C6B"/>
    <w:rsid w:val="0072038C"/>
    <w:rsid w:val="007219C1"/>
    <w:rsid w:val="007221FB"/>
    <w:rsid w:val="0072386B"/>
    <w:rsid w:val="00723E7B"/>
    <w:rsid w:val="00727203"/>
    <w:rsid w:val="0073052F"/>
    <w:rsid w:val="007316C4"/>
    <w:rsid w:val="007317FB"/>
    <w:rsid w:val="00737739"/>
    <w:rsid w:val="007425F2"/>
    <w:rsid w:val="007462D7"/>
    <w:rsid w:val="0074740E"/>
    <w:rsid w:val="00752DB3"/>
    <w:rsid w:val="00752F85"/>
    <w:rsid w:val="00753217"/>
    <w:rsid w:val="007545C1"/>
    <w:rsid w:val="00755C00"/>
    <w:rsid w:val="007601C0"/>
    <w:rsid w:val="00764A37"/>
    <w:rsid w:val="00766CB5"/>
    <w:rsid w:val="00772405"/>
    <w:rsid w:val="00773E4A"/>
    <w:rsid w:val="007748A8"/>
    <w:rsid w:val="00780D02"/>
    <w:rsid w:val="00781598"/>
    <w:rsid w:val="00782D70"/>
    <w:rsid w:val="007837F6"/>
    <w:rsid w:val="00783F9E"/>
    <w:rsid w:val="0078638F"/>
    <w:rsid w:val="00786484"/>
    <w:rsid w:val="00791AFC"/>
    <w:rsid w:val="007957BF"/>
    <w:rsid w:val="00795A38"/>
    <w:rsid w:val="00795D0F"/>
    <w:rsid w:val="007A6710"/>
    <w:rsid w:val="007B0325"/>
    <w:rsid w:val="007B19A4"/>
    <w:rsid w:val="007B6F8F"/>
    <w:rsid w:val="007C1473"/>
    <w:rsid w:val="007C3361"/>
    <w:rsid w:val="007C72BE"/>
    <w:rsid w:val="007D0A04"/>
    <w:rsid w:val="007D12A2"/>
    <w:rsid w:val="007D3B9C"/>
    <w:rsid w:val="007D5651"/>
    <w:rsid w:val="007D5937"/>
    <w:rsid w:val="007D6EE6"/>
    <w:rsid w:val="00802990"/>
    <w:rsid w:val="00803CCD"/>
    <w:rsid w:val="00803F75"/>
    <w:rsid w:val="008047A3"/>
    <w:rsid w:val="00804A84"/>
    <w:rsid w:val="00805585"/>
    <w:rsid w:val="0080746A"/>
    <w:rsid w:val="008105A4"/>
    <w:rsid w:val="00810A53"/>
    <w:rsid w:val="00812BF6"/>
    <w:rsid w:val="00812FC8"/>
    <w:rsid w:val="0082412F"/>
    <w:rsid w:val="008259A6"/>
    <w:rsid w:val="00826E0A"/>
    <w:rsid w:val="00830BC2"/>
    <w:rsid w:val="008317B0"/>
    <w:rsid w:val="00832321"/>
    <w:rsid w:val="00834066"/>
    <w:rsid w:val="00835743"/>
    <w:rsid w:val="008376C9"/>
    <w:rsid w:val="00837F74"/>
    <w:rsid w:val="00840AD6"/>
    <w:rsid w:val="00840B26"/>
    <w:rsid w:val="00843BEE"/>
    <w:rsid w:val="00845844"/>
    <w:rsid w:val="0084755B"/>
    <w:rsid w:val="00850DA1"/>
    <w:rsid w:val="0085263E"/>
    <w:rsid w:val="00856F16"/>
    <w:rsid w:val="00860DE8"/>
    <w:rsid w:val="00861F09"/>
    <w:rsid w:val="00864162"/>
    <w:rsid w:val="008715EF"/>
    <w:rsid w:val="00871FD7"/>
    <w:rsid w:val="00875316"/>
    <w:rsid w:val="0087600A"/>
    <w:rsid w:val="00876900"/>
    <w:rsid w:val="0088196F"/>
    <w:rsid w:val="00884DA5"/>
    <w:rsid w:val="0089425E"/>
    <w:rsid w:val="008957D3"/>
    <w:rsid w:val="0089591A"/>
    <w:rsid w:val="00897913"/>
    <w:rsid w:val="008A0C2B"/>
    <w:rsid w:val="008A11CC"/>
    <w:rsid w:val="008A4EEB"/>
    <w:rsid w:val="008A5785"/>
    <w:rsid w:val="008A6F10"/>
    <w:rsid w:val="008B23FF"/>
    <w:rsid w:val="008B3D80"/>
    <w:rsid w:val="008B7E32"/>
    <w:rsid w:val="008C4281"/>
    <w:rsid w:val="008C6FFB"/>
    <w:rsid w:val="008D25DE"/>
    <w:rsid w:val="008D3062"/>
    <w:rsid w:val="008D4EE9"/>
    <w:rsid w:val="008D5993"/>
    <w:rsid w:val="008D68CD"/>
    <w:rsid w:val="008E01A7"/>
    <w:rsid w:val="008E2431"/>
    <w:rsid w:val="008E4012"/>
    <w:rsid w:val="008E4488"/>
    <w:rsid w:val="008E4B0B"/>
    <w:rsid w:val="008E4CF9"/>
    <w:rsid w:val="008E6DC8"/>
    <w:rsid w:val="008F38EB"/>
    <w:rsid w:val="008F72C7"/>
    <w:rsid w:val="00901CAE"/>
    <w:rsid w:val="00902365"/>
    <w:rsid w:val="00903855"/>
    <w:rsid w:val="00903FB1"/>
    <w:rsid w:val="00904429"/>
    <w:rsid w:val="0090593B"/>
    <w:rsid w:val="00906383"/>
    <w:rsid w:val="00906B87"/>
    <w:rsid w:val="00907C47"/>
    <w:rsid w:val="00910314"/>
    <w:rsid w:val="00911B45"/>
    <w:rsid w:val="0091211E"/>
    <w:rsid w:val="00920FA2"/>
    <w:rsid w:val="00922ED0"/>
    <w:rsid w:val="009274B8"/>
    <w:rsid w:val="0093183E"/>
    <w:rsid w:val="00933DEB"/>
    <w:rsid w:val="00936C17"/>
    <w:rsid w:val="00940AEA"/>
    <w:rsid w:val="009436D4"/>
    <w:rsid w:val="00943A54"/>
    <w:rsid w:val="00946441"/>
    <w:rsid w:val="00947FEF"/>
    <w:rsid w:val="00955032"/>
    <w:rsid w:val="009550CD"/>
    <w:rsid w:val="0095594C"/>
    <w:rsid w:val="00962FC2"/>
    <w:rsid w:val="009635AD"/>
    <w:rsid w:val="00963C9C"/>
    <w:rsid w:val="00964119"/>
    <w:rsid w:val="00966E8E"/>
    <w:rsid w:val="00970E47"/>
    <w:rsid w:val="00972E1E"/>
    <w:rsid w:val="0097412F"/>
    <w:rsid w:val="00976E38"/>
    <w:rsid w:val="00977F4F"/>
    <w:rsid w:val="00981F7F"/>
    <w:rsid w:val="00984D59"/>
    <w:rsid w:val="009877B9"/>
    <w:rsid w:val="00992028"/>
    <w:rsid w:val="00994567"/>
    <w:rsid w:val="009950CA"/>
    <w:rsid w:val="009954B7"/>
    <w:rsid w:val="009956BD"/>
    <w:rsid w:val="00996A56"/>
    <w:rsid w:val="009A1137"/>
    <w:rsid w:val="009A1C6C"/>
    <w:rsid w:val="009A4E3F"/>
    <w:rsid w:val="009B0C1F"/>
    <w:rsid w:val="009B3E70"/>
    <w:rsid w:val="009B5702"/>
    <w:rsid w:val="009B60F9"/>
    <w:rsid w:val="009B6E3E"/>
    <w:rsid w:val="009C11EC"/>
    <w:rsid w:val="009C3B81"/>
    <w:rsid w:val="009D05ED"/>
    <w:rsid w:val="009D2CA0"/>
    <w:rsid w:val="009D5CD5"/>
    <w:rsid w:val="009D6BDC"/>
    <w:rsid w:val="009E01AB"/>
    <w:rsid w:val="009E01C4"/>
    <w:rsid w:val="009E2DE2"/>
    <w:rsid w:val="009E6F08"/>
    <w:rsid w:val="009E77B1"/>
    <w:rsid w:val="009E7DC2"/>
    <w:rsid w:val="009F34FF"/>
    <w:rsid w:val="009F6DFD"/>
    <w:rsid w:val="00A00ADB"/>
    <w:rsid w:val="00A029E3"/>
    <w:rsid w:val="00A060A9"/>
    <w:rsid w:val="00A06552"/>
    <w:rsid w:val="00A075C4"/>
    <w:rsid w:val="00A1013A"/>
    <w:rsid w:val="00A13416"/>
    <w:rsid w:val="00A149C2"/>
    <w:rsid w:val="00A1573F"/>
    <w:rsid w:val="00A2263B"/>
    <w:rsid w:val="00A2477B"/>
    <w:rsid w:val="00A27AD2"/>
    <w:rsid w:val="00A27C6F"/>
    <w:rsid w:val="00A3132A"/>
    <w:rsid w:val="00A318FF"/>
    <w:rsid w:val="00A325FD"/>
    <w:rsid w:val="00A33346"/>
    <w:rsid w:val="00A3499A"/>
    <w:rsid w:val="00A34B54"/>
    <w:rsid w:val="00A350B4"/>
    <w:rsid w:val="00A47623"/>
    <w:rsid w:val="00A574C7"/>
    <w:rsid w:val="00A61F22"/>
    <w:rsid w:val="00A64623"/>
    <w:rsid w:val="00A6657A"/>
    <w:rsid w:val="00A66A0B"/>
    <w:rsid w:val="00A66B68"/>
    <w:rsid w:val="00A67F61"/>
    <w:rsid w:val="00A71236"/>
    <w:rsid w:val="00A72F03"/>
    <w:rsid w:val="00A76977"/>
    <w:rsid w:val="00A77B3C"/>
    <w:rsid w:val="00A868CE"/>
    <w:rsid w:val="00A9077B"/>
    <w:rsid w:val="00A91B1C"/>
    <w:rsid w:val="00A95467"/>
    <w:rsid w:val="00A96284"/>
    <w:rsid w:val="00AA2B26"/>
    <w:rsid w:val="00AA2B6D"/>
    <w:rsid w:val="00AA422B"/>
    <w:rsid w:val="00AA4678"/>
    <w:rsid w:val="00AA58D3"/>
    <w:rsid w:val="00AA706C"/>
    <w:rsid w:val="00AB3532"/>
    <w:rsid w:val="00AB49D1"/>
    <w:rsid w:val="00AB6ADE"/>
    <w:rsid w:val="00AC08EE"/>
    <w:rsid w:val="00AC0F77"/>
    <w:rsid w:val="00AC7E1A"/>
    <w:rsid w:val="00AD51E2"/>
    <w:rsid w:val="00AD7445"/>
    <w:rsid w:val="00AD7833"/>
    <w:rsid w:val="00AE27EE"/>
    <w:rsid w:val="00AE7587"/>
    <w:rsid w:val="00AE75F6"/>
    <w:rsid w:val="00AF1770"/>
    <w:rsid w:val="00AF44F8"/>
    <w:rsid w:val="00AF71AA"/>
    <w:rsid w:val="00B017F9"/>
    <w:rsid w:val="00B0456C"/>
    <w:rsid w:val="00B04C9B"/>
    <w:rsid w:val="00B07AF1"/>
    <w:rsid w:val="00B07EDE"/>
    <w:rsid w:val="00B1060E"/>
    <w:rsid w:val="00B140C7"/>
    <w:rsid w:val="00B147B1"/>
    <w:rsid w:val="00B15C5D"/>
    <w:rsid w:val="00B16B11"/>
    <w:rsid w:val="00B201B7"/>
    <w:rsid w:val="00B22820"/>
    <w:rsid w:val="00B24FDC"/>
    <w:rsid w:val="00B31206"/>
    <w:rsid w:val="00B37D86"/>
    <w:rsid w:val="00B42EAB"/>
    <w:rsid w:val="00B44BD7"/>
    <w:rsid w:val="00B45C8A"/>
    <w:rsid w:val="00B51251"/>
    <w:rsid w:val="00B513E1"/>
    <w:rsid w:val="00B548D8"/>
    <w:rsid w:val="00B57443"/>
    <w:rsid w:val="00B632A0"/>
    <w:rsid w:val="00B63C92"/>
    <w:rsid w:val="00B6609F"/>
    <w:rsid w:val="00B668E2"/>
    <w:rsid w:val="00B7010C"/>
    <w:rsid w:val="00B7046A"/>
    <w:rsid w:val="00B709EB"/>
    <w:rsid w:val="00B70C4D"/>
    <w:rsid w:val="00B769E6"/>
    <w:rsid w:val="00B76A2E"/>
    <w:rsid w:val="00B76A66"/>
    <w:rsid w:val="00B8117E"/>
    <w:rsid w:val="00B85B31"/>
    <w:rsid w:val="00B90990"/>
    <w:rsid w:val="00B95519"/>
    <w:rsid w:val="00B964F0"/>
    <w:rsid w:val="00B96DD8"/>
    <w:rsid w:val="00BA28C8"/>
    <w:rsid w:val="00BA4533"/>
    <w:rsid w:val="00BA61C2"/>
    <w:rsid w:val="00BA627C"/>
    <w:rsid w:val="00BA6FCE"/>
    <w:rsid w:val="00BB07A8"/>
    <w:rsid w:val="00BB1A1A"/>
    <w:rsid w:val="00BC05C5"/>
    <w:rsid w:val="00BC307A"/>
    <w:rsid w:val="00BC5F6E"/>
    <w:rsid w:val="00BD178E"/>
    <w:rsid w:val="00BD1BAE"/>
    <w:rsid w:val="00BD41B0"/>
    <w:rsid w:val="00BD7098"/>
    <w:rsid w:val="00BD7973"/>
    <w:rsid w:val="00BE01E0"/>
    <w:rsid w:val="00BE106D"/>
    <w:rsid w:val="00BE11E8"/>
    <w:rsid w:val="00BE1217"/>
    <w:rsid w:val="00BE2993"/>
    <w:rsid w:val="00BE45E7"/>
    <w:rsid w:val="00BE6467"/>
    <w:rsid w:val="00BF3E37"/>
    <w:rsid w:val="00BF4595"/>
    <w:rsid w:val="00BF58F5"/>
    <w:rsid w:val="00BF6A96"/>
    <w:rsid w:val="00C01407"/>
    <w:rsid w:val="00C02958"/>
    <w:rsid w:val="00C04607"/>
    <w:rsid w:val="00C04BA8"/>
    <w:rsid w:val="00C07A44"/>
    <w:rsid w:val="00C144C1"/>
    <w:rsid w:val="00C14877"/>
    <w:rsid w:val="00C1507B"/>
    <w:rsid w:val="00C1637B"/>
    <w:rsid w:val="00C1794A"/>
    <w:rsid w:val="00C20B4A"/>
    <w:rsid w:val="00C21C5F"/>
    <w:rsid w:val="00C23921"/>
    <w:rsid w:val="00C23ABB"/>
    <w:rsid w:val="00C23D23"/>
    <w:rsid w:val="00C2448D"/>
    <w:rsid w:val="00C2789E"/>
    <w:rsid w:val="00C31868"/>
    <w:rsid w:val="00C33E65"/>
    <w:rsid w:val="00C34389"/>
    <w:rsid w:val="00C345A2"/>
    <w:rsid w:val="00C349CE"/>
    <w:rsid w:val="00C3791C"/>
    <w:rsid w:val="00C42B08"/>
    <w:rsid w:val="00C439AE"/>
    <w:rsid w:val="00C5224F"/>
    <w:rsid w:val="00C528F5"/>
    <w:rsid w:val="00C529A5"/>
    <w:rsid w:val="00C60753"/>
    <w:rsid w:val="00C61959"/>
    <w:rsid w:val="00C64988"/>
    <w:rsid w:val="00C64CE6"/>
    <w:rsid w:val="00C65CEE"/>
    <w:rsid w:val="00C663BC"/>
    <w:rsid w:val="00C671AE"/>
    <w:rsid w:val="00C71BFB"/>
    <w:rsid w:val="00C724D9"/>
    <w:rsid w:val="00C73E42"/>
    <w:rsid w:val="00C75364"/>
    <w:rsid w:val="00C76CE1"/>
    <w:rsid w:val="00C80060"/>
    <w:rsid w:val="00C827E5"/>
    <w:rsid w:val="00C846EB"/>
    <w:rsid w:val="00C85DBA"/>
    <w:rsid w:val="00C86855"/>
    <w:rsid w:val="00C91ACE"/>
    <w:rsid w:val="00C945B6"/>
    <w:rsid w:val="00C95BA5"/>
    <w:rsid w:val="00CA24C3"/>
    <w:rsid w:val="00CA26C3"/>
    <w:rsid w:val="00CA440A"/>
    <w:rsid w:val="00CA6CCF"/>
    <w:rsid w:val="00CA794F"/>
    <w:rsid w:val="00CB32AA"/>
    <w:rsid w:val="00CB33EB"/>
    <w:rsid w:val="00CB38AF"/>
    <w:rsid w:val="00CB7434"/>
    <w:rsid w:val="00CC0D6F"/>
    <w:rsid w:val="00CC5B9B"/>
    <w:rsid w:val="00CC6A5E"/>
    <w:rsid w:val="00CE1233"/>
    <w:rsid w:val="00CE134B"/>
    <w:rsid w:val="00CE2285"/>
    <w:rsid w:val="00CE2812"/>
    <w:rsid w:val="00CE2F76"/>
    <w:rsid w:val="00CE36C5"/>
    <w:rsid w:val="00CE3E93"/>
    <w:rsid w:val="00CE493A"/>
    <w:rsid w:val="00CE4A66"/>
    <w:rsid w:val="00CE72BD"/>
    <w:rsid w:val="00CF6430"/>
    <w:rsid w:val="00D003FC"/>
    <w:rsid w:val="00D016B3"/>
    <w:rsid w:val="00D0549A"/>
    <w:rsid w:val="00D06DB1"/>
    <w:rsid w:val="00D074F5"/>
    <w:rsid w:val="00D10BF1"/>
    <w:rsid w:val="00D129CA"/>
    <w:rsid w:val="00D12B10"/>
    <w:rsid w:val="00D22CB4"/>
    <w:rsid w:val="00D250C8"/>
    <w:rsid w:val="00D25676"/>
    <w:rsid w:val="00D269B1"/>
    <w:rsid w:val="00D33B8E"/>
    <w:rsid w:val="00D343E5"/>
    <w:rsid w:val="00D40E37"/>
    <w:rsid w:val="00D41249"/>
    <w:rsid w:val="00D42FBD"/>
    <w:rsid w:val="00D4495A"/>
    <w:rsid w:val="00D45B22"/>
    <w:rsid w:val="00D531A3"/>
    <w:rsid w:val="00D5388F"/>
    <w:rsid w:val="00D576BA"/>
    <w:rsid w:val="00D64689"/>
    <w:rsid w:val="00D6614E"/>
    <w:rsid w:val="00D6675C"/>
    <w:rsid w:val="00D66A66"/>
    <w:rsid w:val="00D67A83"/>
    <w:rsid w:val="00D72F23"/>
    <w:rsid w:val="00D740E9"/>
    <w:rsid w:val="00D76594"/>
    <w:rsid w:val="00D7792B"/>
    <w:rsid w:val="00D77ECF"/>
    <w:rsid w:val="00D80C9C"/>
    <w:rsid w:val="00D83672"/>
    <w:rsid w:val="00D856AC"/>
    <w:rsid w:val="00D87A40"/>
    <w:rsid w:val="00D9088B"/>
    <w:rsid w:val="00D921BF"/>
    <w:rsid w:val="00D925F3"/>
    <w:rsid w:val="00D94956"/>
    <w:rsid w:val="00D951E1"/>
    <w:rsid w:val="00D96FC1"/>
    <w:rsid w:val="00DA33D3"/>
    <w:rsid w:val="00DA3EE8"/>
    <w:rsid w:val="00DA74DA"/>
    <w:rsid w:val="00DB09DB"/>
    <w:rsid w:val="00DB5014"/>
    <w:rsid w:val="00DB766D"/>
    <w:rsid w:val="00DC1C93"/>
    <w:rsid w:val="00DC251B"/>
    <w:rsid w:val="00DC4190"/>
    <w:rsid w:val="00DC5E4F"/>
    <w:rsid w:val="00DC68BA"/>
    <w:rsid w:val="00DC743B"/>
    <w:rsid w:val="00DD047E"/>
    <w:rsid w:val="00DD08D3"/>
    <w:rsid w:val="00DD13F7"/>
    <w:rsid w:val="00DD2936"/>
    <w:rsid w:val="00DD69B7"/>
    <w:rsid w:val="00DD6E4E"/>
    <w:rsid w:val="00DE2792"/>
    <w:rsid w:val="00DE4B97"/>
    <w:rsid w:val="00DE7956"/>
    <w:rsid w:val="00DE7B6C"/>
    <w:rsid w:val="00E003E0"/>
    <w:rsid w:val="00E020BA"/>
    <w:rsid w:val="00E028F5"/>
    <w:rsid w:val="00E05123"/>
    <w:rsid w:val="00E055D8"/>
    <w:rsid w:val="00E13919"/>
    <w:rsid w:val="00E158BD"/>
    <w:rsid w:val="00E15F8E"/>
    <w:rsid w:val="00E17B89"/>
    <w:rsid w:val="00E228C1"/>
    <w:rsid w:val="00E2312C"/>
    <w:rsid w:val="00E271BD"/>
    <w:rsid w:val="00E274D2"/>
    <w:rsid w:val="00E35166"/>
    <w:rsid w:val="00E36D46"/>
    <w:rsid w:val="00E37518"/>
    <w:rsid w:val="00E4003C"/>
    <w:rsid w:val="00E402B0"/>
    <w:rsid w:val="00E41368"/>
    <w:rsid w:val="00E415D3"/>
    <w:rsid w:val="00E42056"/>
    <w:rsid w:val="00E44644"/>
    <w:rsid w:val="00E532B6"/>
    <w:rsid w:val="00E54A15"/>
    <w:rsid w:val="00E559A3"/>
    <w:rsid w:val="00E567CA"/>
    <w:rsid w:val="00E5739C"/>
    <w:rsid w:val="00E57E0C"/>
    <w:rsid w:val="00E630BB"/>
    <w:rsid w:val="00E6648A"/>
    <w:rsid w:val="00E72119"/>
    <w:rsid w:val="00E73AC1"/>
    <w:rsid w:val="00E82706"/>
    <w:rsid w:val="00E82FBD"/>
    <w:rsid w:val="00E83EA3"/>
    <w:rsid w:val="00E857B8"/>
    <w:rsid w:val="00E8620F"/>
    <w:rsid w:val="00E86C4D"/>
    <w:rsid w:val="00E87278"/>
    <w:rsid w:val="00E90165"/>
    <w:rsid w:val="00E90675"/>
    <w:rsid w:val="00E91D0C"/>
    <w:rsid w:val="00E93A42"/>
    <w:rsid w:val="00E94C7E"/>
    <w:rsid w:val="00E974DF"/>
    <w:rsid w:val="00EA13EB"/>
    <w:rsid w:val="00EA2679"/>
    <w:rsid w:val="00EA30CB"/>
    <w:rsid w:val="00EA4601"/>
    <w:rsid w:val="00EA5192"/>
    <w:rsid w:val="00EA5D8A"/>
    <w:rsid w:val="00EA5E44"/>
    <w:rsid w:val="00EB7697"/>
    <w:rsid w:val="00EC062C"/>
    <w:rsid w:val="00EC1DD2"/>
    <w:rsid w:val="00EC1F58"/>
    <w:rsid w:val="00EC2846"/>
    <w:rsid w:val="00EC3143"/>
    <w:rsid w:val="00EC3534"/>
    <w:rsid w:val="00EC4418"/>
    <w:rsid w:val="00EC5FFE"/>
    <w:rsid w:val="00EC6BE9"/>
    <w:rsid w:val="00ED000F"/>
    <w:rsid w:val="00ED3A99"/>
    <w:rsid w:val="00ED4203"/>
    <w:rsid w:val="00ED65D3"/>
    <w:rsid w:val="00ED7F36"/>
    <w:rsid w:val="00EE004E"/>
    <w:rsid w:val="00EE06D2"/>
    <w:rsid w:val="00EF1E68"/>
    <w:rsid w:val="00EF37D8"/>
    <w:rsid w:val="00EF4495"/>
    <w:rsid w:val="00F007BF"/>
    <w:rsid w:val="00F02B32"/>
    <w:rsid w:val="00F060F5"/>
    <w:rsid w:val="00F07B5B"/>
    <w:rsid w:val="00F12C05"/>
    <w:rsid w:val="00F16BF5"/>
    <w:rsid w:val="00F16CFA"/>
    <w:rsid w:val="00F2281C"/>
    <w:rsid w:val="00F23387"/>
    <w:rsid w:val="00F254DF"/>
    <w:rsid w:val="00F27165"/>
    <w:rsid w:val="00F27249"/>
    <w:rsid w:val="00F2766E"/>
    <w:rsid w:val="00F30DA0"/>
    <w:rsid w:val="00F3302F"/>
    <w:rsid w:val="00F350F2"/>
    <w:rsid w:val="00F3530A"/>
    <w:rsid w:val="00F3786F"/>
    <w:rsid w:val="00F412B2"/>
    <w:rsid w:val="00F42CAF"/>
    <w:rsid w:val="00F44F5E"/>
    <w:rsid w:val="00F45334"/>
    <w:rsid w:val="00F45F8A"/>
    <w:rsid w:val="00F529CF"/>
    <w:rsid w:val="00F52B03"/>
    <w:rsid w:val="00F55321"/>
    <w:rsid w:val="00F56567"/>
    <w:rsid w:val="00F567DB"/>
    <w:rsid w:val="00F57E33"/>
    <w:rsid w:val="00F621A8"/>
    <w:rsid w:val="00F64E48"/>
    <w:rsid w:val="00F65E83"/>
    <w:rsid w:val="00F66422"/>
    <w:rsid w:val="00F66989"/>
    <w:rsid w:val="00F66B3B"/>
    <w:rsid w:val="00F67C74"/>
    <w:rsid w:val="00F732C3"/>
    <w:rsid w:val="00F75D44"/>
    <w:rsid w:val="00F75F22"/>
    <w:rsid w:val="00F83799"/>
    <w:rsid w:val="00FA20C0"/>
    <w:rsid w:val="00FA4974"/>
    <w:rsid w:val="00FA6FC5"/>
    <w:rsid w:val="00FA713F"/>
    <w:rsid w:val="00FB1EDE"/>
    <w:rsid w:val="00FB29DB"/>
    <w:rsid w:val="00FB46EC"/>
    <w:rsid w:val="00FB5FBE"/>
    <w:rsid w:val="00FB75D8"/>
    <w:rsid w:val="00FB776E"/>
    <w:rsid w:val="00FC1BC3"/>
    <w:rsid w:val="00FC20F3"/>
    <w:rsid w:val="00FC2116"/>
    <w:rsid w:val="00FC2399"/>
    <w:rsid w:val="00FC23F4"/>
    <w:rsid w:val="00FC5FF0"/>
    <w:rsid w:val="00FD38B9"/>
    <w:rsid w:val="00FD5862"/>
    <w:rsid w:val="00FD6742"/>
    <w:rsid w:val="00FE1587"/>
    <w:rsid w:val="00FE18B5"/>
    <w:rsid w:val="00FE28C2"/>
    <w:rsid w:val="00FE4FC8"/>
    <w:rsid w:val="00FE528B"/>
    <w:rsid w:val="00FE6AE4"/>
    <w:rsid w:val="00FF2772"/>
    <w:rsid w:val="00FF4F70"/>
    <w:rsid w:val="00FF7017"/>
    <w:rsid w:val="00FF7A9F"/>
    <w:rsid w:val="00FF7AD8"/>
    <w:rsid w:val="00FF7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B0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9D6BDC"/>
    <w:pPr>
      <w:keepNext/>
      <w:spacing w:after="0" w:line="240" w:lineRule="auto"/>
      <w:outlineLvl w:val="0"/>
    </w:pPr>
    <w:rPr>
      <w:rFonts w:ascii="Times New Roman" w:hAnsi="Times New Roman" w:cs="Mangal"/>
      <w:b/>
      <w:bCs/>
      <w:sz w:val="24"/>
      <w:szCs w:val="24"/>
      <w:lang w:bidi="sa-IN"/>
    </w:rPr>
  </w:style>
  <w:style w:type="paragraph" w:styleId="2">
    <w:name w:val="heading 2"/>
    <w:basedOn w:val="a"/>
    <w:next w:val="a"/>
    <w:link w:val="20"/>
    <w:uiPriority w:val="9"/>
    <w:qFormat/>
    <w:rsid w:val="00CE3E93"/>
    <w:pPr>
      <w:keepNext/>
      <w:spacing w:before="240" w:after="60"/>
      <w:outlineLvl w:val="1"/>
    </w:pPr>
    <w:rPr>
      <w:rFonts w:ascii="Cambria" w:hAnsi="Cambria" w:cs="Mangal"/>
      <w:b/>
      <w:bCs/>
      <w:i/>
      <w:iCs/>
      <w:sz w:val="28"/>
      <w:szCs w:val="28"/>
      <w:lang w:bidi="sa-I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rsid w:val="00B513E1"/>
    <w:pPr>
      <w:spacing w:after="0" w:line="240" w:lineRule="auto"/>
    </w:pPr>
    <w:rPr>
      <w:rFonts w:ascii="Times New Roman" w:hAnsi="Times New Roman" w:cs="Mangal"/>
      <w:sz w:val="20"/>
      <w:szCs w:val="20"/>
      <w:lang w:bidi="sa-IN"/>
    </w:rPr>
  </w:style>
  <w:style w:type="character" w:customStyle="1" w:styleId="a4">
    <w:name w:val="Текст концевой сноски Знак"/>
    <w:link w:val="a3"/>
    <w:rsid w:val="00B513E1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endnote reference"/>
    <w:uiPriority w:val="99"/>
    <w:rsid w:val="00B513E1"/>
    <w:rPr>
      <w:vertAlign w:val="superscript"/>
    </w:rPr>
  </w:style>
  <w:style w:type="character" w:styleId="a6">
    <w:name w:val="Hyperlink"/>
    <w:rsid w:val="00B513E1"/>
    <w:rPr>
      <w:strike w:val="0"/>
      <w:dstrike w:val="0"/>
      <w:color w:val="800000"/>
      <w:u w:val="none"/>
      <w:effect w:val="none"/>
    </w:rPr>
  </w:style>
  <w:style w:type="paragraph" w:styleId="a7">
    <w:name w:val="Normal (Web)"/>
    <w:basedOn w:val="a"/>
    <w:rsid w:val="00B513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B51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513E1"/>
  </w:style>
  <w:style w:type="paragraph" w:styleId="aa">
    <w:name w:val="footer"/>
    <w:basedOn w:val="a"/>
    <w:link w:val="ab"/>
    <w:uiPriority w:val="99"/>
    <w:unhideWhenUsed/>
    <w:rsid w:val="00B51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13E1"/>
  </w:style>
  <w:style w:type="paragraph" w:styleId="ac">
    <w:name w:val="footnote text"/>
    <w:basedOn w:val="a"/>
    <w:link w:val="ad"/>
    <w:unhideWhenUsed/>
    <w:rsid w:val="00B513E1"/>
    <w:pPr>
      <w:spacing w:after="0" w:line="240" w:lineRule="auto"/>
    </w:pPr>
    <w:rPr>
      <w:rFonts w:cs="Mangal"/>
      <w:sz w:val="20"/>
      <w:szCs w:val="20"/>
      <w:lang w:bidi="sa-IN"/>
    </w:rPr>
  </w:style>
  <w:style w:type="character" w:customStyle="1" w:styleId="ad">
    <w:name w:val="Текст сноски Знак"/>
    <w:link w:val="ac"/>
    <w:rsid w:val="00B513E1"/>
    <w:rPr>
      <w:sz w:val="20"/>
      <w:szCs w:val="20"/>
    </w:rPr>
  </w:style>
  <w:style w:type="character" w:styleId="ae">
    <w:name w:val="footnote reference"/>
    <w:unhideWhenUsed/>
    <w:rsid w:val="00DA3EE8"/>
    <w:rPr>
      <w:rFonts w:ascii="Cambria" w:hAnsi="Cambria" w:cs="Arial"/>
      <w:bCs/>
      <w:sz w:val="28"/>
      <w:szCs w:val="28"/>
      <w:vertAlign w:val="superscript"/>
    </w:rPr>
  </w:style>
  <w:style w:type="paragraph" w:customStyle="1" w:styleId="af">
    <w:name w:val="мой"/>
    <w:basedOn w:val="a"/>
    <w:autoRedefine/>
    <w:uiPriority w:val="99"/>
    <w:rsid w:val="006A0888"/>
    <w:pPr>
      <w:keepNext/>
      <w:widowControl w:val="0"/>
      <w:spacing w:before="60" w:after="160" w:line="240" w:lineRule="auto"/>
      <w:jc w:val="center"/>
    </w:pPr>
    <w:rPr>
      <w:rFonts w:ascii="Cambria" w:hAnsi="Cambria"/>
      <w:b/>
      <w:bCs/>
      <w:caps/>
      <w:sz w:val="28"/>
      <w:szCs w:val="28"/>
    </w:rPr>
  </w:style>
  <w:style w:type="paragraph" w:styleId="af0">
    <w:name w:val="Body Text Indent"/>
    <w:basedOn w:val="a"/>
    <w:link w:val="af1"/>
    <w:rsid w:val="00B513E1"/>
    <w:pPr>
      <w:spacing w:after="0" w:line="360" w:lineRule="auto"/>
      <w:ind w:right="-106" w:firstLine="851"/>
      <w:jc w:val="both"/>
    </w:pPr>
    <w:rPr>
      <w:rFonts w:ascii="Times New Roman" w:hAnsi="Times New Roman" w:cs="Mangal"/>
      <w:sz w:val="28"/>
      <w:szCs w:val="24"/>
      <w:lang w:bidi="sa-IN"/>
    </w:rPr>
  </w:style>
  <w:style w:type="character" w:customStyle="1" w:styleId="af1">
    <w:name w:val="Основной текст с отступом Знак"/>
    <w:link w:val="af0"/>
    <w:rsid w:val="00B513E1"/>
    <w:rPr>
      <w:rFonts w:ascii="Times New Roman" w:eastAsia="Times New Roman" w:hAnsi="Times New Roman" w:cs="Times New Roman"/>
      <w:sz w:val="28"/>
      <w:szCs w:val="24"/>
    </w:rPr>
  </w:style>
  <w:style w:type="paragraph" w:styleId="af2">
    <w:name w:val="List Paragraph"/>
    <w:basedOn w:val="a"/>
    <w:uiPriority w:val="34"/>
    <w:qFormat/>
    <w:rsid w:val="00B513E1"/>
    <w:pPr>
      <w:ind w:left="720"/>
      <w:contextualSpacing/>
    </w:pPr>
  </w:style>
  <w:style w:type="paragraph" w:styleId="3">
    <w:name w:val="Body Text Indent 3"/>
    <w:basedOn w:val="a"/>
    <w:link w:val="30"/>
    <w:uiPriority w:val="99"/>
    <w:semiHidden/>
    <w:unhideWhenUsed/>
    <w:rsid w:val="00DD69B7"/>
    <w:pPr>
      <w:spacing w:after="120"/>
      <w:ind w:left="283"/>
    </w:pPr>
    <w:rPr>
      <w:rFonts w:cs="Mangal"/>
      <w:sz w:val="16"/>
      <w:szCs w:val="16"/>
      <w:lang w:bidi="sa-IN"/>
    </w:rPr>
  </w:style>
  <w:style w:type="character" w:customStyle="1" w:styleId="30">
    <w:name w:val="Основной текст с отступом 3 Знак"/>
    <w:link w:val="3"/>
    <w:uiPriority w:val="99"/>
    <w:semiHidden/>
    <w:rsid w:val="00DD69B7"/>
    <w:rPr>
      <w:rFonts w:ascii="Calibri" w:eastAsia="Times New Roman" w:hAnsi="Calibri" w:cs="Times New Roman"/>
      <w:sz w:val="16"/>
      <w:szCs w:val="16"/>
    </w:rPr>
  </w:style>
  <w:style w:type="paragraph" w:styleId="af3">
    <w:name w:val="caption"/>
    <w:basedOn w:val="a"/>
    <w:next w:val="a"/>
    <w:qFormat/>
    <w:rsid w:val="005F7CFC"/>
    <w:rPr>
      <w:b/>
      <w:bCs/>
      <w:sz w:val="20"/>
      <w:szCs w:val="20"/>
    </w:rPr>
  </w:style>
  <w:style w:type="paragraph" w:styleId="af4">
    <w:name w:val="Body Text"/>
    <w:basedOn w:val="a"/>
    <w:link w:val="af5"/>
    <w:uiPriority w:val="99"/>
    <w:semiHidden/>
    <w:unhideWhenUsed/>
    <w:rsid w:val="0097412F"/>
    <w:pPr>
      <w:spacing w:after="120"/>
    </w:pPr>
    <w:rPr>
      <w:rFonts w:cs="Mangal"/>
      <w:lang w:bidi="sa-IN"/>
    </w:rPr>
  </w:style>
  <w:style w:type="character" w:customStyle="1" w:styleId="af5">
    <w:name w:val="Основной текст Знак"/>
    <w:link w:val="af4"/>
    <w:uiPriority w:val="99"/>
    <w:semiHidden/>
    <w:rsid w:val="0097412F"/>
    <w:rPr>
      <w:sz w:val="22"/>
      <w:szCs w:val="22"/>
    </w:rPr>
  </w:style>
  <w:style w:type="paragraph" w:customStyle="1" w:styleId="i">
    <w:name w:val="i"/>
    <w:rsid w:val="00143988"/>
    <w:pPr>
      <w:suppressAutoHyphens/>
      <w:ind w:firstLine="567"/>
      <w:jc w:val="both"/>
    </w:pPr>
    <w:rPr>
      <w:rFonts w:ascii="Times New Roman" w:eastAsia="Arial" w:hAnsi="Times New Roman"/>
      <w:sz w:val="24"/>
      <w:lang w:eastAsia="ar-SA"/>
    </w:rPr>
  </w:style>
  <w:style w:type="character" w:customStyle="1" w:styleId="10">
    <w:name w:val="Заголовок 1 Знак"/>
    <w:link w:val="1"/>
    <w:rsid w:val="009D6BDC"/>
    <w:rPr>
      <w:rFonts w:ascii="Times New Roman" w:hAnsi="Times New Roman"/>
      <w:b/>
      <w:bCs/>
      <w:sz w:val="24"/>
      <w:szCs w:val="24"/>
    </w:rPr>
  </w:style>
  <w:style w:type="paragraph" w:styleId="af6">
    <w:name w:val="No Spacing"/>
    <w:uiPriority w:val="1"/>
    <w:qFormat/>
    <w:rsid w:val="00105556"/>
    <w:rPr>
      <w:rFonts w:eastAsia="Calibri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semiHidden/>
    <w:rsid w:val="00CE3E9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BodyTextIndent2">
    <w:name w:val="Body Text Indent 2"/>
    <w:basedOn w:val="a"/>
    <w:rsid w:val="000D0AE9"/>
    <w:pPr>
      <w:spacing w:after="0" w:line="312" w:lineRule="auto"/>
      <w:ind w:firstLine="709"/>
      <w:jc w:val="both"/>
    </w:pPr>
    <w:rPr>
      <w:rFonts w:ascii="Times New Roman" w:hAnsi="Times New Roman"/>
      <w:sz w:val="28"/>
      <w:szCs w:val="20"/>
    </w:rPr>
  </w:style>
  <w:style w:type="character" w:customStyle="1" w:styleId="skypenamehighlightoffline">
    <w:name w:val="skype_name_highlight_offline"/>
    <w:basedOn w:val="a0"/>
    <w:rsid w:val="00766CB5"/>
  </w:style>
  <w:style w:type="character" w:customStyle="1" w:styleId="skypenamemark">
    <w:name w:val="skype_name_mark"/>
    <w:basedOn w:val="a0"/>
    <w:rsid w:val="00766CB5"/>
  </w:style>
  <w:style w:type="paragraph" w:styleId="af7">
    <w:name w:val="Plain Text"/>
    <w:basedOn w:val="a"/>
    <w:link w:val="af8"/>
    <w:uiPriority w:val="99"/>
    <w:unhideWhenUsed/>
    <w:rsid w:val="008F38EB"/>
    <w:pPr>
      <w:spacing w:after="0" w:line="240" w:lineRule="auto"/>
    </w:pPr>
    <w:rPr>
      <w:rFonts w:ascii="Consolas" w:eastAsia="Calibri" w:hAnsi="Consolas" w:cs="Mangal"/>
      <w:sz w:val="21"/>
      <w:szCs w:val="21"/>
      <w:lang w:eastAsia="en-US" w:bidi="sa-IN"/>
    </w:rPr>
  </w:style>
  <w:style w:type="character" w:customStyle="1" w:styleId="af8">
    <w:name w:val="Текст Знак"/>
    <w:link w:val="af7"/>
    <w:uiPriority w:val="99"/>
    <w:rsid w:val="008F38EB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af9">
    <w:name w:val="ПРИМЕЧАНИЯ"/>
    <w:basedOn w:val="a"/>
    <w:rsid w:val="000C2605"/>
    <w:pPr>
      <w:spacing w:after="240" w:line="240" w:lineRule="auto"/>
      <w:jc w:val="both"/>
    </w:pPr>
    <w:rPr>
      <w:rFonts w:ascii="PetersburgC" w:hAnsi="PetersburgC"/>
      <w:caps/>
      <w:sz w:val="20"/>
      <w:szCs w:val="20"/>
    </w:rPr>
  </w:style>
  <w:style w:type="paragraph" w:styleId="afa">
    <w:name w:val="Balloon Text"/>
    <w:basedOn w:val="a"/>
    <w:semiHidden/>
    <w:rsid w:val="00D9088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Title"/>
    <w:basedOn w:val="a"/>
    <w:qFormat/>
    <w:rsid w:val="00D9088B"/>
    <w:pPr>
      <w:spacing w:after="0" w:line="240" w:lineRule="auto"/>
      <w:ind w:left="-540" w:right="279" w:firstLine="540"/>
      <w:jc w:val="center"/>
    </w:pPr>
    <w:rPr>
      <w:rFonts w:ascii="Times New Roman" w:hAnsi="Times New Roman"/>
      <w:b/>
      <w:iCs/>
      <w:sz w:val="32"/>
      <w:szCs w:val="32"/>
    </w:rPr>
  </w:style>
  <w:style w:type="character" w:styleId="afc">
    <w:name w:val="Emphasis"/>
    <w:qFormat/>
    <w:rsid w:val="007462D7"/>
    <w:rPr>
      <w:i/>
      <w:iCs/>
    </w:rPr>
  </w:style>
  <w:style w:type="paragraph" w:styleId="afd">
    <w:name w:val="Subtitle"/>
    <w:basedOn w:val="a"/>
    <w:next w:val="a"/>
    <w:qFormat/>
    <w:rsid w:val="000771B0"/>
    <w:pPr>
      <w:spacing w:after="60" w:line="240" w:lineRule="auto"/>
      <w:jc w:val="center"/>
      <w:outlineLvl w:val="1"/>
    </w:pPr>
    <w:rPr>
      <w:rFonts w:ascii="Cambria" w:hAnsi="Cambria"/>
      <w:sz w:val="28"/>
      <w:szCs w:val="28"/>
    </w:rPr>
  </w:style>
  <w:style w:type="paragraph" w:styleId="afe">
    <w:name w:val="Document Map"/>
    <w:basedOn w:val="a"/>
    <w:semiHidden/>
    <w:rsid w:val="005004B3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1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header" Target="header12.xml"/><Relationship Id="rId39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34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header" Target="header11.xml"/><Relationship Id="rId33" Type="http://schemas.openxmlformats.org/officeDocument/2006/relationships/image" Target="media/image5.jpeg"/><Relationship Id="rId38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7.xml"/><Relationship Id="rId29" Type="http://schemas.openxmlformats.org/officeDocument/2006/relationships/header" Target="header14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10.xml"/><Relationship Id="rId32" Type="http://schemas.openxmlformats.org/officeDocument/2006/relationships/header" Target="header16.xml"/><Relationship Id="rId37" Type="http://schemas.openxmlformats.org/officeDocument/2006/relationships/footer" Target="footer7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3.png"/><Relationship Id="rId28" Type="http://schemas.openxmlformats.org/officeDocument/2006/relationships/hyperlink" Target="http://roerih.ru/rerih2.php" TargetMode="External"/><Relationship Id="rId36" Type="http://schemas.openxmlformats.org/officeDocument/2006/relationships/footer" Target="footer6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31" Type="http://schemas.openxmlformats.org/officeDocument/2006/relationships/header" Target="header1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header" Target="header9.xml"/><Relationship Id="rId27" Type="http://schemas.openxmlformats.org/officeDocument/2006/relationships/header" Target="header13.xml"/><Relationship Id="rId30" Type="http://schemas.openxmlformats.org/officeDocument/2006/relationships/image" Target="media/image4.jpeg"/><Relationship Id="rId35" Type="http://schemas.openxmlformats.org/officeDocument/2006/relationships/header" Target="header17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ru.wikipedia.org/wiki/&#1055;&#1088;&#1086;&#1075;&#1088;&#1077;&#1089;&#1089;&#1086;&#1088;&#1099;" TargetMode="External"/><Relationship Id="rId2" Type="http://schemas.openxmlformats.org/officeDocument/2006/relationships/hyperlink" Target="http://triz-evolution.narod.ru/USE_Crop_Circles.pdf" TargetMode="External"/><Relationship Id="rId1" Type="http://schemas.openxmlformats.org/officeDocument/2006/relationships/hyperlink" Target="http://ru.wikipedia.org/wiki/&#1058;&#1077;&#1086;&#1088;&#1080;&#1103;_&#1088;&#1077;&#1096;&#1077;&#1085;&#1080;&#1103;_&#1080;&#1079;&#1086;&#1073;&#1088;&#1077;&#1090;&#1072;&#1090;&#1077;&#1083;&#1100;&#1089;&#1082;&#1080;&#1093;_&#1079;&#1072;&#1076;&#1072;&#1095;" TargetMode="External"/><Relationship Id="rId5" Type="http://schemas.openxmlformats.org/officeDocument/2006/relationships/hyperlink" Target="http://belfondroerichs.blogspot.com" TargetMode="External"/><Relationship Id="rId4" Type="http://schemas.openxmlformats.org/officeDocument/2006/relationships/hyperlink" Target="http://tadviser.ru/a/1009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DB345-1E65-4EBC-8F2E-53B6DA5E7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58</Pages>
  <Words>31255</Words>
  <Characters>178156</Characters>
  <Application>Microsoft Office Word</Application>
  <DocSecurity>0</DocSecurity>
  <Lines>1484</Lines>
  <Paragraphs>417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XI МЕЖДУНАРОДНАЯ</vt:lpstr>
    </vt:vector>
  </TitlesOfParts>
  <Company>OEM</Company>
  <LinksUpToDate>false</LinksUpToDate>
  <CharactersWithSpaces>208994</CharactersWithSpaces>
  <SharedDoc>false</SharedDoc>
  <HLinks>
    <vt:vector size="36" baseType="variant">
      <vt:variant>
        <vt:i4>2097263</vt:i4>
      </vt:variant>
      <vt:variant>
        <vt:i4>0</vt:i4>
      </vt:variant>
      <vt:variant>
        <vt:i4>0</vt:i4>
      </vt:variant>
      <vt:variant>
        <vt:i4>5</vt:i4>
      </vt:variant>
      <vt:variant>
        <vt:lpwstr>http://roerih.ru/rerih2.php</vt:lpwstr>
      </vt:variant>
      <vt:variant>
        <vt:lpwstr/>
      </vt:variant>
      <vt:variant>
        <vt:i4>6029405</vt:i4>
      </vt:variant>
      <vt:variant>
        <vt:i4>12</vt:i4>
      </vt:variant>
      <vt:variant>
        <vt:i4>0</vt:i4>
      </vt:variant>
      <vt:variant>
        <vt:i4>5</vt:i4>
      </vt:variant>
      <vt:variant>
        <vt:lpwstr>http://belfondroerichs.blogspot.com/</vt:lpwstr>
      </vt:variant>
      <vt:variant>
        <vt:lpwstr/>
      </vt:variant>
      <vt:variant>
        <vt:i4>4128868</vt:i4>
      </vt:variant>
      <vt:variant>
        <vt:i4>9</vt:i4>
      </vt:variant>
      <vt:variant>
        <vt:i4>0</vt:i4>
      </vt:variant>
      <vt:variant>
        <vt:i4>5</vt:i4>
      </vt:variant>
      <vt:variant>
        <vt:lpwstr>http://tadviser.ru/a/100933</vt:lpwstr>
      </vt:variant>
      <vt:variant>
        <vt:lpwstr/>
      </vt:variant>
      <vt:variant>
        <vt:i4>8193129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http://ru.wikipedia.org/wiki/Прогрессоры</vt:lpwstr>
      </vt:variant>
      <vt:variant>
        <vt:lpwstr/>
      </vt:variant>
      <vt:variant>
        <vt:i4>458764</vt:i4>
      </vt:variant>
      <vt:variant>
        <vt:i4>3</vt:i4>
      </vt:variant>
      <vt:variant>
        <vt:i4>0</vt:i4>
      </vt:variant>
      <vt:variant>
        <vt:i4>5</vt:i4>
      </vt:variant>
      <vt:variant>
        <vt:lpwstr>http://triz-evolution.narod.ru/USE_Crop_Circles.pdf</vt:lpwstr>
      </vt:variant>
      <vt:variant>
        <vt:lpwstr/>
      </vt:variant>
      <vt:variant>
        <vt:i4>70583349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http://ru.wikipedia.org/wiki/Теория_решения_изобретательских_задач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 МЕЖДУНАРОДНАЯ</dc:title>
  <dc:creator>Веромир</dc:creator>
  <cp:lastModifiedBy>Пользователь Windows</cp:lastModifiedBy>
  <cp:revision>2</cp:revision>
  <cp:lastPrinted>2012-10-03T10:24:00Z</cp:lastPrinted>
  <dcterms:created xsi:type="dcterms:W3CDTF">2015-06-01T10:53:00Z</dcterms:created>
  <dcterms:modified xsi:type="dcterms:W3CDTF">2015-06-01T10:53:00Z</dcterms:modified>
</cp:coreProperties>
</file>